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ABB" w:rsidRDefault="000D7ABB" w:rsidP="000D7ABB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91598C" w:rsidRDefault="0091598C" w:rsidP="000D7ABB">
      <w:pPr>
        <w:pStyle w:val="Ttulo3"/>
        <w:spacing w:after="480"/>
        <w:ind w:left="-284" w:right="-165"/>
        <w:rPr>
          <w:color w:val="008000"/>
          <w:sz w:val="39"/>
          <w:szCs w:val="39"/>
          <w:lang w:val="es-ES"/>
        </w:rPr>
      </w:pPr>
    </w:p>
    <w:p w:rsidR="000D7ABB" w:rsidRPr="0091598C" w:rsidRDefault="000D7ABB" w:rsidP="000D7ABB">
      <w:pPr>
        <w:pStyle w:val="Ttulo3"/>
        <w:spacing w:after="480"/>
        <w:ind w:left="-284" w:right="-165"/>
        <w:rPr>
          <w:color w:val="008000"/>
          <w:sz w:val="39"/>
          <w:szCs w:val="39"/>
          <w:lang w:val="es-ES"/>
        </w:rPr>
      </w:pPr>
      <w:r w:rsidRPr="0091598C">
        <w:rPr>
          <w:color w:val="008000"/>
          <w:sz w:val="39"/>
          <w:szCs w:val="39"/>
          <w:lang w:val="es-ES"/>
        </w:rPr>
        <w:t xml:space="preserve">El Corte Inglés </w:t>
      </w:r>
      <w:r w:rsidR="0091598C" w:rsidRPr="0091598C">
        <w:rPr>
          <w:color w:val="008000"/>
          <w:sz w:val="39"/>
          <w:szCs w:val="39"/>
          <w:lang w:val="es-ES"/>
        </w:rPr>
        <w:t>entrega</w:t>
      </w:r>
      <w:r w:rsidR="00A26627" w:rsidRPr="0091598C">
        <w:rPr>
          <w:color w:val="008000"/>
          <w:sz w:val="39"/>
          <w:szCs w:val="39"/>
          <w:lang w:val="es-ES"/>
        </w:rPr>
        <w:t xml:space="preserve"> 146.000€ </w:t>
      </w:r>
      <w:r w:rsidR="002005CD" w:rsidRPr="0091598C">
        <w:rPr>
          <w:color w:val="008000"/>
          <w:sz w:val="39"/>
          <w:szCs w:val="39"/>
          <w:lang w:val="es-ES"/>
        </w:rPr>
        <w:t xml:space="preserve">a Unicef </w:t>
      </w:r>
      <w:r w:rsidR="00A26627" w:rsidRPr="0091598C">
        <w:rPr>
          <w:color w:val="008000"/>
          <w:sz w:val="39"/>
          <w:szCs w:val="39"/>
          <w:lang w:val="es-ES"/>
        </w:rPr>
        <w:t xml:space="preserve">para </w:t>
      </w:r>
      <w:r w:rsidR="0091598C" w:rsidRPr="0091598C">
        <w:rPr>
          <w:color w:val="008000"/>
          <w:sz w:val="39"/>
          <w:szCs w:val="39"/>
          <w:lang w:val="es-ES"/>
        </w:rPr>
        <w:t xml:space="preserve">ayudar a los afectados por el conflicto </w:t>
      </w:r>
      <w:r w:rsidRPr="0091598C">
        <w:rPr>
          <w:color w:val="008000"/>
          <w:sz w:val="39"/>
          <w:szCs w:val="39"/>
          <w:lang w:val="es-ES"/>
        </w:rPr>
        <w:t>de Europa del Este</w:t>
      </w:r>
    </w:p>
    <w:p w:rsidR="000D7ABB" w:rsidRPr="0060455E" w:rsidRDefault="000D7ABB" w:rsidP="000D7ABB">
      <w:pPr>
        <w:rPr>
          <w:color w:val="FF0000"/>
          <w:lang w:val="es-ES"/>
        </w:rPr>
      </w:pPr>
    </w:p>
    <w:p w:rsidR="000D7ABB" w:rsidRPr="00AA7044" w:rsidRDefault="000D7ABB" w:rsidP="0091598C">
      <w:pPr>
        <w:pStyle w:val="Subttulo1"/>
        <w:numPr>
          <w:ilvl w:val="0"/>
          <w:numId w:val="1"/>
        </w:numPr>
        <w:spacing w:after="120" w:line="360" w:lineRule="auto"/>
        <w:ind w:left="714" w:hanging="357"/>
        <w:jc w:val="both"/>
        <w:rPr>
          <w:color w:val="008000"/>
        </w:rPr>
      </w:pPr>
      <w:r>
        <w:rPr>
          <w:color w:val="008000"/>
        </w:rPr>
        <w:t xml:space="preserve">La compañía </w:t>
      </w:r>
      <w:r w:rsidR="00A26627">
        <w:rPr>
          <w:color w:val="008000"/>
        </w:rPr>
        <w:t xml:space="preserve">puso </w:t>
      </w:r>
      <w:r>
        <w:rPr>
          <w:color w:val="008000"/>
        </w:rPr>
        <w:t xml:space="preserve">en marcha una iniciativa para </w:t>
      </w:r>
      <w:r w:rsidR="0091598C">
        <w:rPr>
          <w:color w:val="008000"/>
        </w:rPr>
        <w:t>captar</w:t>
      </w:r>
      <w:r>
        <w:rPr>
          <w:color w:val="008000"/>
        </w:rPr>
        <w:t xml:space="preserve"> fondos entre clientes y empleados que se canalizarán a través de Unicef España.  Adicionalmente, El Corte Inglés, </w:t>
      </w:r>
      <w:r w:rsidR="00CF157F">
        <w:rPr>
          <w:color w:val="008000"/>
        </w:rPr>
        <w:t xml:space="preserve">ha donado </w:t>
      </w:r>
      <w:r>
        <w:rPr>
          <w:color w:val="008000"/>
        </w:rPr>
        <w:t>material médico y de primera necesidad para ayudar a los afectados.</w:t>
      </w:r>
    </w:p>
    <w:p w:rsidR="000D7ABB" w:rsidRDefault="000D7ABB" w:rsidP="0091598C">
      <w:pPr>
        <w:pStyle w:val="Subttulo1"/>
        <w:numPr>
          <w:ilvl w:val="0"/>
          <w:numId w:val="1"/>
        </w:numPr>
        <w:spacing w:after="120" w:line="360" w:lineRule="auto"/>
        <w:ind w:left="714" w:hanging="357"/>
        <w:jc w:val="both"/>
        <w:rPr>
          <w:color w:val="008000"/>
        </w:rPr>
      </w:pPr>
      <w:r w:rsidRPr="009F130F">
        <w:rPr>
          <w:color w:val="008000"/>
        </w:rPr>
        <w:t xml:space="preserve">Todas las empresas del Grupo se han implicado </w:t>
      </w:r>
      <w:r>
        <w:rPr>
          <w:color w:val="008000"/>
        </w:rPr>
        <w:t>en este plan de emergencia humanitaria</w:t>
      </w:r>
      <w:r w:rsidR="00CF157F">
        <w:rPr>
          <w:color w:val="008000"/>
        </w:rPr>
        <w:t xml:space="preserve">, con el objetivo de reunir </w:t>
      </w:r>
      <w:r w:rsidR="0091598C">
        <w:rPr>
          <w:color w:val="008000"/>
        </w:rPr>
        <w:t>el</w:t>
      </w:r>
      <w:r w:rsidR="00CF157F">
        <w:rPr>
          <w:color w:val="008000"/>
        </w:rPr>
        <w:t xml:space="preserve"> mayor </w:t>
      </w:r>
      <w:r w:rsidR="0091598C">
        <w:rPr>
          <w:color w:val="008000"/>
        </w:rPr>
        <w:t>número de recursos posibles.</w:t>
      </w: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 w:rsidRPr="00E45EBF">
        <w:rPr>
          <w:rStyle w:val="Carcterdetextoennegrita"/>
          <w:sz w:val="22"/>
          <w:szCs w:val="22"/>
        </w:rPr>
        <w:t xml:space="preserve">Madrid, </w:t>
      </w:r>
      <w:r w:rsidR="00CF157F">
        <w:rPr>
          <w:rStyle w:val="Carcterdetextoennegrita"/>
          <w:sz w:val="22"/>
          <w:szCs w:val="22"/>
        </w:rPr>
        <w:t>9</w:t>
      </w:r>
      <w:r w:rsidRPr="00E45EBF">
        <w:rPr>
          <w:rStyle w:val="Carcterdetextoennegrita"/>
          <w:sz w:val="22"/>
          <w:szCs w:val="22"/>
        </w:rPr>
        <w:t xml:space="preserve"> de </w:t>
      </w:r>
      <w:r w:rsidR="00CF157F">
        <w:rPr>
          <w:rStyle w:val="Carcterdetextoennegrita"/>
          <w:sz w:val="22"/>
          <w:szCs w:val="22"/>
        </w:rPr>
        <w:t xml:space="preserve">agosto </w:t>
      </w:r>
      <w:r w:rsidRPr="00E45EBF">
        <w:rPr>
          <w:rStyle w:val="Carcterdetextoennegrita"/>
          <w:sz w:val="22"/>
          <w:szCs w:val="22"/>
        </w:rPr>
        <w:t>de 20</w:t>
      </w:r>
      <w:r>
        <w:rPr>
          <w:rStyle w:val="Carcterdetextoennegrita"/>
          <w:sz w:val="22"/>
          <w:szCs w:val="22"/>
        </w:rPr>
        <w:t>22</w:t>
      </w:r>
      <w:r w:rsidRPr="00E45EBF">
        <w:rPr>
          <w:rStyle w:val="Carcterdetextoennegrita"/>
          <w:sz w:val="22"/>
          <w:szCs w:val="22"/>
        </w:rPr>
        <w:t xml:space="preserve">: </w:t>
      </w:r>
      <w:r w:rsidRPr="00E45EBF">
        <w:rPr>
          <w:rStyle w:val="Carcterdetextoennegrita"/>
          <w:b w:val="0"/>
          <w:sz w:val="22"/>
          <w:szCs w:val="22"/>
        </w:rPr>
        <w:t>El Grupo</w:t>
      </w:r>
      <w:r w:rsidRPr="00E45EBF">
        <w:rPr>
          <w:rStyle w:val="Carcterdetextoennegrita"/>
          <w:sz w:val="22"/>
          <w:szCs w:val="22"/>
        </w:rPr>
        <w:t xml:space="preserve"> </w:t>
      </w:r>
      <w:r w:rsidRPr="00E45EBF">
        <w:rPr>
          <w:rStyle w:val="Carcterdetextoennegrita"/>
          <w:b w:val="0"/>
          <w:sz w:val="22"/>
          <w:szCs w:val="22"/>
        </w:rPr>
        <w:t xml:space="preserve">El Corte Inglés </w:t>
      </w:r>
      <w:r>
        <w:rPr>
          <w:rStyle w:val="Carcterdetextoennegrita"/>
          <w:b w:val="0"/>
          <w:sz w:val="22"/>
          <w:szCs w:val="22"/>
        </w:rPr>
        <w:t xml:space="preserve">ha </w:t>
      </w:r>
      <w:r w:rsidR="0091598C">
        <w:rPr>
          <w:rStyle w:val="Carcterdetextoennegrita"/>
          <w:b w:val="0"/>
          <w:sz w:val="22"/>
          <w:szCs w:val="22"/>
        </w:rPr>
        <w:t>entregado</w:t>
      </w:r>
      <w:r w:rsidR="00A26627">
        <w:rPr>
          <w:rStyle w:val="Carcterdetextoennegrita"/>
          <w:b w:val="0"/>
          <w:sz w:val="22"/>
          <w:szCs w:val="22"/>
        </w:rPr>
        <w:t xml:space="preserve"> 146.671€ </w:t>
      </w:r>
      <w:r w:rsidR="0091598C">
        <w:rPr>
          <w:rStyle w:val="Carcterdetextoennegrita"/>
          <w:b w:val="0"/>
          <w:sz w:val="22"/>
          <w:szCs w:val="22"/>
        </w:rPr>
        <w:t xml:space="preserve">a Unicef España </w:t>
      </w:r>
      <w:r w:rsidR="008B7C82">
        <w:rPr>
          <w:rStyle w:val="Carcterdetextoennegrita"/>
          <w:b w:val="0"/>
          <w:sz w:val="22"/>
          <w:szCs w:val="22"/>
        </w:rPr>
        <w:t>gracias</w:t>
      </w:r>
      <w:r>
        <w:rPr>
          <w:rStyle w:val="Carcterdetextoennegrita"/>
          <w:b w:val="0"/>
          <w:sz w:val="22"/>
          <w:szCs w:val="22"/>
        </w:rPr>
        <w:t xml:space="preserve"> a la venta </w:t>
      </w:r>
      <w:r w:rsidR="008B7C82">
        <w:rPr>
          <w:rStyle w:val="Carcterdetextoennegrita"/>
          <w:b w:val="0"/>
          <w:sz w:val="22"/>
          <w:szCs w:val="22"/>
        </w:rPr>
        <w:t xml:space="preserve">de </w:t>
      </w:r>
      <w:r>
        <w:rPr>
          <w:rStyle w:val="Carcterdetextoennegrita"/>
          <w:b w:val="0"/>
          <w:sz w:val="22"/>
          <w:szCs w:val="22"/>
        </w:rPr>
        <w:t>unas tarjetas solidarias</w:t>
      </w:r>
      <w:r>
        <w:rPr>
          <w:sz w:val="22"/>
          <w:szCs w:val="22"/>
        </w:rPr>
        <w:t xml:space="preserve"> </w:t>
      </w:r>
      <w:r w:rsidRPr="005F190A">
        <w:rPr>
          <w:sz w:val="22"/>
          <w:szCs w:val="22"/>
        </w:rPr>
        <w:t>cuyo importe í</w:t>
      </w:r>
      <w:r>
        <w:rPr>
          <w:sz w:val="22"/>
          <w:szCs w:val="22"/>
        </w:rPr>
        <w:t xml:space="preserve">ntegro irá destinado a </w:t>
      </w:r>
      <w:r w:rsidR="002005CD">
        <w:rPr>
          <w:sz w:val="22"/>
          <w:szCs w:val="22"/>
        </w:rPr>
        <w:t xml:space="preserve">apoyar la respuesta de la organización </w:t>
      </w:r>
      <w:r w:rsidR="0091598C">
        <w:rPr>
          <w:sz w:val="22"/>
          <w:szCs w:val="22"/>
        </w:rPr>
        <w:t xml:space="preserve">en el conflicto de Europa del Este. Estos recursos permitirán ayudar tanto a las personas </w:t>
      </w:r>
      <w:r>
        <w:rPr>
          <w:sz w:val="22"/>
          <w:szCs w:val="22"/>
        </w:rPr>
        <w:t>que se hayan tenido que desplazar de su país de origen</w:t>
      </w:r>
      <w:bookmarkStart w:id="0" w:name="_GoBack"/>
      <w:bookmarkEnd w:id="0"/>
      <w:r>
        <w:rPr>
          <w:sz w:val="22"/>
          <w:szCs w:val="22"/>
        </w:rPr>
        <w:t xml:space="preserve"> como </w:t>
      </w:r>
      <w:r w:rsidR="0091598C">
        <w:rPr>
          <w:sz w:val="22"/>
          <w:szCs w:val="22"/>
        </w:rPr>
        <w:t>a</w:t>
      </w:r>
      <w:r>
        <w:rPr>
          <w:sz w:val="22"/>
          <w:szCs w:val="22"/>
        </w:rPr>
        <w:t xml:space="preserve"> los que aún siguen </w:t>
      </w:r>
      <w:r w:rsidR="0091598C">
        <w:rPr>
          <w:sz w:val="22"/>
          <w:szCs w:val="22"/>
        </w:rPr>
        <w:t>en las zonas de conflicto.</w:t>
      </w:r>
      <w:r>
        <w:rPr>
          <w:sz w:val="22"/>
          <w:szCs w:val="22"/>
        </w:rPr>
        <w:t xml:space="preserve"> Las tarjetas se </w:t>
      </w:r>
      <w:r w:rsidR="00A26627">
        <w:rPr>
          <w:sz w:val="22"/>
          <w:szCs w:val="22"/>
        </w:rPr>
        <w:t>pudieron</w:t>
      </w:r>
      <w:r>
        <w:rPr>
          <w:sz w:val="22"/>
          <w:szCs w:val="22"/>
        </w:rPr>
        <w:t xml:space="preserve"> adquirir </w:t>
      </w:r>
      <w:r w:rsidR="00CF157F">
        <w:rPr>
          <w:sz w:val="22"/>
          <w:szCs w:val="22"/>
        </w:rPr>
        <w:t xml:space="preserve">durante varios meses </w:t>
      </w:r>
      <w:r w:rsidRPr="005F190A">
        <w:rPr>
          <w:sz w:val="22"/>
          <w:szCs w:val="22"/>
        </w:rPr>
        <w:t xml:space="preserve">en </w:t>
      </w:r>
      <w:r>
        <w:rPr>
          <w:sz w:val="22"/>
          <w:szCs w:val="22"/>
        </w:rPr>
        <w:t>las líneas de caja</w:t>
      </w:r>
      <w:r w:rsidRPr="005F190A">
        <w:rPr>
          <w:sz w:val="22"/>
          <w:szCs w:val="22"/>
        </w:rPr>
        <w:t xml:space="preserve"> de los supermercados El Corte Inglés, Hipe</w:t>
      </w:r>
      <w:r>
        <w:rPr>
          <w:sz w:val="22"/>
          <w:szCs w:val="22"/>
        </w:rPr>
        <w:t xml:space="preserve">rcor, </w:t>
      </w:r>
      <w:proofErr w:type="spellStart"/>
      <w:r>
        <w:rPr>
          <w:sz w:val="22"/>
          <w:szCs w:val="22"/>
        </w:rPr>
        <w:t>Supercor</w:t>
      </w:r>
      <w:proofErr w:type="spellEnd"/>
      <w:r>
        <w:rPr>
          <w:sz w:val="22"/>
          <w:szCs w:val="22"/>
        </w:rPr>
        <w:t xml:space="preserve"> y Sánchez Romero, así como a través de la web y app.</w:t>
      </w:r>
    </w:p>
    <w:p w:rsidR="000D7ABB" w:rsidRPr="00AA7044" w:rsidRDefault="000D7ABB" w:rsidP="000D7ABB">
      <w:pPr>
        <w:pStyle w:val="Prrafodelista"/>
        <w:rPr>
          <w:sz w:val="22"/>
          <w:szCs w:val="22"/>
          <w:lang w:val="es-ES"/>
        </w:rPr>
      </w:pP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 w:rsidRPr="005F190A">
        <w:rPr>
          <w:sz w:val="22"/>
          <w:szCs w:val="22"/>
        </w:rPr>
        <w:t xml:space="preserve">Estas acciones se </w:t>
      </w:r>
      <w:r w:rsidR="00A26627">
        <w:rPr>
          <w:sz w:val="22"/>
          <w:szCs w:val="22"/>
        </w:rPr>
        <w:t>han reforzado</w:t>
      </w:r>
      <w:r w:rsidRPr="005F190A">
        <w:rPr>
          <w:sz w:val="22"/>
          <w:szCs w:val="22"/>
        </w:rPr>
        <w:t xml:space="preserve"> con mensajes de megafonía y cartelería específicas en las tiendas, la página web y la app de la </w:t>
      </w:r>
      <w:r w:rsidR="0091598C">
        <w:rPr>
          <w:sz w:val="22"/>
          <w:szCs w:val="22"/>
        </w:rPr>
        <w:t>empresa</w:t>
      </w:r>
      <w:r w:rsidRPr="005F190A">
        <w:rPr>
          <w:sz w:val="22"/>
          <w:szCs w:val="22"/>
        </w:rPr>
        <w:t xml:space="preserve">, así como con mensajes en las diferentes redes sociales de El Corte Inglés. </w:t>
      </w:r>
      <w:r>
        <w:rPr>
          <w:sz w:val="22"/>
          <w:szCs w:val="22"/>
        </w:rPr>
        <w:t xml:space="preserve"> </w:t>
      </w: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</w:t>
      </w:r>
      <w:r w:rsidR="0091598C">
        <w:rPr>
          <w:sz w:val="22"/>
          <w:szCs w:val="22"/>
        </w:rPr>
        <w:t xml:space="preserve">los fondos </w:t>
      </w:r>
      <w:r>
        <w:rPr>
          <w:sz w:val="22"/>
          <w:szCs w:val="22"/>
        </w:rPr>
        <w:t>recaudado</w:t>
      </w:r>
      <w:r w:rsidR="0091598C">
        <w:rPr>
          <w:sz w:val="22"/>
          <w:szCs w:val="22"/>
        </w:rPr>
        <w:t>s</w:t>
      </w:r>
      <w:r>
        <w:rPr>
          <w:sz w:val="22"/>
          <w:szCs w:val="22"/>
        </w:rPr>
        <w:t xml:space="preserve">, UNICEF, que </w:t>
      </w:r>
      <w:r w:rsidRPr="005F190A">
        <w:rPr>
          <w:sz w:val="22"/>
          <w:szCs w:val="22"/>
        </w:rPr>
        <w:t>est</w:t>
      </w:r>
      <w:r>
        <w:rPr>
          <w:sz w:val="22"/>
          <w:szCs w:val="22"/>
        </w:rPr>
        <w:t>á</w:t>
      </w:r>
      <w:r w:rsidRPr="005F190A">
        <w:rPr>
          <w:sz w:val="22"/>
          <w:szCs w:val="22"/>
        </w:rPr>
        <w:t xml:space="preserve"> presente tanto en</w:t>
      </w:r>
      <w:r>
        <w:rPr>
          <w:sz w:val="22"/>
          <w:szCs w:val="22"/>
        </w:rPr>
        <w:t xml:space="preserve"> la zona </w:t>
      </w:r>
      <w:r w:rsidR="0091598C">
        <w:rPr>
          <w:sz w:val="22"/>
          <w:szCs w:val="22"/>
        </w:rPr>
        <w:t xml:space="preserve">afectada </w:t>
      </w:r>
      <w:r w:rsidRPr="005F190A">
        <w:rPr>
          <w:sz w:val="22"/>
          <w:szCs w:val="22"/>
        </w:rPr>
        <w:t xml:space="preserve">como en las colindantes, </w:t>
      </w:r>
      <w:r>
        <w:rPr>
          <w:sz w:val="22"/>
          <w:szCs w:val="22"/>
        </w:rPr>
        <w:t xml:space="preserve">podrá </w:t>
      </w:r>
      <w:r w:rsidR="002005CD">
        <w:rPr>
          <w:sz w:val="22"/>
          <w:szCs w:val="22"/>
        </w:rPr>
        <w:t xml:space="preserve">seguir haciendo llegar a los niños y familias servicios </w:t>
      </w:r>
      <w:r w:rsidR="002005CD">
        <w:rPr>
          <w:sz w:val="22"/>
          <w:szCs w:val="22"/>
        </w:rPr>
        <w:lastRenderedPageBreak/>
        <w:t xml:space="preserve">esenciales  como atención a la salud, educación, protección y acceso a agua y saneamiento. </w:t>
      </w:r>
    </w:p>
    <w:p w:rsidR="002005CD" w:rsidRDefault="002005CD" w:rsidP="000D7ABB">
      <w:pPr>
        <w:pStyle w:val="Texto"/>
        <w:spacing w:after="0" w:line="360" w:lineRule="auto"/>
        <w:jc w:val="both"/>
        <w:rPr>
          <w:sz w:val="22"/>
          <w:szCs w:val="22"/>
        </w:rPr>
      </w:pPr>
    </w:p>
    <w:p w:rsidR="000D7ABB" w:rsidRDefault="002005CD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 otra línea de actuación</w:t>
      </w:r>
      <w:r w:rsidR="000D7ABB">
        <w:rPr>
          <w:sz w:val="22"/>
          <w:szCs w:val="22"/>
        </w:rPr>
        <w:t xml:space="preserve">, voluntarios de El Corte Inglés </w:t>
      </w:r>
      <w:r w:rsidR="00A26627">
        <w:rPr>
          <w:sz w:val="22"/>
          <w:szCs w:val="22"/>
        </w:rPr>
        <w:t>han clasificado</w:t>
      </w:r>
      <w:r w:rsidR="000D7ABB">
        <w:rPr>
          <w:sz w:val="22"/>
          <w:szCs w:val="22"/>
        </w:rPr>
        <w:t xml:space="preserve"> alimentos y material básico donado por la propia empresa con el objetivo de que sean enviados a puntos estratégicos para su posterior reparto entre la población afectada.</w:t>
      </w:r>
    </w:p>
    <w:p w:rsidR="000D7ABB" w:rsidRDefault="000D7ABB" w:rsidP="000D7ABB">
      <w:pPr>
        <w:spacing w:after="120" w:line="276" w:lineRule="auto"/>
        <w:jc w:val="both"/>
        <w:rPr>
          <w:rFonts w:ascii="Trebuchet MS" w:eastAsia="Trebuchet MS" w:hAnsi="Trebuchet MS" w:cs="Trebuchet MS"/>
          <w:sz w:val="20"/>
          <w:szCs w:val="20"/>
          <w:lang w:val="es-ES"/>
        </w:rPr>
      </w:pPr>
    </w:p>
    <w:p w:rsidR="000D7ABB" w:rsidRDefault="0025782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Esta</w:t>
      </w:r>
      <w:r w:rsidRPr="00F646A4">
        <w:rPr>
          <w:sz w:val="22"/>
          <w:szCs w:val="22"/>
        </w:rPr>
        <w:t xml:space="preserve"> </w:t>
      </w:r>
      <w:r>
        <w:rPr>
          <w:sz w:val="22"/>
          <w:szCs w:val="22"/>
        </w:rPr>
        <w:t>colaboración</w:t>
      </w:r>
      <w:r w:rsidRPr="00F646A4">
        <w:rPr>
          <w:sz w:val="22"/>
          <w:szCs w:val="22"/>
        </w:rPr>
        <w:t xml:space="preserve"> se enmarca dentro de la alianza estratégica que El Corte Inglés mantiene con UNICEF España </w:t>
      </w:r>
      <w:r>
        <w:rPr>
          <w:sz w:val="22"/>
          <w:szCs w:val="22"/>
        </w:rPr>
        <w:t>desde el año 2017 a favor de la infancia más vulnerable</w:t>
      </w:r>
      <w:r w:rsidRPr="00F646A4">
        <w:rPr>
          <w:sz w:val="22"/>
          <w:szCs w:val="22"/>
        </w:rPr>
        <w:t>.</w:t>
      </w:r>
      <w:r>
        <w:rPr>
          <w:sz w:val="22"/>
          <w:szCs w:val="22"/>
        </w:rPr>
        <w:t xml:space="preserve"> En concreto, e</w:t>
      </w:r>
      <w:r w:rsidR="000D7ABB">
        <w:rPr>
          <w:sz w:val="22"/>
          <w:szCs w:val="22"/>
        </w:rPr>
        <w:t xml:space="preserve">sta </w:t>
      </w:r>
      <w:r w:rsidR="000D7ABB" w:rsidRPr="0086742D">
        <w:rPr>
          <w:sz w:val="22"/>
          <w:szCs w:val="22"/>
        </w:rPr>
        <w:t>iniciativa responde al compromiso de El Corte Inglés con</w:t>
      </w:r>
      <w:r w:rsidR="000D7ABB">
        <w:rPr>
          <w:sz w:val="22"/>
          <w:szCs w:val="22"/>
        </w:rPr>
        <w:t xml:space="preserve"> las necesidades de la sociedad y</w:t>
      </w:r>
      <w:r w:rsidR="000D7ABB" w:rsidRPr="0086742D">
        <w:rPr>
          <w:sz w:val="22"/>
          <w:szCs w:val="22"/>
        </w:rPr>
        <w:t xml:space="preserve"> </w:t>
      </w:r>
      <w:r w:rsidR="000D7ABB">
        <w:rPr>
          <w:sz w:val="22"/>
          <w:szCs w:val="22"/>
        </w:rPr>
        <w:t>en línea con los principios de la Organización de Naciones Unidas (ONU) de humanidad, imparcialidad, neutralidad en independencia</w:t>
      </w:r>
      <w:r w:rsidR="000D7ABB" w:rsidRPr="0086742D">
        <w:rPr>
          <w:sz w:val="22"/>
          <w:szCs w:val="22"/>
        </w:rPr>
        <w:t>, así como a su vocación por participar en aquellas acciones encaminadas a ayudar a los más desfavorecidos.</w:t>
      </w:r>
      <w:r w:rsidR="000D7ABB" w:rsidRPr="005C730B">
        <w:rPr>
          <w:sz w:val="22"/>
          <w:szCs w:val="22"/>
        </w:rPr>
        <w:t xml:space="preserve"> </w:t>
      </w:r>
    </w:p>
    <w:p w:rsidR="000D7ABB" w:rsidRPr="00E45EBF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</w:p>
    <w:p w:rsidR="000D7ABB" w:rsidRPr="00F52B75" w:rsidRDefault="000D7ABB" w:rsidP="000D7ABB">
      <w:pPr>
        <w:rPr>
          <w:lang w:val="es-ES"/>
        </w:rPr>
      </w:pPr>
    </w:p>
    <w:p w:rsidR="00C43079" w:rsidRPr="000D7ABB" w:rsidRDefault="0091598C">
      <w:pPr>
        <w:rPr>
          <w:lang w:val="es-ES"/>
        </w:rPr>
      </w:pPr>
    </w:p>
    <w:sectPr w:rsidR="00C43079" w:rsidRPr="000D7ABB" w:rsidSect="0091598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843" w:right="1134" w:bottom="1618" w:left="1276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219" w:rsidRDefault="008B7C82">
      <w:r>
        <w:separator/>
      </w:r>
    </w:p>
  </w:endnote>
  <w:endnote w:type="continuationSeparator" w:id="0">
    <w:p w:rsidR="00AA1219" w:rsidRDefault="008B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CE1" w:rsidRDefault="000D7ABB" w:rsidP="00AC0CE1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 wp14:anchorId="3A3771F5" wp14:editId="7C1B91C7">
          <wp:extent cx="1710055" cy="682625"/>
          <wp:effectExtent l="0" t="0" r="4445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B4B" w:rsidRDefault="000D7ABB" w:rsidP="00C65B4B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 wp14:anchorId="7C14800A" wp14:editId="39810B86">
          <wp:extent cx="1710055" cy="682625"/>
          <wp:effectExtent l="0" t="0" r="4445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5B4B" w:rsidRDefault="0091598C">
    <w:pPr>
      <w:pStyle w:val="Piedepgina"/>
    </w:pPr>
  </w:p>
  <w:p w:rsidR="00C65B4B" w:rsidRDefault="009159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219" w:rsidRDefault="008B7C82">
      <w:r>
        <w:separator/>
      </w:r>
    </w:p>
  </w:footnote>
  <w:footnote w:type="continuationSeparator" w:id="0">
    <w:p w:rsidR="00AA1219" w:rsidRDefault="008B7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AF4" w:rsidRDefault="0091598C">
    <w:pPr>
      <w:pStyle w:val="Encabezado"/>
      <w:rPr>
        <w:lang w:val="es-ES"/>
      </w:rPr>
    </w:pPr>
  </w:p>
  <w:p w:rsidR="00422AF4" w:rsidRDefault="0091598C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AF4" w:rsidRDefault="000D7ABB">
    <w:pPr>
      <w:pStyle w:val="Encabezado"/>
      <w:rPr>
        <w:color w:val="008000"/>
        <w:lang w:val="es-ES"/>
      </w:rPr>
    </w:pPr>
    <w:r>
      <w:rPr>
        <w:noProof/>
        <w:lang w:val="en-GB" w:eastAsia="en-GB" w:bidi="ar-SA"/>
      </w:rPr>
      <w:drawing>
        <wp:anchor distT="0" distB="0" distL="114300" distR="114300" simplePos="0" relativeHeight="251659264" behindDoc="0" locked="0" layoutInCell="1" allowOverlap="1" wp14:anchorId="7F906137" wp14:editId="60EE8A2B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4" name="Imagen 4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82B">
      <w:rPr>
        <w:lang w:val="es-ES"/>
      </w:rPr>
      <w:tab/>
    </w:r>
    <w:r w:rsidR="0025782B" w:rsidRPr="00A32D42">
      <w:rPr>
        <w:color w:val="008000"/>
        <w:lang w:val="es-ES"/>
      </w:rPr>
      <w:t xml:space="preserve">Página </w:t>
    </w:r>
    <w:r w:rsidR="0025782B" w:rsidRPr="00A32D42">
      <w:rPr>
        <w:color w:val="008000"/>
        <w:lang w:val="es-ES"/>
      </w:rPr>
      <w:fldChar w:fldCharType="begin"/>
    </w:r>
    <w:r w:rsidR="0025782B" w:rsidRPr="00A32D42">
      <w:rPr>
        <w:color w:val="008000"/>
        <w:lang w:val="es-ES"/>
      </w:rPr>
      <w:instrText xml:space="preserve"> PAGE \* Arabic \* MERGEFORMAT </w:instrText>
    </w:r>
    <w:r w:rsidR="0025782B" w:rsidRPr="00A32D42">
      <w:rPr>
        <w:color w:val="008000"/>
        <w:lang w:val="es-ES"/>
      </w:rPr>
      <w:fldChar w:fldCharType="separate"/>
    </w:r>
    <w:r w:rsidR="0091598C">
      <w:rPr>
        <w:noProof/>
        <w:color w:val="008000"/>
        <w:lang w:val="es-ES"/>
      </w:rPr>
      <w:t>2</w:t>
    </w:r>
    <w:r w:rsidR="0025782B" w:rsidRPr="00A32D42">
      <w:rPr>
        <w:color w:val="008000"/>
        <w:lang w:val="es-ES"/>
      </w:rPr>
      <w:fldChar w:fldCharType="end"/>
    </w:r>
  </w:p>
  <w:p w:rsidR="00422AF4" w:rsidRDefault="0091598C">
    <w:pPr>
      <w:pStyle w:val="Encabezado"/>
      <w:rPr>
        <w:color w:val="008000"/>
        <w:lang w:val="es-ES"/>
      </w:rPr>
    </w:pPr>
  </w:p>
  <w:p w:rsidR="00422AF4" w:rsidRDefault="0091598C">
    <w:pPr>
      <w:pStyle w:val="Encabezado"/>
      <w:rPr>
        <w:color w:val="008000"/>
        <w:lang w:val="es-ES"/>
      </w:rPr>
    </w:pPr>
  </w:p>
  <w:p w:rsidR="00422AF4" w:rsidRDefault="0091598C">
    <w:pPr>
      <w:pStyle w:val="Encabezado"/>
      <w:rPr>
        <w:color w:val="008000"/>
        <w:lang w:val="es-ES"/>
      </w:rPr>
    </w:pPr>
  </w:p>
  <w:p w:rsidR="00422AF4" w:rsidRDefault="0091598C">
    <w:pPr>
      <w:pStyle w:val="Encabezado"/>
      <w:rPr>
        <w:color w:val="008000"/>
        <w:lang w:val="es-ES"/>
      </w:rPr>
    </w:pPr>
  </w:p>
  <w:p w:rsidR="00422AF4" w:rsidRPr="00A32D42" w:rsidRDefault="0091598C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AF4" w:rsidRPr="0068692C" w:rsidRDefault="000D7ABB">
    <w:pPr>
      <w:pStyle w:val="Encabezado"/>
      <w:rPr>
        <w:lang w:val="es-ES"/>
      </w:rPr>
    </w:pPr>
    <w:r>
      <w:rPr>
        <w:noProof/>
        <w:lang w:val="en-GB" w:eastAsia="en-GB" w:bidi="ar-SA"/>
      </w:rPr>
      <w:drawing>
        <wp:anchor distT="0" distB="0" distL="114300" distR="114300" simplePos="0" relativeHeight="251660288" behindDoc="0" locked="0" layoutInCell="1" allowOverlap="1" wp14:anchorId="48B46DF6" wp14:editId="4CEB5B25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3" name="Imagen 3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82B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ABB"/>
    <w:rsid w:val="000D7ABB"/>
    <w:rsid w:val="001A5A93"/>
    <w:rsid w:val="002005CD"/>
    <w:rsid w:val="0025782B"/>
    <w:rsid w:val="008B7C82"/>
    <w:rsid w:val="0091598C"/>
    <w:rsid w:val="00A10EA7"/>
    <w:rsid w:val="00A26627"/>
    <w:rsid w:val="00AA1219"/>
    <w:rsid w:val="00C47C9E"/>
    <w:rsid w:val="00CF157F"/>
    <w:rsid w:val="00F4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ABB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0D7ABB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0D7ABB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D7ABB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0D7ABB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0D7ABB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0D7ABB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0D7ABB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0D7ABB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0D7ABB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rsid w:val="000D7A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ABB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rrafodelista">
    <w:name w:val="List Paragraph"/>
    <w:basedOn w:val="Normal"/>
    <w:uiPriority w:val="34"/>
    <w:qFormat/>
    <w:rsid w:val="000D7ABB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D7A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7ABB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ABB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0D7ABB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0D7ABB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D7ABB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0D7ABB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0D7ABB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0D7ABB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0D7ABB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0D7ABB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0D7ABB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rsid w:val="000D7A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ABB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rrafodelista">
    <w:name w:val="List Paragraph"/>
    <w:basedOn w:val="Normal"/>
    <w:uiPriority w:val="34"/>
    <w:qFormat/>
    <w:rsid w:val="000D7ABB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D7A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7ABB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header3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2022-07-28T10:21:00Z</dcterms:created>
  <cp:lastPrinted>2022-08-08T12:07:00Z</cp:lastPrinted>
  <dcterms:modified xsi:type="dcterms:W3CDTF">2022-08-08T12:33:00Z</dcterms:modified>
  <cp:revision>9</cp:revision>
</cp:coreProperties>
</file>