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9F5" w:rsidRPr="00F2434C" w:rsidRDefault="00977D49">
      <w:pPr>
        <w:spacing w:before="99" w:after="0" w:line="240" w:lineRule="auto"/>
        <w:ind w:left="6940" w:right="-20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F2434C">
        <w:rPr>
          <w:noProof/>
          <w:lang w:val="es-ES" w:eastAsia="es-ES"/>
        </w:rPr>
        <w:drawing>
          <wp:inline distT="0" distB="0" distL="0" distR="0" wp14:anchorId="40B52467" wp14:editId="00426AAC">
            <wp:extent cx="1428750" cy="466725"/>
            <wp:effectExtent l="0" t="0" r="0" b="9525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:rsidR="002A1863" w:rsidRPr="00F2434C" w:rsidRDefault="002A1863">
      <w:pPr>
        <w:spacing w:before="8" w:after="0" w:line="240" w:lineRule="auto"/>
        <w:ind w:left="100" w:right="-20"/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</w:pPr>
    </w:p>
    <w:p w:rsidR="001549F5" w:rsidRPr="00F2434C" w:rsidRDefault="00C3776B">
      <w:pPr>
        <w:spacing w:before="8" w:after="0" w:line="240" w:lineRule="auto"/>
        <w:ind w:left="100" w:right="-20"/>
        <w:rPr>
          <w:rFonts w:ascii="Century Gothic" w:eastAsia="Century Gothic" w:hAnsi="Century Gothic" w:cs="Century Gothic"/>
          <w:sz w:val="28"/>
          <w:szCs w:val="28"/>
          <w:lang w:val="es-ES"/>
        </w:rPr>
      </w:pPr>
      <w:r w:rsidRPr="00F2434C"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OM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U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I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8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AD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O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2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3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P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R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S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A</w:t>
      </w:r>
    </w:p>
    <w:p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:rsidR="00D32A9B" w:rsidRPr="006554A5" w:rsidRDefault="00D32A9B" w:rsidP="006554A5">
      <w:pPr>
        <w:pStyle w:val="Ttulo3"/>
        <w:spacing w:after="480"/>
        <w:rPr>
          <w:color w:val="008000"/>
          <w:sz w:val="40"/>
          <w:szCs w:val="40"/>
          <w:lang w:val="es-ES"/>
        </w:rPr>
      </w:pPr>
      <w:r w:rsidRPr="006554A5">
        <w:rPr>
          <w:color w:val="008000"/>
          <w:sz w:val="40"/>
          <w:szCs w:val="40"/>
          <w:lang w:val="es-ES"/>
        </w:rPr>
        <w:t xml:space="preserve">El Corte Inglés </w:t>
      </w:r>
      <w:r w:rsidR="006554A5" w:rsidRPr="006554A5">
        <w:rPr>
          <w:color w:val="008000"/>
          <w:sz w:val="40"/>
          <w:szCs w:val="40"/>
          <w:lang w:val="es-ES"/>
        </w:rPr>
        <w:t>consigue que</w:t>
      </w:r>
      <w:r w:rsidR="006477E7" w:rsidRPr="006554A5">
        <w:rPr>
          <w:color w:val="008000"/>
          <w:sz w:val="40"/>
          <w:szCs w:val="40"/>
          <w:lang w:val="es-ES"/>
        </w:rPr>
        <w:t xml:space="preserve"> el 98,5% de </w:t>
      </w:r>
      <w:r w:rsidR="006554A5" w:rsidRPr="006554A5">
        <w:rPr>
          <w:color w:val="008000"/>
          <w:sz w:val="40"/>
          <w:szCs w:val="40"/>
          <w:lang w:val="es-ES"/>
        </w:rPr>
        <w:t>la</w:t>
      </w:r>
      <w:r w:rsidR="006477E7" w:rsidRPr="006554A5">
        <w:rPr>
          <w:color w:val="008000"/>
          <w:sz w:val="40"/>
          <w:szCs w:val="40"/>
          <w:lang w:val="es-ES"/>
        </w:rPr>
        <w:t xml:space="preserve"> energía </w:t>
      </w:r>
      <w:r w:rsidR="006554A5" w:rsidRPr="006554A5">
        <w:rPr>
          <w:color w:val="008000"/>
          <w:sz w:val="40"/>
          <w:szCs w:val="40"/>
          <w:lang w:val="es-ES"/>
        </w:rPr>
        <w:t>que consume sea renovable</w:t>
      </w:r>
      <w:r w:rsidR="006477E7" w:rsidRPr="006554A5">
        <w:rPr>
          <w:color w:val="008000"/>
          <w:sz w:val="40"/>
          <w:szCs w:val="40"/>
          <w:lang w:val="es-ES"/>
        </w:rPr>
        <w:t xml:space="preserve"> </w:t>
      </w:r>
      <w:r w:rsidR="006554A5" w:rsidRPr="006554A5">
        <w:rPr>
          <w:color w:val="008000"/>
          <w:sz w:val="40"/>
          <w:szCs w:val="40"/>
          <w:lang w:val="es-ES"/>
        </w:rPr>
        <w:t>y certificada</w:t>
      </w:r>
      <w:r w:rsidR="00176BA1">
        <w:rPr>
          <w:color w:val="008000"/>
          <w:sz w:val="40"/>
          <w:szCs w:val="40"/>
          <w:lang w:val="es-ES"/>
        </w:rPr>
        <w:t xml:space="preserve"> en 2018</w:t>
      </w:r>
    </w:p>
    <w:p w:rsidR="005B179E" w:rsidRPr="00ED1451" w:rsidRDefault="006554A5" w:rsidP="00ED1451">
      <w:pPr>
        <w:pStyle w:val="Subttulo1"/>
        <w:numPr>
          <w:ilvl w:val="0"/>
          <w:numId w:val="5"/>
        </w:numPr>
        <w:spacing w:after="120" w:line="276" w:lineRule="auto"/>
        <w:ind w:left="714" w:hanging="357"/>
        <w:jc w:val="both"/>
        <w:rPr>
          <w:rFonts w:cs="Times New Roman"/>
          <w:color w:val="008000"/>
          <w:sz w:val="20"/>
          <w:szCs w:val="20"/>
          <w:lang w:eastAsia="en-US"/>
        </w:rPr>
      </w:pPr>
      <w:r w:rsidRPr="00ED1451">
        <w:rPr>
          <w:rFonts w:cs="Times New Roman"/>
          <w:color w:val="008000"/>
          <w:sz w:val="20"/>
          <w:szCs w:val="20"/>
          <w:lang w:eastAsia="en-US"/>
        </w:rPr>
        <w:t>También ha logrado</w:t>
      </w:r>
      <w:r w:rsidR="002B04AD" w:rsidRPr="00ED1451">
        <w:rPr>
          <w:rFonts w:cs="Times New Roman"/>
          <w:color w:val="008000"/>
          <w:sz w:val="20"/>
          <w:szCs w:val="20"/>
          <w:lang w:eastAsia="en-US"/>
        </w:rPr>
        <w:t xml:space="preserve"> reducir sus emisiones de CO</w:t>
      </w:r>
      <w:r w:rsidR="002B04AD" w:rsidRPr="00ED1451">
        <w:rPr>
          <w:rFonts w:cs="Times New Roman"/>
          <w:color w:val="008000"/>
          <w:sz w:val="20"/>
          <w:szCs w:val="20"/>
          <w:vertAlign w:val="subscript"/>
          <w:lang w:eastAsia="en-US"/>
        </w:rPr>
        <w:t xml:space="preserve">2 </w:t>
      </w:r>
      <w:r w:rsidR="002B04AD" w:rsidRPr="00ED1451">
        <w:rPr>
          <w:rFonts w:cs="Times New Roman"/>
          <w:color w:val="008000"/>
          <w:sz w:val="20"/>
          <w:szCs w:val="20"/>
          <w:lang w:eastAsia="en-US"/>
        </w:rPr>
        <w:t>un 70% con respecto a 2017</w:t>
      </w:r>
      <w:r w:rsidR="005B179E" w:rsidRPr="00ED1451">
        <w:rPr>
          <w:rFonts w:cs="Times New Roman"/>
          <w:color w:val="008000"/>
          <w:sz w:val="20"/>
          <w:szCs w:val="20"/>
          <w:lang w:eastAsia="en-US"/>
        </w:rPr>
        <w:t xml:space="preserve">. </w:t>
      </w:r>
      <w:r w:rsidRPr="00ED1451">
        <w:rPr>
          <w:rFonts w:cs="Times New Roman"/>
          <w:color w:val="008000"/>
          <w:sz w:val="20"/>
          <w:szCs w:val="20"/>
          <w:lang w:eastAsia="en-US"/>
        </w:rPr>
        <w:t>La compañía ha reducido</w:t>
      </w:r>
      <w:r w:rsidR="00EA4624" w:rsidRPr="00ED1451">
        <w:rPr>
          <w:rFonts w:cs="Times New Roman"/>
          <w:color w:val="008000"/>
          <w:sz w:val="20"/>
          <w:szCs w:val="20"/>
          <w:lang w:eastAsia="en-US"/>
        </w:rPr>
        <w:t xml:space="preserve"> un</w:t>
      </w:r>
      <w:r w:rsidR="002B04AD" w:rsidRPr="00ED1451">
        <w:rPr>
          <w:rFonts w:cs="Times New Roman"/>
          <w:color w:val="008000"/>
          <w:sz w:val="20"/>
          <w:szCs w:val="20"/>
          <w:lang w:eastAsia="en-US"/>
        </w:rPr>
        <w:t xml:space="preserve"> </w:t>
      </w:r>
      <w:r w:rsidR="00793652" w:rsidRPr="00ED1451">
        <w:rPr>
          <w:rFonts w:cs="Times New Roman"/>
          <w:color w:val="008000"/>
          <w:sz w:val="20"/>
          <w:szCs w:val="20"/>
          <w:lang w:eastAsia="en-US"/>
        </w:rPr>
        <w:t>4</w:t>
      </w:r>
      <w:r w:rsidRPr="00ED1451">
        <w:rPr>
          <w:rFonts w:cs="Times New Roman"/>
          <w:color w:val="008000"/>
          <w:sz w:val="20"/>
          <w:szCs w:val="20"/>
          <w:lang w:eastAsia="en-US"/>
        </w:rPr>
        <w:t>% el consumo</w:t>
      </w:r>
      <w:r w:rsidR="002B04AD" w:rsidRPr="00ED1451">
        <w:rPr>
          <w:rFonts w:cs="Times New Roman"/>
          <w:color w:val="008000"/>
          <w:sz w:val="20"/>
          <w:szCs w:val="20"/>
          <w:lang w:eastAsia="en-US"/>
        </w:rPr>
        <w:t xml:space="preserve"> de electrici</w:t>
      </w:r>
      <w:r w:rsidRPr="00ED1451">
        <w:rPr>
          <w:rFonts w:cs="Times New Roman"/>
          <w:color w:val="008000"/>
          <w:sz w:val="20"/>
          <w:szCs w:val="20"/>
          <w:lang w:eastAsia="en-US"/>
        </w:rPr>
        <w:t>dad y un 7,2% el</w:t>
      </w:r>
      <w:r w:rsidR="00793652" w:rsidRPr="00ED1451">
        <w:rPr>
          <w:rFonts w:cs="Times New Roman"/>
          <w:color w:val="008000"/>
          <w:sz w:val="20"/>
          <w:szCs w:val="20"/>
          <w:lang w:eastAsia="en-US"/>
        </w:rPr>
        <w:t xml:space="preserve"> de agua</w:t>
      </w:r>
      <w:r w:rsidR="002B04AD" w:rsidRPr="00ED1451">
        <w:rPr>
          <w:rFonts w:cs="Times New Roman"/>
          <w:color w:val="008000"/>
          <w:sz w:val="20"/>
          <w:szCs w:val="20"/>
          <w:lang w:eastAsia="en-US"/>
        </w:rPr>
        <w:t>.</w:t>
      </w:r>
    </w:p>
    <w:p w:rsidR="00D32A9B" w:rsidRPr="00F2434C" w:rsidRDefault="00D32A9B" w:rsidP="00D32A9B">
      <w:pPr>
        <w:pStyle w:val="Subttulo1"/>
        <w:spacing w:after="120" w:line="276" w:lineRule="auto"/>
        <w:ind w:left="720"/>
        <w:jc w:val="both"/>
        <w:rPr>
          <w:rFonts w:cs="Times New Roman"/>
          <w:color w:val="008000"/>
          <w:lang w:eastAsia="en-US"/>
        </w:rPr>
      </w:pPr>
    </w:p>
    <w:p w:rsidR="002B04AD" w:rsidRDefault="00492A03" w:rsidP="002B04AD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r w:rsidRPr="00F2434C">
        <w:rPr>
          <w:rStyle w:val="Carcterdetextoennegrita"/>
          <w:sz w:val="20"/>
          <w:szCs w:val="20"/>
        </w:rPr>
        <w:t xml:space="preserve">Madrid, </w:t>
      </w:r>
      <w:r w:rsidR="006554A5" w:rsidRPr="00BE794C">
        <w:rPr>
          <w:rStyle w:val="Carcterdetextoennegrita"/>
          <w:sz w:val="20"/>
          <w:szCs w:val="20"/>
        </w:rPr>
        <w:t>1</w:t>
      </w:r>
      <w:r w:rsidR="00E24BCE">
        <w:rPr>
          <w:rStyle w:val="Carcterdetextoennegrita"/>
          <w:sz w:val="20"/>
          <w:szCs w:val="20"/>
        </w:rPr>
        <w:t>3</w:t>
      </w:r>
      <w:bookmarkStart w:id="0" w:name="_GoBack"/>
      <w:bookmarkEnd w:id="0"/>
      <w:r w:rsidR="006554A5" w:rsidRPr="00BE794C">
        <w:rPr>
          <w:rStyle w:val="Carcterdetextoennegrita"/>
          <w:sz w:val="20"/>
          <w:szCs w:val="20"/>
        </w:rPr>
        <w:t xml:space="preserve"> de agosto</w:t>
      </w:r>
      <w:r w:rsidR="006477E7">
        <w:rPr>
          <w:rStyle w:val="Carcterdetextoennegrita"/>
          <w:sz w:val="20"/>
          <w:szCs w:val="20"/>
        </w:rPr>
        <w:t xml:space="preserve"> de 2019</w:t>
      </w:r>
      <w:r w:rsidRPr="00F2434C">
        <w:rPr>
          <w:rStyle w:val="Carcterdetextoennegrita"/>
          <w:sz w:val="20"/>
          <w:szCs w:val="20"/>
        </w:rPr>
        <w:t>:</w:t>
      </w:r>
      <w:r w:rsidRPr="00F2434C">
        <w:rPr>
          <w:rStyle w:val="Carcterdetextoennegrita"/>
          <w:sz w:val="22"/>
          <w:szCs w:val="22"/>
        </w:rPr>
        <w:t xml:space="preserve"> </w:t>
      </w:r>
      <w:r w:rsidR="005B179E">
        <w:rPr>
          <w:rStyle w:val="Carcterdetextoennegrita"/>
          <w:b w:val="0"/>
          <w:sz w:val="22"/>
          <w:szCs w:val="22"/>
        </w:rPr>
        <w:t xml:space="preserve">El Corte Inglés ha conseguido en el ejercicio 2018 que el 98,5% </w:t>
      </w:r>
      <w:r w:rsidR="005B179E" w:rsidRPr="002B04AD">
        <w:rPr>
          <w:rStyle w:val="Carcterdetextoennegrita"/>
          <w:b w:val="0"/>
          <w:sz w:val="22"/>
          <w:szCs w:val="22"/>
        </w:rPr>
        <w:t>de la energía que consume proceda exclusivamente de fuentes de energía renovables con garantía de origen.</w:t>
      </w:r>
      <w:r w:rsidR="00C15844">
        <w:rPr>
          <w:rStyle w:val="Carcterdetextoennegrita"/>
          <w:b w:val="0"/>
          <w:sz w:val="22"/>
          <w:szCs w:val="22"/>
        </w:rPr>
        <w:t xml:space="preserve"> Este porcentaje irá aumentando hasta alcanzar en breve el 100%.</w:t>
      </w:r>
      <w:r w:rsidR="005B179E" w:rsidRPr="002B04AD">
        <w:rPr>
          <w:rStyle w:val="Carcterdetextoennegrita"/>
          <w:b w:val="0"/>
          <w:sz w:val="22"/>
          <w:szCs w:val="22"/>
        </w:rPr>
        <w:t xml:space="preserve">  </w:t>
      </w:r>
      <w:r w:rsidR="006554A5">
        <w:rPr>
          <w:rStyle w:val="Carcterdetextoennegrita"/>
          <w:b w:val="0"/>
          <w:sz w:val="22"/>
          <w:szCs w:val="22"/>
        </w:rPr>
        <w:t xml:space="preserve">También ha reducido </w:t>
      </w:r>
      <w:r w:rsidR="002B04AD" w:rsidRPr="002B04AD">
        <w:rPr>
          <w:rStyle w:val="Carcterdetextoennegrita"/>
          <w:b w:val="0"/>
          <w:sz w:val="22"/>
          <w:szCs w:val="22"/>
        </w:rPr>
        <w:t>sus emisiones de CO</w:t>
      </w:r>
      <w:r w:rsidR="002B04AD" w:rsidRPr="002B04AD">
        <w:rPr>
          <w:rStyle w:val="Carcterdetextoennegrita"/>
          <w:b w:val="0"/>
          <w:sz w:val="22"/>
          <w:szCs w:val="22"/>
          <w:vertAlign w:val="subscript"/>
        </w:rPr>
        <w:t>2</w:t>
      </w:r>
      <w:r w:rsidR="002B04AD" w:rsidRPr="002B04AD">
        <w:rPr>
          <w:rStyle w:val="Carcterdetextoennegrita"/>
          <w:b w:val="0"/>
          <w:sz w:val="22"/>
          <w:szCs w:val="22"/>
        </w:rPr>
        <w:t xml:space="preserve"> un 70% con respecto a 2017. La compañía ha </w:t>
      </w:r>
      <w:r w:rsidR="002B04AD">
        <w:rPr>
          <w:rStyle w:val="Carcterdetextoennegrita"/>
          <w:b w:val="0"/>
          <w:sz w:val="22"/>
          <w:szCs w:val="22"/>
        </w:rPr>
        <w:t>logrado consumir</w:t>
      </w:r>
      <w:r w:rsidR="002B04AD" w:rsidRPr="002B04AD">
        <w:rPr>
          <w:rStyle w:val="Carcterdetextoennegrita"/>
          <w:b w:val="0"/>
          <w:sz w:val="22"/>
          <w:szCs w:val="22"/>
        </w:rPr>
        <w:t xml:space="preserve"> un </w:t>
      </w:r>
      <w:r w:rsidR="00793652">
        <w:rPr>
          <w:rStyle w:val="Carcterdetextoennegrita"/>
          <w:b w:val="0"/>
          <w:sz w:val="22"/>
          <w:szCs w:val="22"/>
        </w:rPr>
        <w:t>4</w:t>
      </w:r>
      <w:r w:rsidR="002B04AD" w:rsidRPr="002B04AD">
        <w:rPr>
          <w:rStyle w:val="Carcterdetextoennegrita"/>
          <w:b w:val="0"/>
          <w:sz w:val="22"/>
          <w:szCs w:val="22"/>
        </w:rPr>
        <w:t>% menos de electricid</w:t>
      </w:r>
      <w:r w:rsidR="00BF72A6">
        <w:rPr>
          <w:rStyle w:val="Carcterdetextoennegrita"/>
          <w:b w:val="0"/>
          <w:sz w:val="22"/>
          <w:szCs w:val="22"/>
        </w:rPr>
        <w:t>ad que en el ejercicio anterior, gracias a las mejoras técnicas y de instalaciones que ha llevado a cabo. En este sentido</w:t>
      </w:r>
      <w:r w:rsidR="006554A5">
        <w:rPr>
          <w:rStyle w:val="Carcterdetextoennegrita"/>
          <w:b w:val="0"/>
          <w:sz w:val="22"/>
          <w:szCs w:val="22"/>
        </w:rPr>
        <w:t>,</w:t>
      </w:r>
      <w:r w:rsidR="00BF72A6">
        <w:rPr>
          <w:rStyle w:val="Carcterdetextoennegrita"/>
          <w:b w:val="0"/>
          <w:sz w:val="22"/>
          <w:szCs w:val="22"/>
        </w:rPr>
        <w:t xml:space="preserve"> cabe destacar la actualización de los sistemas de climatización, iluminación y elementos elevadores, que han supuesto un ahorro anual de aproximadamente 3.500 </w:t>
      </w:r>
      <w:proofErr w:type="spellStart"/>
      <w:r w:rsidR="00BF72A6">
        <w:rPr>
          <w:rStyle w:val="Carcterdetextoennegrita"/>
          <w:b w:val="0"/>
          <w:sz w:val="22"/>
          <w:szCs w:val="22"/>
        </w:rPr>
        <w:t>MWh</w:t>
      </w:r>
      <w:proofErr w:type="spellEnd"/>
      <w:r w:rsidR="00BF72A6">
        <w:rPr>
          <w:rStyle w:val="Carcterdetextoennegrita"/>
          <w:b w:val="0"/>
          <w:sz w:val="22"/>
          <w:szCs w:val="22"/>
        </w:rPr>
        <w:t>.</w:t>
      </w:r>
      <w:r w:rsidR="00793652">
        <w:rPr>
          <w:rStyle w:val="Carcterdetextoennegrita"/>
          <w:b w:val="0"/>
          <w:sz w:val="22"/>
          <w:szCs w:val="22"/>
        </w:rPr>
        <w:t xml:space="preserve"> </w:t>
      </w:r>
    </w:p>
    <w:p w:rsidR="00793652" w:rsidRPr="002B04AD" w:rsidRDefault="00793652" w:rsidP="002B04AD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También ha logrado reducir el consumo de agua en un 7,2%, gracias en gran medida a las obras realizadas para el aprovechamiento interno del agua de rechazo. Esto se ha llevado a cabo en el marco del Plan de </w:t>
      </w:r>
      <w:r w:rsidR="006554A5">
        <w:rPr>
          <w:rStyle w:val="Carcterdetextoennegrita"/>
          <w:b w:val="0"/>
          <w:sz w:val="22"/>
          <w:szCs w:val="22"/>
        </w:rPr>
        <w:t>G</w:t>
      </w:r>
      <w:r>
        <w:rPr>
          <w:rStyle w:val="Carcterdetextoennegrita"/>
          <w:b w:val="0"/>
          <w:sz w:val="22"/>
          <w:szCs w:val="22"/>
        </w:rPr>
        <w:t>estión Sostenible del Agua puesto en marcha por la compañía.</w:t>
      </w:r>
    </w:p>
    <w:p w:rsidR="00871297" w:rsidRDefault="00B16EE0" w:rsidP="005B179E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Como participante del Programa “Protección del Clima” del Pacto Mundial de las Naciones Unidas, y de la Mesa Europea de Comercio al por Menor, El Corte Inglés asume el compromiso general de reducción de las emisiones de carb</w:t>
      </w:r>
      <w:r w:rsidR="006554A5">
        <w:rPr>
          <w:rStyle w:val="Carcterdetextoennegrita"/>
          <w:b w:val="0"/>
          <w:sz w:val="22"/>
          <w:szCs w:val="22"/>
        </w:rPr>
        <w:t xml:space="preserve">ono procedente de sus </w:t>
      </w:r>
      <w:r>
        <w:rPr>
          <w:rStyle w:val="Carcterdetextoennegrita"/>
          <w:b w:val="0"/>
          <w:sz w:val="22"/>
          <w:szCs w:val="22"/>
        </w:rPr>
        <w:t>productos, servicios y procesos, la disminución del consumo energético y el aumento del uso de fuentes renovables.</w:t>
      </w:r>
      <w:r w:rsidR="002B04AD">
        <w:rPr>
          <w:rStyle w:val="Carcterdetextoennegrita"/>
          <w:b w:val="0"/>
          <w:sz w:val="22"/>
          <w:szCs w:val="22"/>
        </w:rPr>
        <w:t xml:space="preserve"> </w:t>
      </w:r>
    </w:p>
    <w:p w:rsidR="002B04AD" w:rsidRDefault="00871297" w:rsidP="002B04AD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Con este objeti</w:t>
      </w:r>
      <w:r w:rsidR="002B04AD">
        <w:rPr>
          <w:rStyle w:val="Carcterdetextoennegrita"/>
          <w:b w:val="0"/>
          <w:sz w:val="22"/>
          <w:szCs w:val="22"/>
        </w:rPr>
        <w:t>v</w:t>
      </w:r>
      <w:r>
        <w:rPr>
          <w:rStyle w:val="Carcterdetextoennegrita"/>
          <w:b w:val="0"/>
          <w:sz w:val="22"/>
          <w:szCs w:val="22"/>
        </w:rPr>
        <w:t xml:space="preserve">o, </w:t>
      </w:r>
      <w:r w:rsidR="005B179E">
        <w:rPr>
          <w:rStyle w:val="Carcterdetextoennegrita"/>
          <w:b w:val="0"/>
          <w:sz w:val="22"/>
          <w:szCs w:val="22"/>
        </w:rPr>
        <w:t xml:space="preserve">el Grupo El Corte Inglés ha constituido un Centro de Control que permite </w:t>
      </w:r>
      <w:r w:rsidR="006554A5">
        <w:rPr>
          <w:rStyle w:val="Carcterdetextoennegrita"/>
          <w:b w:val="0"/>
          <w:sz w:val="22"/>
          <w:szCs w:val="22"/>
        </w:rPr>
        <w:t xml:space="preserve">minimizar los consumos a través de diversos </w:t>
      </w:r>
      <w:r w:rsidR="005B179E">
        <w:rPr>
          <w:rStyle w:val="Carcterdetextoennegrita"/>
          <w:b w:val="0"/>
          <w:sz w:val="22"/>
          <w:szCs w:val="22"/>
        </w:rPr>
        <w:t>ni</w:t>
      </w:r>
      <w:r w:rsidR="006554A5">
        <w:rPr>
          <w:rStyle w:val="Carcterdetextoennegrita"/>
          <w:b w:val="0"/>
          <w:sz w:val="22"/>
          <w:szCs w:val="22"/>
        </w:rPr>
        <w:t>veles de análisis, estableciendo</w:t>
      </w:r>
      <w:r w:rsidR="005B179E">
        <w:rPr>
          <w:rStyle w:val="Carcterdetextoennegrita"/>
          <w:b w:val="0"/>
          <w:sz w:val="22"/>
          <w:szCs w:val="22"/>
        </w:rPr>
        <w:t xml:space="preserve"> </w:t>
      </w:r>
      <w:r w:rsidR="005B179E">
        <w:rPr>
          <w:rStyle w:val="Carcterdetextoennegrita"/>
          <w:b w:val="0"/>
          <w:sz w:val="22"/>
          <w:szCs w:val="22"/>
        </w:rPr>
        <w:lastRenderedPageBreak/>
        <w:t xml:space="preserve">comparativas y </w:t>
      </w:r>
      <w:r w:rsidR="00734632">
        <w:rPr>
          <w:rStyle w:val="Carcterdetextoennegrita"/>
          <w:b w:val="0"/>
          <w:sz w:val="22"/>
          <w:szCs w:val="22"/>
        </w:rPr>
        <w:t xml:space="preserve">controlando la </w:t>
      </w:r>
      <w:r w:rsidR="005B179E">
        <w:rPr>
          <w:rStyle w:val="Carcterdetextoennegrita"/>
          <w:b w:val="0"/>
          <w:sz w:val="22"/>
          <w:szCs w:val="22"/>
        </w:rPr>
        <w:t xml:space="preserve">evolución por franjas horarias. </w:t>
      </w:r>
      <w:r w:rsidR="00B16EE0">
        <w:rPr>
          <w:rStyle w:val="Carcterdetextoennegrita"/>
          <w:b w:val="0"/>
          <w:sz w:val="22"/>
          <w:szCs w:val="22"/>
        </w:rPr>
        <w:t>También se analizan otros aspectos que permiten la desagregación del consumo para cada ámbito, de forma que se puedan identificar anomalías y prescribir mejoras operativas.</w:t>
      </w:r>
      <w:r w:rsidR="002B04AD">
        <w:rPr>
          <w:rStyle w:val="Carcterdetextoennegrita"/>
          <w:b w:val="0"/>
          <w:sz w:val="22"/>
          <w:szCs w:val="22"/>
        </w:rPr>
        <w:t xml:space="preserve"> La compañía dispone, además, de instalaciones solares fotovoltaicas de generación de energía, tanto para su vertido a la red como para autoconsumo. </w:t>
      </w:r>
    </w:p>
    <w:p w:rsidR="005B179E" w:rsidRDefault="00BE794C" w:rsidP="005B179E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En el ámbito de los residuos, </w:t>
      </w:r>
      <w:r w:rsidR="002B04AD">
        <w:rPr>
          <w:rStyle w:val="Carcterdetextoennegrita"/>
          <w:b w:val="0"/>
          <w:sz w:val="22"/>
          <w:szCs w:val="22"/>
        </w:rPr>
        <w:t xml:space="preserve">la empresa ha conseguido valorizar en el ejercicio 2018 </w:t>
      </w:r>
      <w:r w:rsidR="00734632">
        <w:rPr>
          <w:rStyle w:val="Carcterdetextoennegrita"/>
          <w:b w:val="0"/>
          <w:sz w:val="22"/>
          <w:szCs w:val="22"/>
        </w:rPr>
        <w:t xml:space="preserve">un total de </w:t>
      </w:r>
      <w:r w:rsidR="002B04AD">
        <w:rPr>
          <w:rStyle w:val="Carcterdetextoennegrita"/>
          <w:b w:val="0"/>
          <w:sz w:val="22"/>
          <w:szCs w:val="22"/>
        </w:rPr>
        <w:t>56.850</w:t>
      </w:r>
      <w:r w:rsidR="00734632">
        <w:rPr>
          <w:rStyle w:val="Carcterdetextoennegrita"/>
          <w:b w:val="0"/>
          <w:sz w:val="22"/>
          <w:szCs w:val="22"/>
        </w:rPr>
        <w:t xml:space="preserve"> </w:t>
      </w:r>
      <w:r w:rsidR="002B04AD">
        <w:rPr>
          <w:rStyle w:val="Carcterdetextoennegrita"/>
          <w:b w:val="0"/>
          <w:sz w:val="22"/>
          <w:szCs w:val="22"/>
        </w:rPr>
        <w:t xml:space="preserve">Tm de residuos. </w:t>
      </w:r>
      <w:r w:rsidR="003712DE">
        <w:rPr>
          <w:rStyle w:val="Carcterdetextoennegrita"/>
          <w:b w:val="0"/>
          <w:sz w:val="22"/>
          <w:szCs w:val="22"/>
        </w:rPr>
        <w:t>En este sentido, El Corte Inglés está impulsando la economía circular, priorizando el uso de materiales sostenibles, fomentando el consumo responsable y gestionando adecuadamente los residuos que produce, como avala la certificación Residuo Cero de AENOR que la empresa obtuvo recientemente para sus centros comerciales y plataformas logísticas de Galicia.</w:t>
      </w:r>
    </w:p>
    <w:p w:rsidR="00BF72A6" w:rsidRDefault="00BF72A6" w:rsidP="005B179E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El compromiso de la compañía con el medio ambiente le ha llevado a integrar progresivamente el concepto d</w:t>
      </w:r>
      <w:r w:rsidR="00734632">
        <w:rPr>
          <w:rStyle w:val="Carcterdetextoennegrita"/>
          <w:b w:val="0"/>
          <w:sz w:val="22"/>
          <w:szCs w:val="22"/>
        </w:rPr>
        <w:t>e construcción sostenible. Así,</w:t>
      </w:r>
      <w:r>
        <w:rPr>
          <w:rStyle w:val="Carcterdetextoennegrita"/>
          <w:b w:val="0"/>
          <w:sz w:val="22"/>
          <w:szCs w:val="22"/>
        </w:rPr>
        <w:t xml:space="preserve"> la sede central del Grupo Informática El Corte Inglés ha obtenido el certificado LEED Gold, que acredita su sostenibilidad medioambiental. </w:t>
      </w:r>
    </w:p>
    <w:p w:rsidR="00BF72A6" w:rsidRDefault="00BF72A6" w:rsidP="005B179E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En esta línea, el nuevo edificio de Viajes El Corte Inglés para clientes corporativos ha sido diseñado y decorado con materiales respetuosos, así como la nueva sede de Seguros El Corte Inglés, que ha incorporado criterios medioambientales en su remodelación.</w:t>
      </w:r>
    </w:p>
    <w:sectPr w:rsidR="00BF72A6" w:rsidSect="00551598">
      <w:headerReference w:type="default" r:id="rId10"/>
      <w:footerReference w:type="default" r:id="rId11"/>
      <w:pgSz w:w="12240" w:h="15840"/>
      <w:pgMar w:top="851" w:right="1183" w:bottom="1520" w:left="1320" w:header="899" w:footer="13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7A2" w:rsidRDefault="008C17A2">
      <w:pPr>
        <w:spacing w:after="0" w:line="240" w:lineRule="auto"/>
      </w:pPr>
      <w:r>
        <w:separator/>
      </w:r>
    </w:p>
  </w:endnote>
  <w:endnote w:type="continuationSeparator" w:id="0">
    <w:p w:rsidR="008C17A2" w:rsidRDefault="008C1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9F5" w:rsidRDefault="00977D49" w:rsidP="00F2434C">
    <w:pPr>
      <w:spacing w:after="0" w:line="200" w:lineRule="exact"/>
      <w:jc w:val="center"/>
      <w:rPr>
        <w:sz w:val="20"/>
        <w:szCs w:val="20"/>
      </w:rPr>
    </w:pPr>
    <w:r>
      <w:rPr>
        <w:noProof/>
        <w:lang w:val="es-ES" w:eastAsia="es-ES"/>
      </w:rPr>
      <w:drawing>
        <wp:anchor distT="0" distB="0" distL="114300" distR="114300" simplePos="0" relativeHeight="251658752" behindDoc="1" locked="0" layoutInCell="1" allowOverlap="1" wp14:anchorId="2A8DE523" wp14:editId="209C443C">
          <wp:simplePos x="0" y="0"/>
          <wp:positionH relativeFrom="page">
            <wp:posOffset>5727700</wp:posOffset>
          </wp:positionH>
          <wp:positionV relativeFrom="page">
            <wp:posOffset>9081135</wp:posOffset>
          </wp:positionV>
          <wp:extent cx="1466215" cy="586740"/>
          <wp:effectExtent l="0" t="0" r="635" b="3810"/>
          <wp:wrapNone/>
          <wp:docPr id="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21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7A2" w:rsidRDefault="008C17A2">
      <w:pPr>
        <w:spacing w:after="0" w:line="240" w:lineRule="auto"/>
      </w:pPr>
      <w:r>
        <w:separator/>
      </w:r>
    </w:p>
  </w:footnote>
  <w:footnote w:type="continuationSeparator" w:id="0">
    <w:p w:rsidR="008C17A2" w:rsidRDefault="008C1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9F5" w:rsidRDefault="001549F5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866F1"/>
    <w:multiLevelType w:val="hybridMultilevel"/>
    <w:tmpl w:val="E99ED2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701622"/>
    <w:multiLevelType w:val="hybridMultilevel"/>
    <w:tmpl w:val="8E4692DA"/>
    <w:lvl w:ilvl="0" w:tplc="438E1A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F03D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166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F02D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80C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14FA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EEF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5EE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240C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C0C2589"/>
    <w:multiLevelType w:val="hybridMultilevel"/>
    <w:tmpl w:val="4268E99A"/>
    <w:lvl w:ilvl="0" w:tplc="35F668F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C444B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1E979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CAC76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E215F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CADF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0E26C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2D44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76368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0F1CFF"/>
    <w:multiLevelType w:val="hybridMultilevel"/>
    <w:tmpl w:val="5AA03C0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A9B7B16"/>
    <w:multiLevelType w:val="hybridMultilevel"/>
    <w:tmpl w:val="B52CFE6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F5"/>
    <w:rsid w:val="00010460"/>
    <w:rsid w:val="000F1E7E"/>
    <w:rsid w:val="001549F5"/>
    <w:rsid w:val="00176BA1"/>
    <w:rsid w:val="001B295C"/>
    <w:rsid w:val="001E5CDA"/>
    <w:rsid w:val="002A1863"/>
    <w:rsid w:val="002A3628"/>
    <w:rsid w:val="002B04AD"/>
    <w:rsid w:val="00325755"/>
    <w:rsid w:val="003712DE"/>
    <w:rsid w:val="00373BA4"/>
    <w:rsid w:val="003743A9"/>
    <w:rsid w:val="00492A03"/>
    <w:rsid w:val="005305C5"/>
    <w:rsid w:val="005419F1"/>
    <w:rsid w:val="00551598"/>
    <w:rsid w:val="00586085"/>
    <w:rsid w:val="005B179E"/>
    <w:rsid w:val="006477E7"/>
    <w:rsid w:val="006554A5"/>
    <w:rsid w:val="00677B8A"/>
    <w:rsid w:val="00734632"/>
    <w:rsid w:val="0076066C"/>
    <w:rsid w:val="00774489"/>
    <w:rsid w:val="007920C6"/>
    <w:rsid w:val="00793652"/>
    <w:rsid w:val="007C6250"/>
    <w:rsid w:val="00812412"/>
    <w:rsid w:val="00871297"/>
    <w:rsid w:val="0088692E"/>
    <w:rsid w:val="008C17A2"/>
    <w:rsid w:val="00977D49"/>
    <w:rsid w:val="00A665A0"/>
    <w:rsid w:val="00A70DC6"/>
    <w:rsid w:val="00A9418A"/>
    <w:rsid w:val="00AB4043"/>
    <w:rsid w:val="00B16EE0"/>
    <w:rsid w:val="00B55295"/>
    <w:rsid w:val="00B8192D"/>
    <w:rsid w:val="00B86913"/>
    <w:rsid w:val="00B95DAB"/>
    <w:rsid w:val="00BE794C"/>
    <w:rsid w:val="00BF72A6"/>
    <w:rsid w:val="00C02830"/>
    <w:rsid w:val="00C15844"/>
    <w:rsid w:val="00C3776B"/>
    <w:rsid w:val="00C764E3"/>
    <w:rsid w:val="00CD7489"/>
    <w:rsid w:val="00D0691C"/>
    <w:rsid w:val="00D32A9B"/>
    <w:rsid w:val="00E24BCE"/>
    <w:rsid w:val="00E35A00"/>
    <w:rsid w:val="00EA4624"/>
    <w:rsid w:val="00ED1451"/>
    <w:rsid w:val="00F2434C"/>
    <w:rsid w:val="00FA4F30"/>
    <w:rsid w:val="00FB2E8D"/>
    <w:rsid w:val="00FE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0104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0104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577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17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67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86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28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29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oter1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media/image1.jpeg" Type="http://schemas.openxmlformats.org/officeDocument/2006/relationships/image"/></Relationships>
</file>

<file path=word/_rels/footer1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2D5B2-23C2-4084-9A0F-B86849AF1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379</TotalTime>
  <Pages>2</Pages>
  <Words>486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2018-08-01T11:25:00Z</dcterms:created>
  <cp:lastPrinted>2018-08-02T11:59:00Z</cp:lastPrinted>
  <dcterms:modified xsi:type="dcterms:W3CDTF">2019-08-13T08:46:00Z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2018-07-30T00:00:00Z</vt:filetime>
  </property>
  <property fmtid="{D5CDD505-2E9C-101B-9397-08002B2CF9AE}" pid="3" name="LastSaved">
    <vt:filetime>2018-07-30T00:00:00Z</vt:filetime>
  </property>
</Properties>
</file>