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BA13B9" w14:textId="77777777" w:rsidR="002D141F" w:rsidRDefault="00877436">
      <w:pPr>
        <w:pStyle w:val="Ttulo1"/>
        <w:spacing w:before="480"/>
        <w:rPr>
          <w:rStyle w:val="Ninguno"/>
          <w:b/>
          <w:bCs/>
          <w:color w:val="008000"/>
          <w:sz w:val="28"/>
          <w:szCs w:val="28"/>
          <w:u w:color="008000"/>
          <w:lang w:val="es-ES_tradnl"/>
        </w:rPr>
      </w:pPr>
      <w:r>
        <w:rPr>
          <w:rStyle w:val="Ninguno"/>
          <w:b/>
          <w:bCs/>
          <w:color w:val="008000"/>
          <w:sz w:val="28"/>
          <w:szCs w:val="28"/>
          <w:u w:color="008000"/>
          <w:lang w:val="es-ES_tradnl"/>
        </w:rPr>
        <w:t>Comunicado de prensa</w:t>
      </w:r>
    </w:p>
    <w:p w14:paraId="051077E9" w14:textId="77777777" w:rsidR="006F328F" w:rsidRPr="006F328F" w:rsidRDefault="006F328F" w:rsidP="006F328F">
      <w:pPr>
        <w:rPr>
          <w:lang w:val="es-ES_tradnl"/>
        </w:rPr>
      </w:pPr>
    </w:p>
    <w:p w14:paraId="7EF6BD9E" w14:textId="20107A31" w:rsidR="00EB54B1" w:rsidRPr="00B01AE0" w:rsidRDefault="00EB54B1" w:rsidP="00EB54B1">
      <w:pPr>
        <w:pStyle w:val="Ttulo3"/>
        <w:spacing w:after="480"/>
        <w:ind w:right="-376"/>
        <w:rPr>
          <w:rStyle w:val="Ninguno"/>
          <w:color w:val="008000"/>
          <w:spacing w:val="0"/>
          <w:sz w:val="36"/>
          <w:szCs w:val="36"/>
          <w:u w:color="008000"/>
          <w:lang w:val="es-ES_tradnl"/>
        </w:rPr>
      </w:pPr>
      <w:r w:rsidRPr="00B01AE0">
        <w:rPr>
          <w:rStyle w:val="Ninguno"/>
          <w:color w:val="008000"/>
          <w:spacing w:val="0"/>
          <w:sz w:val="36"/>
          <w:szCs w:val="36"/>
          <w:u w:color="008000"/>
          <w:lang w:val="es-ES_tradnl"/>
        </w:rPr>
        <w:t xml:space="preserve">El Corte Inglés </w:t>
      </w:r>
      <w:r w:rsidR="00FB136E" w:rsidRPr="00B01AE0">
        <w:rPr>
          <w:rStyle w:val="Ninguno"/>
          <w:color w:val="008000"/>
          <w:spacing w:val="0"/>
          <w:sz w:val="36"/>
          <w:szCs w:val="36"/>
          <w:u w:color="008000"/>
          <w:lang w:val="es-ES_tradnl"/>
        </w:rPr>
        <w:t>ofrece</w:t>
      </w:r>
      <w:r w:rsidR="00FB136E">
        <w:rPr>
          <w:rStyle w:val="Ninguno"/>
          <w:color w:val="008000"/>
          <w:spacing w:val="0"/>
          <w:sz w:val="36"/>
          <w:szCs w:val="36"/>
          <w:u w:color="008000"/>
          <w:lang w:val="es-ES_tradnl"/>
        </w:rPr>
        <w:t xml:space="preserve"> un</w:t>
      </w:r>
      <w:r w:rsidR="00FB136E" w:rsidRPr="00B01AE0">
        <w:rPr>
          <w:rStyle w:val="Ninguno"/>
          <w:color w:val="008000"/>
          <w:spacing w:val="0"/>
          <w:sz w:val="36"/>
          <w:szCs w:val="36"/>
          <w:u w:color="008000"/>
          <w:lang w:val="es-ES_tradnl"/>
        </w:rPr>
        <w:t xml:space="preserve"> </w:t>
      </w:r>
      <w:r w:rsidR="00FB136E">
        <w:rPr>
          <w:rStyle w:val="Ninguno"/>
          <w:color w:val="008000"/>
          <w:spacing w:val="0"/>
          <w:sz w:val="36"/>
          <w:szCs w:val="36"/>
          <w:u w:color="008000"/>
          <w:lang w:val="es-ES_tradnl"/>
        </w:rPr>
        <w:t xml:space="preserve">asesoramiento personal con </w:t>
      </w:r>
      <w:r w:rsidR="00FB136E" w:rsidRPr="00B01AE0">
        <w:rPr>
          <w:rStyle w:val="Ninguno"/>
          <w:color w:val="008000"/>
          <w:spacing w:val="0"/>
          <w:sz w:val="36"/>
          <w:szCs w:val="36"/>
          <w:u w:color="008000"/>
          <w:lang w:val="es-ES_tradnl"/>
        </w:rPr>
        <w:t xml:space="preserve">cita previa para </w:t>
      </w:r>
      <w:r w:rsidR="00A4521E">
        <w:rPr>
          <w:rStyle w:val="Ninguno"/>
          <w:color w:val="008000"/>
          <w:spacing w:val="0"/>
          <w:sz w:val="36"/>
          <w:szCs w:val="36"/>
          <w:u w:color="008000"/>
          <w:lang w:val="es-ES_tradnl"/>
        </w:rPr>
        <w:t xml:space="preserve">cuidar el cabello con </w:t>
      </w:r>
      <w:r w:rsidRPr="00B01AE0">
        <w:rPr>
          <w:rStyle w:val="Ninguno"/>
          <w:color w:val="008000"/>
          <w:spacing w:val="0"/>
          <w:sz w:val="36"/>
          <w:szCs w:val="36"/>
          <w:u w:color="008000"/>
          <w:lang w:val="es-ES_tradnl"/>
        </w:rPr>
        <w:t>Dyson Airstrait™</w:t>
      </w:r>
    </w:p>
    <w:p w14:paraId="1A615AD3" w14:textId="44743189" w:rsidR="00EB54B1" w:rsidRPr="0010650E" w:rsidRDefault="00835ECC" w:rsidP="00EB54B1">
      <w:pPr>
        <w:pStyle w:val="Prrafodelista"/>
        <w:numPr>
          <w:ilvl w:val="0"/>
          <w:numId w:val="4"/>
        </w:numPr>
        <w:rPr>
          <w:rStyle w:val="Ninguno"/>
          <w:rFonts w:eastAsia="Arial Unicode MS" w:cs="Arial Unicode MS"/>
          <w:i/>
          <w:iCs/>
          <w:color w:val="008000"/>
          <w:sz w:val="20"/>
          <w:szCs w:val="20"/>
          <w:u w:color="008000"/>
          <w:lang w:val="es-ES_tradnl"/>
        </w:rPr>
      </w:pPr>
      <w:r w:rsidRPr="0010650E">
        <w:rPr>
          <w:rStyle w:val="Ninguno"/>
          <w:rFonts w:eastAsia="Arial Unicode MS" w:cs="Arial Unicode MS"/>
          <w:i/>
          <w:iCs/>
          <w:color w:val="008000"/>
          <w:sz w:val="20"/>
          <w:szCs w:val="20"/>
          <w:u w:color="008000"/>
          <w:lang w:val="es-ES_tradnl"/>
        </w:rPr>
        <w:t xml:space="preserve">El Corte Inglés </w:t>
      </w:r>
      <w:r w:rsidR="00494D30">
        <w:rPr>
          <w:rStyle w:val="Ninguno"/>
          <w:rFonts w:eastAsia="Arial Unicode MS" w:cs="Arial Unicode MS"/>
          <w:i/>
          <w:iCs/>
          <w:color w:val="008000"/>
          <w:sz w:val="20"/>
          <w:szCs w:val="20"/>
          <w:u w:color="008000"/>
          <w:lang w:val="es-ES_tradnl"/>
        </w:rPr>
        <w:t xml:space="preserve">ya </w:t>
      </w:r>
      <w:r w:rsidR="00114122" w:rsidRPr="0010650E">
        <w:rPr>
          <w:rStyle w:val="Ninguno"/>
          <w:rFonts w:eastAsia="Arial Unicode MS" w:cs="Arial Unicode MS"/>
          <w:i/>
          <w:iCs/>
          <w:color w:val="008000"/>
          <w:sz w:val="20"/>
          <w:szCs w:val="20"/>
          <w:u w:color="008000"/>
          <w:lang w:val="es-ES_tradnl"/>
        </w:rPr>
        <w:t xml:space="preserve">dispone </w:t>
      </w:r>
      <w:r w:rsidR="00C7584B">
        <w:rPr>
          <w:rStyle w:val="Ninguno"/>
          <w:rFonts w:eastAsia="Arial Unicode MS" w:cs="Arial Unicode MS"/>
          <w:i/>
          <w:iCs/>
          <w:color w:val="008000"/>
          <w:sz w:val="20"/>
          <w:szCs w:val="20"/>
          <w:u w:color="008000"/>
          <w:lang w:val="es-ES_tradnl"/>
        </w:rPr>
        <w:t xml:space="preserve">en su web </w:t>
      </w:r>
      <w:r w:rsidR="00393D12">
        <w:rPr>
          <w:rStyle w:val="Ninguno"/>
          <w:rFonts w:eastAsia="Arial Unicode MS" w:cs="Arial Unicode MS"/>
          <w:i/>
          <w:iCs/>
          <w:color w:val="008000"/>
          <w:sz w:val="20"/>
          <w:szCs w:val="20"/>
          <w:u w:color="008000"/>
          <w:lang w:val="es-ES_tradnl"/>
        </w:rPr>
        <w:t>del nuevo</w:t>
      </w:r>
      <w:r w:rsidR="00114122" w:rsidRPr="0010650E">
        <w:rPr>
          <w:rStyle w:val="Ninguno"/>
          <w:rFonts w:eastAsia="Arial Unicode MS" w:cs="Arial Unicode MS"/>
          <w:i/>
          <w:iCs/>
          <w:color w:val="008000"/>
          <w:sz w:val="20"/>
          <w:szCs w:val="20"/>
          <w:u w:color="008000"/>
          <w:lang w:val="es-ES_tradnl"/>
        </w:rPr>
        <w:t xml:space="preserve"> Dyson Airstrait, el </w:t>
      </w:r>
      <w:r w:rsidRPr="0010650E">
        <w:rPr>
          <w:rStyle w:val="Ninguno"/>
          <w:rFonts w:eastAsia="Arial Unicode MS" w:cs="Arial Unicode MS"/>
          <w:i/>
          <w:iCs/>
          <w:color w:val="008000"/>
          <w:sz w:val="20"/>
          <w:szCs w:val="20"/>
          <w:u w:color="008000"/>
          <w:lang w:val="es-ES_tradnl"/>
        </w:rPr>
        <w:t xml:space="preserve">producto revolucionario </w:t>
      </w:r>
      <w:r w:rsidR="00114122" w:rsidRPr="0010650E">
        <w:rPr>
          <w:rStyle w:val="Ninguno"/>
          <w:rFonts w:eastAsia="Arial Unicode MS" w:cs="Arial Unicode MS"/>
          <w:i/>
          <w:iCs/>
          <w:color w:val="008000"/>
          <w:sz w:val="20"/>
          <w:szCs w:val="20"/>
          <w:u w:color="008000"/>
          <w:lang w:val="es-ES_tradnl"/>
        </w:rPr>
        <w:t xml:space="preserve">de Dyson </w:t>
      </w:r>
      <w:r w:rsidRPr="0010650E">
        <w:rPr>
          <w:rStyle w:val="Ninguno"/>
          <w:rFonts w:eastAsia="Arial Unicode MS" w:cs="Arial Unicode MS"/>
          <w:i/>
          <w:iCs/>
          <w:color w:val="008000"/>
          <w:sz w:val="20"/>
          <w:szCs w:val="20"/>
          <w:u w:color="008000"/>
          <w:lang w:val="es-ES_tradnl"/>
        </w:rPr>
        <w:t xml:space="preserve">para el cuidado de </w:t>
      </w:r>
      <w:r w:rsidR="00114122" w:rsidRPr="0010650E">
        <w:rPr>
          <w:rStyle w:val="Ninguno"/>
          <w:rFonts w:eastAsia="Arial Unicode MS" w:cs="Arial Unicode MS"/>
          <w:i/>
          <w:iCs/>
          <w:color w:val="008000"/>
          <w:sz w:val="20"/>
          <w:szCs w:val="20"/>
          <w:u w:color="008000"/>
          <w:lang w:val="es-ES_tradnl"/>
        </w:rPr>
        <w:t xml:space="preserve">cabello. </w:t>
      </w:r>
      <w:r w:rsidR="00C7584B">
        <w:rPr>
          <w:rStyle w:val="Ninguno"/>
          <w:rFonts w:eastAsia="Arial Unicode MS" w:cs="Arial Unicode MS"/>
          <w:i/>
          <w:iCs/>
          <w:color w:val="008000"/>
          <w:sz w:val="20"/>
          <w:szCs w:val="20"/>
          <w:u w:color="008000"/>
          <w:lang w:val="es-ES_tradnl"/>
        </w:rPr>
        <w:t xml:space="preserve">En tiendas, estará </w:t>
      </w:r>
      <w:r w:rsidR="00B34EE9">
        <w:rPr>
          <w:rStyle w:val="Ninguno"/>
          <w:rFonts w:eastAsia="Arial Unicode MS" w:cs="Arial Unicode MS"/>
          <w:i/>
          <w:iCs/>
          <w:color w:val="008000"/>
          <w:sz w:val="20"/>
          <w:szCs w:val="20"/>
          <w:u w:color="008000"/>
          <w:lang w:val="es-ES_tradnl"/>
        </w:rPr>
        <w:t>a la venta</w:t>
      </w:r>
      <w:r w:rsidR="00C7584B">
        <w:rPr>
          <w:rStyle w:val="Ninguno"/>
          <w:rFonts w:eastAsia="Arial Unicode MS" w:cs="Arial Unicode MS"/>
          <w:i/>
          <w:iCs/>
          <w:color w:val="008000"/>
          <w:sz w:val="20"/>
          <w:szCs w:val="20"/>
          <w:u w:color="008000"/>
          <w:lang w:val="es-ES_tradnl"/>
        </w:rPr>
        <w:t xml:space="preserve"> desde el 6 de marzo, y c</w:t>
      </w:r>
      <w:r w:rsidR="00FB136E">
        <w:rPr>
          <w:rStyle w:val="Ninguno"/>
          <w:rFonts w:eastAsia="Arial Unicode MS" w:cs="Arial Unicode MS"/>
          <w:i/>
          <w:iCs/>
          <w:color w:val="008000"/>
          <w:sz w:val="20"/>
          <w:szCs w:val="20"/>
          <w:u w:color="008000"/>
          <w:lang w:val="es-ES_tradnl"/>
        </w:rPr>
        <w:t>omo novedad exclusiva,</w:t>
      </w:r>
      <w:r w:rsidR="00114122" w:rsidRPr="0010650E">
        <w:rPr>
          <w:rStyle w:val="Ninguno"/>
          <w:rFonts w:eastAsia="Arial Unicode MS" w:cs="Arial Unicode MS"/>
          <w:i/>
          <w:iCs/>
          <w:color w:val="008000"/>
          <w:sz w:val="20"/>
          <w:szCs w:val="20"/>
          <w:u w:color="008000"/>
          <w:lang w:val="es-ES_tradnl"/>
        </w:rPr>
        <w:t xml:space="preserve"> </w:t>
      </w:r>
      <w:r w:rsidR="00B01AE0" w:rsidRPr="0010650E">
        <w:rPr>
          <w:rStyle w:val="Ninguno"/>
          <w:rFonts w:eastAsia="Arial Unicode MS" w:cs="Arial Unicode MS"/>
          <w:i/>
          <w:iCs/>
          <w:color w:val="008000"/>
          <w:sz w:val="20"/>
          <w:szCs w:val="20"/>
          <w:u w:color="008000"/>
          <w:lang w:val="es-ES_tradnl"/>
        </w:rPr>
        <w:t xml:space="preserve">la compañía </w:t>
      </w:r>
      <w:r w:rsidR="00114122" w:rsidRPr="0010650E">
        <w:rPr>
          <w:rStyle w:val="Ninguno"/>
          <w:rFonts w:eastAsia="Arial Unicode MS" w:cs="Arial Unicode MS"/>
          <w:i/>
          <w:iCs/>
          <w:color w:val="008000"/>
          <w:sz w:val="20"/>
          <w:szCs w:val="20"/>
          <w:u w:color="008000"/>
          <w:lang w:val="es-ES_tradnl"/>
        </w:rPr>
        <w:t>ofrec</w:t>
      </w:r>
      <w:r w:rsidR="00494D30">
        <w:rPr>
          <w:rStyle w:val="Ninguno"/>
          <w:rFonts w:eastAsia="Arial Unicode MS" w:cs="Arial Unicode MS"/>
          <w:i/>
          <w:iCs/>
          <w:color w:val="008000"/>
          <w:sz w:val="20"/>
          <w:szCs w:val="20"/>
          <w:u w:color="008000"/>
          <w:lang w:val="es-ES_tradnl"/>
        </w:rPr>
        <w:t xml:space="preserve">e, desde el 6 </w:t>
      </w:r>
      <w:r w:rsidR="00376F16">
        <w:rPr>
          <w:rStyle w:val="Ninguno"/>
          <w:rFonts w:eastAsia="Arial Unicode MS" w:cs="Arial Unicode MS"/>
          <w:i/>
          <w:iCs/>
          <w:color w:val="008000"/>
          <w:sz w:val="20"/>
          <w:szCs w:val="20"/>
          <w:u w:color="008000"/>
          <w:lang w:val="es-ES_tradnl"/>
        </w:rPr>
        <w:t xml:space="preserve">hasta el 24 </w:t>
      </w:r>
      <w:r w:rsidR="00494D30">
        <w:rPr>
          <w:rStyle w:val="Ninguno"/>
          <w:rFonts w:eastAsia="Arial Unicode MS" w:cs="Arial Unicode MS"/>
          <w:i/>
          <w:iCs/>
          <w:color w:val="008000"/>
          <w:sz w:val="20"/>
          <w:szCs w:val="20"/>
          <w:u w:color="008000"/>
          <w:lang w:val="es-ES_tradnl"/>
        </w:rPr>
        <w:t xml:space="preserve">de marzo, </w:t>
      </w:r>
      <w:r w:rsidR="00B34EE9">
        <w:rPr>
          <w:rStyle w:val="Ninguno"/>
          <w:rFonts w:eastAsia="Arial Unicode MS" w:cs="Arial Unicode MS"/>
          <w:i/>
          <w:iCs/>
          <w:color w:val="008000"/>
          <w:sz w:val="20"/>
          <w:szCs w:val="20"/>
          <w:u w:color="008000"/>
          <w:lang w:val="es-ES_tradnl"/>
        </w:rPr>
        <w:t xml:space="preserve">el </w:t>
      </w:r>
      <w:r w:rsidR="00494D30" w:rsidRPr="0010650E">
        <w:rPr>
          <w:rStyle w:val="Ninguno"/>
          <w:rFonts w:eastAsia="Arial Unicode MS" w:cs="Arial Unicode MS"/>
          <w:i/>
          <w:iCs/>
          <w:color w:val="008000"/>
          <w:sz w:val="20"/>
          <w:szCs w:val="20"/>
          <w:u w:color="008000"/>
          <w:lang w:val="es-ES_tradnl"/>
        </w:rPr>
        <w:t>servicio</w:t>
      </w:r>
      <w:r w:rsidR="00114122" w:rsidRPr="0010650E">
        <w:rPr>
          <w:rStyle w:val="Ninguno"/>
          <w:rFonts w:eastAsia="Arial Unicode MS" w:cs="Arial Unicode MS"/>
          <w:i/>
          <w:iCs/>
          <w:color w:val="008000"/>
          <w:sz w:val="20"/>
          <w:szCs w:val="20"/>
          <w:u w:color="008000"/>
          <w:lang w:val="es-ES_tradnl"/>
        </w:rPr>
        <w:t xml:space="preserve"> de cita previa</w:t>
      </w:r>
      <w:r w:rsidR="00B01AE0" w:rsidRPr="0010650E">
        <w:rPr>
          <w:rStyle w:val="Ninguno"/>
          <w:rFonts w:eastAsia="Arial Unicode MS" w:cs="Arial Unicode MS"/>
          <w:i/>
          <w:iCs/>
          <w:color w:val="008000"/>
          <w:sz w:val="20"/>
          <w:szCs w:val="20"/>
          <w:u w:color="008000"/>
          <w:lang w:val="es-ES_tradnl"/>
        </w:rPr>
        <w:t xml:space="preserve"> </w:t>
      </w:r>
      <w:r w:rsidR="00FB136E">
        <w:rPr>
          <w:rStyle w:val="Ninguno"/>
          <w:rFonts w:eastAsia="Arial Unicode MS" w:cs="Arial Unicode MS"/>
          <w:i/>
          <w:iCs/>
          <w:color w:val="008000"/>
          <w:sz w:val="20"/>
          <w:szCs w:val="20"/>
          <w:u w:color="008000"/>
          <w:lang w:val="es-ES_tradnl"/>
        </w:rPr>
        <w:t xml:space="preserve">a través de </w:t>
      </w:r>
      <w:r w:rsidR="0010650E" w:rsidRPr="0010650E">
        <w:rPr>
          <w:rStyle w:val="Ninguno"/>
          <w:rFonts w:eastAsia="Arial Unicode MS" w:cs="Arial Unicode MS"/>
          <w:i/>
          <w:iCs/>
          <w:color w:val="008000"/>
          <w:sz w:val="20"/>
          <w:szCs w:val="20"/>
          <w:u w:color="008000"/>
          <w:lang w:val="es-ES_tradnl"/>
        </w:rPr>
        <w:t>la app para reservar un asesoramiento personal.</w:t>
      </w:r>
    </w:p>
    <w:p w14:paraId="431C4B8E" w14:textId="77777777" w:rsidR="00B01AE0" w:rsidRPr="00844277" w:rsidRDefault="00B01AE0" w:rsidP="00844277">
      <w:pPr>
        <w:rPr>
          <w:rStyle w:val="Ninguno"/>
          <w:rFonts w:eastAsia="Arial Unicode MS" w:cs="Arial Unicode MS"/>
          <w:i/>
          <w:iCs/>
          <w:color w:val="008000"/>
          <w:sz w:val="20"/>
          <w:szCs w:val="20"/>
          <w:u w:color="008000"/>
          <w:lang w:val="es-ES_tradnl"/>
        </w:rPr>
      </w:pPr>
    </w:p>
    <w:p w14:paraId="1A337500" w14:textId="0D523F96" w:rsidR="00B01AE0" w:rsidRPr="0010650E" w:rsidRDefault="00B01AE0" w:rsidP="00EB54B1">
      <w:pPr>
        <w:pStyle w:val="Prrafodelista"/>
        <w:numPr>
          <w:ilvl w:val="0"/>
          <w:numId w:val="4"/>
        </w:numPr>
        <w:rPr>
          <w:rStyle w:val="Ninguno"/>
          <w:rFonts w:eastAsia="Arial Unicode MS" w:cs="Arial Unicode MS"/>
          <w:i/>
          <w:iCs/>
          <w:color w:val="008000"/>
          <w:sz w:val="20"/>
          <w:szCs w:val="20"/>
          <w:u w:color="008000"/>
          <w:lang w:val="es-ES_tradnl"/>
        </w:rPr>
      </w:pPr>
      <w:r w:rsidRPr="0010650E">
        <w:rPr>
          <w:rStyle w:val="Ninguno"/>
          <w:rFonts w:eastAsia="Arial Unicode MS" w:cs="Arial Unicode MS"/>
          <w:i/>
          <w:iCs/>
          <w:color w:val="008000"/>
          <w:sz w:val="20"/>
          <w:szCs w:val="20"/>
          <w:u w:color="008000"/>
          <w:lang w:val="es-ES_tradnl"/>
        </w:rPr>
        <w:t>El producto estará disponible en todos los centros de El Corte Inglés de la Península y Canarias</w:t>
      </w:r>
      <w:r w:rsidR="002415A1">
        <w:rPr>
          <w:rStyle w:val="Ninguno"/>
          <w:rFonts w:eastAsia="Arial Unicode MS" w:cs="Arial Unicode MS"/>
          <w:i/>
          <w:iCs/>
          <w:color w:val="008000"/>
          <w:sz w:val="20"/>
          <w:szCs w:val="20"/>
          <w:u w:color="008000"/>
          <w:lang w:val="es-ES_tradnl"/>
        </w:rPr>
        <w:t>, y contará con opción de financiación para todos los clientes con Tarjeta El Corte Inglés.</w:t>
      </w:r>
    </w:p>
    <w:p w14:paraId="40656197" w14:textId="77777777" w:rsidR="00844277" w:rsidRDefault="00844277" w:rsidP="00844277">
      <w:pPr>
        <w:spacing w:line="312" w:lineRule="auto"/>
        <w:ind w:left="100" w:right="66"/>
        <w:jc w:val="both"/>
        <w:rPr>
          <w:rStyle w:val="Ninguno"/>
          <w:b/>
          <w:sz w:val="22"/>
          <w:szCs w:val="22"/>
          <w:lang w:val="es-ES_tradnl"/>
        </w:rPr>
      </w:pPr>
    </w:p>
    <w:p w14:paraId="5E8B4B4D" w14:textId="0BC76BA7" w:rsidR="00844277" w:rsidRDefault="009331D0" w:rsidP="00844277">
      <w:pPr>
        <w:spacing w:line="312" w:lineRule="auto"/>
        <w:ind w:right="66"/>
        <w:jc w:val="both"/>
        <w:rPr>
          <w:rStyle w:val="Ninguno"/>
          <w:sz w:val="22"/>
          <w:szCs w:val="22"/>
          <w:lang w:val="es-ES_tradnl"/>
        </w:rPr>
      </w:pPr>
      <w:r>
        <w:rPr>
          <w:rStyle w:val="Ninguno"/>
          <w:b/>
          <w:sz w:val="22"/>
          <w:szCs w:val="22"/>
          <w:lang w:val="es-ES_tradnl"/>
        </w:rPr>
        <w:t xml:space="preserve">Madrid, </w:t>
      </w:r>
      <w:r w:rsidR="0075471D">
        <w:rPr>
          <w:rStyle w:val="Ninguno"/>
          <w:b/>
          <w:sz w:val="22"/>
          <w:szCs w:val="22"/>
          <w:lang w:val="es-ES_tradnl"/>
        </w:rPr>
        <w:t>23</w:t>
      </w:r>
      <w:r>
        <w:rPr>
          <w:rStyle w:val="Ninguno"/>
          <w:b/>
          <w:sz w:val="22"/>
          <w:szCs w:val="22"/>
          <w:lang w:val="es-ES_tradnl"/>
        </w:rPr>
        <w:t xml:space="preserve"> de febrero de 2024:</w:t>
      </w:r>
      <w:r>
        <w:rPr>
          <w:rStyle w:val="Ninguno"/>
          <w:sz w:val="22"/>
          <w:szCs w:val="22"/>
          <w:lang w:val="es-ES_tradnl"/>
        </w:rPr>
        <w:t xml:space="preserve"> </w:t>
      </w:r>
      <w:r w:rsidR="0010650E">
        <w:rPr>
          <w:rStyle w:val="Ninguno"/>
          <w:sz w:val="22"/>
          <w:szCs w:val="22"/>
          <w:lang w:val="es-ES_tradnl"/>
        </w:rPr>
        <w:t xml:space="preserve">El Corte Inglés </w:t>
      </w:r>
      <w:r w:rsidR="00494D30">
        <w:rPr>
          <w:rStyle w:val="Ninguno"/>
          <w:sz w:val="22"/>
          <w:szCs w:val="22"/>
          <w:lang w:val="es-ES_tradnl"/>
        </w:rPr>
        <w:t xml:space="preserve">ya </w:t>
      </w:r>
      <w:r w:rsidR="00FB136E">
        <w:rPr>
          <w:rStyle w:val="Ninguno"/>
          <w:sz w:val="22"/>
          <w:szCs w:val="22"/>
          <w:lang w:val="es-ES_tradnl"/>
        </w:rPr>
        <w:t xml:space="preserve">dispone de </w:t>
      </w:r>
      <w:r w:rsidR="00EB54B1" w:rsidRPr="00EB54B1">
        <w:rPr>
          <w:rStyle w:val="Ninguno"/>
          <w:sz w:val="22"/>
          <w:szCs w:val="22"/>
          <w:lang w:val="es-ES_tradnl"/>
        </w:rPr>
        <w:t>Dyson Airstrait™</w:t>
      </w:r>
      <w:r w:rsidR="0010650E">
        <w:rPr>
          <w:rStyle w:val="Ninguno"/>
          <w:sz w:val="22"/>
          <w:szCs w:val="22"/>
          <w:lang w:val="es-ES_tradnl"/>
        </w:rPr>
        <w:t>,</w:t>
      </w:r>
      <w:r w:rsidR="00EB54B1" w:rsidRPr="00EB54B1">
        <w:rPr>
          <w:rStyle w:val="Ninguno"/>
          <w:sz w:val="22"/>
          <w:szCs w:val="22"/>
          <w:lang w:val="es-ES_tradnl"/>
        </w:rPr>
        <w:t xml:space="preserve"> </w:t>
      </w:r>
      <w:r w:rsidR="00844277">
        <w:rPr>
          <w:rStyle w:val="Ninguno"/>
          <w:sz w:val="22"/>
          <w:szCs w:val="22"/>
          <w:lang w:val="es-ES_tradnl"/>
        </w:rPr>
        <w:t xml:space="preserve">la nueva herramienta </w:t>
      </w:r>
      <w:r w:rsidR="00FB136E">
        <w:rPr>
          <w:rStyle w:val="Ninguno"/>
          <w:sz w:val="22"/>
          <w:szCs w:val="22"/>
          <w:lang w:val="es-ES_tradnl"/>
        </w:rPr>
        <w:t xml:space="preserve">para el cuidado del cabello </w:t>
      </w:r>
      <w:r w:rsidR="00844277">
        <w:rPr>
          <w:rStyle w:val="Ninguno"/>
          <w:sz w:val="22"/>
          <w:szCs w:val="22"/>
          <w:lang w:val="es-ES_tradnl"/>
        </w:rPr>
        <w:t xml:space="preserve">de </w:t>
      </w:r>
      <w:r w:rsidR="007B6720">
        <w:rPr>
          <w:rStyle w:val="Ninguno"/>
          <w:sz w:val="22"/>
          <w:szCs w:val="22"/>
          <w:lang w:val="es-ES_tradnl"/>
        </w:rPr>
        <w:t xml:space="preserve">la marca </w:t>
      </w:r>
      <w:r w:rsidR="00844277">
        <w:rPr>
          <w:rStyle w:val="Ninguno"/>
          <w:sz w:val="22"/>
          <w:szCs w:val="22"/>
          <w:lang w:val="es-ES_tradnl"/>
        </w:rPr>
        <w:t xml:space="preserve">Dyson que </w:t>
      </w:r>
      <w:r w:rsidR="00D40622">
        <w:rPr>
          <w:rStyle w:val="Ninguno"/>
          <w:sz w:val="22"/>
          <w:szCs w:val="22"/>
          <w:lang w:val="es-ES_tradnl"/>
        </w:rPr>
        <w:t>seca y alisa</w:t>
      </w:r>
      <w:r w:rsidR="00844277">
        <w:rPr>
          <w:rStyle w:val="Ninguno"/>
          <w:sz w:val="22"/>
          <w:szCs w:val="22"/>
          <w:lang w:val="es-ES_tradnl"/>
        </w:rPr>
        <w:t xml:space="preserve"> el </w:t>
      </w:r>
      <w:r w:rsidR="00FB136E">
        <w:rPr>
          <w:rStyle w:val="Ninguno"/>
          <w:sz w:val="22"/>
          <w:szCs w:val="22"/>
          <w:lang w:val="es-ES_tradnl"/>
        </w:rPr>
        <w:t>pe</w:t>
      </w:r>
      <w:r w:rsidR="00844277">
        <w:rPr>
          <w:rStyle w:val="Ninguno"/>
          <w:sz w:val="22"/>
          <w:szCs w:val="22"/>
          <w:lang w:val="es-ES_tradnl"/>
        </w:rPr>
        <w:t xml:space="preserve">lo </w:t>
      </w:r>
      <w:r w:rsidR="00393D12">
        <w:rPr>
          <w:rStyle w:val="Ninguno"/>
          <w:sz w:val="22"/>
          <w:szCs w:val="22"/>
          <w:lang w:val="es-ES_tradnl"/>
        </w:rPr>
        <w:t xml:space="preserve">simultáneamente </w:t>
      </w:r>
      <w:r w:rsidR="00844277">
        <w:rPr>
          <w:rStyle w:val="Ninguno"/>
          <w:sz w:val="22"/>
          <w:szCs w:val="22"/>
          <w:lang w:val="es-ES_tradnl"/>
        </w:rPr>
        <w:t xml:space="preserve">sin placas calientes ni calor extremo. </w:t>
      </w:r>
      <w:r w:rsidR="007B6720">
        <w:rPr>
          <w:rStyle w:val="Ninguno"/>
          <w:sz w:val="22"/>
          <w:szCs w:val="22"/>
          <w:lang w:val="es-ES_tradnl"/>
        </w:rPr>
        <w:t xml:space="preserve">La plancha </w:t>
      </w:r>
      <w:r w:rsidR="00844277">
        <w:rPr>
          <w:rStyle w:val="Ninguno"/>
          <w:sz w:val="22"/>
          <w:szCs w:val="22"/>
          <w:lang w:val="es-ES_tradnl"/>
        </w:rPr>
        <w:t xml:space="preserve">Dyson Airstrait </w:t>
      </w:r>
      <w:r w:rsidR="00494D30">
        <w:rPr>
          <w:rStyle w:val="Ninguno"/>
          <w:sz w:val="22"/>
          <w:szCs w:val="22"/>
          <w:lang w:val="es-ES_tradnl"/>
        </w:rPr>
        <w:t xml:space="preserve">ya </w:t>
      </w:r>
      <w:r w:rsidR="00844277">
        <w:rPr>
          <w:rStyle w:val="Ninguno"/>
          <w:sz w:val="22"/>
          <w:szCs w:val="22"/>
          <w:lang w:val="es-ES_tradnl"/>
        </w:rPr>
        <w:t xml:space="preserve">está </w:t>
      </w:r>
      <w:r w:rsidR="00EB54B1" w:rsidRPr="00EB54B1">
        <w:rPr>
          <w:rStyle w:val="Ninguno"/>
          <w:sz w:val="22"/>
          <w:szCs w:val="22"/>
          <w:lang w:val="es-ES_tradnl"/>
        </w:rPr>
        <w:t xml:space="preserve">disponible </w:t>
      </w:r>
      <w:r w:rsidR="007E155B">
        <w:rPr>
          <w:rStyle w:val="Ninguno"/>
          <w:sz w:val="22"/>
          <w:szCs w:val="22"/>
          <w:lang w:val="es-ES_tradnl"/>
        </w:rPr>
        <w:t>en la web</w:t>
      </w:r>
      <w:r w:rsidR="007E155B" w:rsidRPr="00EB54B1">
        <w:rPr>
          <w:rStyle w:val="Ninguno"/>
          <w:sz w:val="22"/>
          <w:szCs w:val="22"/>
          <w:lang w:val="es-ES_tradnl"/>
        </w:rPr>
        <w:t xml:space="preserve"> </w:t>
      </w:r>
      <w:r w:rsidR="007E155B">
        <w:rPr>
          <w:rStyle w:val="Ninguno"/>
          <w:sz w:val="22"/>
          <w:szCs w:val="22"/>
          <w:lang w:val="es-ES_tradnl"/>
        </w:rPr>
        <w:t>de</w:t>
      </w:r>
      <w:r w:rsidR="00844277">
        <w:rPr>
          <w:rStyle w:val="Ninguno"/>
          <w:sz w:val="22"/>
          <w:szCs w:val="22"/>
          <w:lang w:val="es-ES_tradnl"/>
        </w:rPr>
        <w:t xml:space="preserve"> El Corte Inglés</w:t>
      </w:r>
      <w:r w:rsidR="0010650E">
        <w:rPr>
          <w:rStyle w:val="Ninguno"/>
          <w:sz w:val="22"/>
          <w:szCs w:val="22"/>
          <w:lang w:val="es-ES_tradnl"/>
        </w:rPr>
        <w:t>,</w:t>
      </w:r>
      <w:r w:rsidR="00EB54B1" w:rsidRPr="00EB54B1">
        <w:rPr>
          <w:rStyle w:val="Ninguno"/>
          <w:sz w:val="22"/>
          <w:szCs w:val="22"/>
          <w:lang w:val="es-ES_tradnl"/>
        </w:rPr>
        <w:t xml:space="preserve"> y </w:t>
      </w:r>
      <w:r w:rsidR="00494D30">
        <w:rPr>
          <w:rStyle w:val="Ninguno"/>
          <w:sz w:val="22"/>
          <w:szCs w:val="22"/>
          <w:lang w:val="es-ES_tradnl"/>
        </w:rPr>
        <w:t xml:space="preserve">estará </w:t>
      </w:r>
      <w:r w:rsidR="002415A1" w:rsidRPr="00EB54B1">
        <w:rPr>
          <w:rStyle w:val="Ninguno"/>
          <w:sz w:val="22"/>
          <w:szCs w:val="22"/>
          <w:lang w:val="es-ES_tradnl"/>
        </w:rPr>
        <w:t>en</w:t>
      </w:r>
      <w:r w:rsidR="002415A1">
        <w:rPr>
          <w:rStyle w:val="Ninguno"/>
          <w:sz w:val="22"/>
          <w:szCs w:val="22"/>
          <w:lang w:val="es-ES_tradnl"/>
        </w:rPr>
        <w:t xml:space="preserve"> </w:t>
      </w:r>
      <w:r w:rsidR="002415A1" w:rsidRPr="00EB54B1">
        <w:rPr>
          <w:rStyle w:val="Ninguno"/>
          <w:sz w:val="22"/>
          <w:szCs w:val="22"/>
          <w:lang w:val="es-ES_tradnl"/>
        </w:rPr>
        <w:t>tiendas físicas</w:t>
      </w:r>
      <w:r w:rsidR="002415A1">
        <w:rPr>
          <w:rStyle w:val="Ninguno"/>
          <w:sz w:val="22"/>
          <w:szCs w:val="22"/>
          <w:lang w:val="es-ES_tradnl"/>
        </w:rPr>
        <w:t xml:space="preserve"> </w:t>
      </w:r>
      <w:r w:rsidR="00844277">
        <w:rPr>
          <w:rStyle w:val="Ninguno"/>
          <w:sz w:val="22"/>
          <w:szCs w:val="22"/>
          <w:lang w:val="es-ES_tradnl"/>
        </w:rPr>
        <w:t xml:space="preserve">desde </w:t>
      </w:r>
      <w:r w:rsidR="00EB54B1" w:rsidRPr="00EB54B1">
        <w:rPr>
          <w:rStyle w:val="Ninguno"/>
          <w:sz w:val="22"/>
          <w:szCs w:val="22"/>
          <w:lang w:val="es-ES_tradnl"/>
        </w:rPr>
        <w:t xml:space="preserve">el 6 </w:t>
      </w:r>
      <w:r w:rsidR="00835ECC" w:rsidRPr="00EB54B1">
        <w:rPr>
          <w:rStyle w:val="Ninguno"/>
          <w:sz w:val="22"/>
          <w:szCs w:val="22"/>
          <w:lang w:val="es-ES_tradnl"/>
        </w:rPr>
        <w:t>de marzo</w:t>
      </w:r>
      <w:r w:rsidR="004B62C8">
        <w:rPr>
          <w:rStyle w:val="Ninguno"/>
          <w:sz w:val="22"/>
          <w:szCs w:val="22"/>
          <w:lang w:val="es-ES_tradnl"/>
        </w:rPr>
        <w:t>.</w:t>
      </w:r>
    </w:p>
    <w:p w14:paraId="1C9E6763" w14:textId="77777777" w:rsidR="00844277" w:rsidRDefault="00844277" w:rsidP="00844277">
      <w:pPr>
        <w:spacing w:line="312" w:lineRule="auto"/>
        <w:ind w:right="66"/>
        <w:jc w:val="both"/>
        <w:rPr>
          <w:rStyle w:val="Ninguno"/>
          <w:sz w:val="22"/>
          <w:szCs w:val="22"/>
          <w:lang w:val="es-ES_tradnl"/>
        </w:rPr>
      </w:pPr>
    </w:p>
    <w:p w14:paraId="07DE05E7" w14:textId="30747354" w:rsidR="00EB54B1" w:rsidRDefault="00494D30" w:rsidP="00844277">
      <w:pPr>
        <w:spacing w:line="312" w:lineRule="auto"/>
        <w:ind w:right="66"/>
        <w:jc w:val="both"/>
        <w:rPr>
          <w:rStyle w:val="Ninguno"/>
          <w:sz w:val="22"/>
          <w:szCs w:val="22"/>
          <w:lang w:val="es-ES_tradnl"/>
        </w:rPr>
      </w:pPr>
      <w:r>
        <w:rPr>
          <w:rStyle w:val="Ninguno"/>
          <w:sz w:val="22"/>
          <w:szCs w:val="22"/>
          <w:lang w:val="es-ES_tradnl"/>
        </w:rPr>
        <w:t>A partir de ese día</w:t>
      </w:r>
      <w:r w:rsidR="00641DFA">
        <w:rPr>
          <w:rStyle w:val="Ninguno"/>
          <w:sz w:val="22"/>
          <w:szCs w:val="22"/>
          <w:lang w:val="es-ES_tradnl"/>
        </w:rPr>
        <w:t xml:space="preserve"> y hasta el 24 de marzo</w:t>
      </w:r>
      <w:r>
        <w:rPr>
          <w:rStyle w:val="Ninguno"/>
          <w:sz w:val="22"/>
          <w:szCs w:val="22"/>
          <w:lang w:val="es-ES_tradnl"/>
        </w:rPr>
        <w:t>, e</w:t>
      </w:r>
      <w:r w:rsidR="00D85AFE">
        <w:rPr>
          <w:rStyle w:val="Ninguno"/>
          <w:sz w:val="22"/>
          <w:szCs w:val="22"/>
          <w:lang w:val="es-ES_tradnl"/>
        </w:rPr>
        <w:t xml:space="preserve">l cliente podrá probar el producto </w:t>
      </w:r>
      <w:r w:rsidR="00393D12">
        <w:rPr>
          <w:rStyle w:val="Ninguno"/>
          <w:sz w:val="22"/>
          <w:szCs w:val="22"/>
          <w:lang w:val="es-ES_tradnl"/>
        </w:rPr>
        <w:t>en una sesión de demostración personalizada en el espacio de marca de</w:t>
      </w:r>
      <w:r w:rsidR="00D85AFE">
        <w:rPr>
          <w:rStyle w:val="Ninguno"/>
          <w:sz w:val="22"/>
          <w:szCs w:val="22"/>
          <w:lang w:val="es-ES_tradnl"/>
        </w:rPr>
        <w:t xml:space="preserve"> </w:t>
      </w:r>
      <w:r w:rsidR="00D40622">
        <w:rPr>
          <w:rStyle w:val="Ninguno"/>
          <w:sz w:val="22"/>
          <w:szCs w:val="22"/>
          <w:lang w:val="es-ES_tradnl"/>
        </w:rPr>
        <w:t>la tienda</w:t>
      </w:r>
      <w:r w:rsidR="00D85AFE">
        <w:rPr>
          <w:rStyle w:val="Ninguno"/>
          <w:sz w:val="22"/>
          <w:szCs w:val="22"/>
          <w:lang w:val="es-ES_tradnl"/>
        </w:rPr>
        <w:t xml:space="preserve"> gracias al servicio de cita previa que la compañía ha habilitado</w:t>
      </w:r>
      <w:r w:rsidR="00E226F0">
        <w:rPr>
          <w:rStyle w:val="Ninguno"/>
          <w:sz w:val="22"/>
          <w:szCs w:val="22"/>
          <w:lang w:val="es-ES_tradnl"/>
        </w:rPr>
        <w:t>, el cual se podrá reservar</w:t>
      </w:r>
      <w:r w:rsidR="00D85AFE">
        <w:rPr>
          <w:rStyle w:val="Ninguno"/>
          <w:sz w:val="22"/>
          <w:szCs w:val="22"/>
          <w:lang w:val="es-ES_tradnl"/>
        </w:rPr>
        <w:t xml:space="preserve"> a través de la aplicación</w:t>
      </w:r>
      <w:r w:rsidR="00552114">
        <w:rPr>
          <w:rStyle w:val="Ninguno"/>
          <w:sz w:val="22"/>
          <w:szCs w:val="22"/>
          <w:lang w:val="es-ES_tradnl"/>
        </w:rPr>
        <w:t xml:space="preserve"> móvil</w:t>
      </w:r>
      <w:r w:rsidR="00E226F0">
        <w:rPr>
          <w:rStyle w:val="Ninguno"/>
          <w:sz w:val="22"/>
          <w:szCs w:val="22"/>
          <w:lang w:val="es-ES_tradnl"/>
        </w:rPr>
        <w:t xml:space="preserve">. </w:t>
      </w:r>
      <w:r w:rsidR="00641DFA">
        <w:rPr>
          <w:rStyle w:val="Ninguno"/>
          <w:sz w:val="22"/>
          <w:szCs w:val="22"/>
          <w:lang w:val="es-ES_tradnl"/>
        </w:rPr>
        <w:t xml:space="preserve">Este servicio </w:t>
      </w:r>
      <w:r w:rsidR="00641DFA" w:rsidRPr="00641DFA">
        <w:rPr>
          <w:rStyle w:val="Ninguno"/>
          <w:sz w:val="22"/>
          <w:szCs w:val="22"/>
          <w:lang w:val="es-ES_tradnl"/>
        </w:rPr>
        <w:t xml:space="preserve">estará activo en 36 centros </w:t>
      </w:r>
      <w:r w:rsidR="00641DFA">
        <w:rPr>
          <w:rStyle w:val="Ninguno"/>
          <w:sz w:val="22"/>
          <w:szCs w:val="22"/>
          <w:lang w:val="es-ES_tradnl"/>
        </w:rPr>
        <w:t xml:space="preserve">y </w:t>
      </w:r>
      <w:r w:rsidR="00641DFA" w:rsidRPr="00641DFA">
        <w:rPr>
          <w:rStyle w:val="Ninguno"/>
          <w:sz w:val="22"/>
          <w:szCs w:val="22"/>
          <w:lang w:val="es-ES_tradnl"/>
        </w:rPr>
        <w:t xml:space="preserve">sujeto a disponibilidad de horario del centro. </w:t>
      </w:r>
      <w:r w:rsidR="00E226F0">
        <w:rPr>
          <w:rStyle w:val="Ninguno"/>
          <w:sz w:val="22"/>
          <w:szCs w:val="22"/>
          <w:lang w:val="es-ES_tradnl"/>
        </w:rPr>
        <w:t>A</w:t>
      </w:r>
      <w:r w:rsidR="00D85AFE">
        <w:rPr>
          <w:rStyle w:val="Ninguno"/>
          <w:sz w:val="22"/>
          <w:szCs w:val="22"/>
          <w:lang w:val="es-ES_tradnl"/>
        </w:rPr>
        <w:t xml:space="preserve">demás, gran parte de </w:t>
      </w:r>
      <w:r w:rsidR="009477CA">
        <w:rPr>
          <w:rStyle w:val="Ninguno"/>
          <w:sz w:val="22"/>
          <w:szCs w:val="22"/>
          <w:lang w:val="es-ES_tradnl"/>
        </w:rPr>
        <w:t>las provincias</w:t>
      </w:r>
      <w:r w:rsidR="00D85AFE">
        <w:rPr>
          <w:rStyle w:val="Ninguno"/>
          <w:sz w:val="22"/>
          <w:szCs w:val="22"/>
          <w:lang w:val="es-ES_tradnl"/>
        </w:rPr>
        <w:t xml:space="preserve"> </w:t>
      </w:r>
      <w:r w:rsidR="00E226F0">
        <w:rPr>
          <w:rStyle w:val="Ninguno"/>
          <w:sz w:val="22"/>
          <w:szCs w:val="22"/>
          <w:lang w:val="es-ES_tradnl"/>
        </w:rPr>
        <w:t>dispondrán de</w:t>
      </w:r>
      <w:r w:rsidR="00D85AFE">
        <w:rPr>
          <w:rStyle w:val="Ninguno"/>
          <w:sz w:val="22"/>
          <w:szCs w:val="22"/>
          <w:lang w:val="es-ES_tradnl"/>
        </w:rPr>
        <w:t xml:space="preserve"> promotores especializados dispuestos a ayudar a</w:t>
      </w:r>
      <w:r w:rsidR="00844277">
        <w:rPr>
          <w:rStyle w:val="Ninguno"/>
          <w:sz w:val="22"/>
          <w:szCs w:val="22"/>
          <w:lang w:val="es-ES_tradnl"/>
        </w:rPr>
        <w:t xml:space="preserve">l cliente </w:t>
      </w:r>
      <w:r w:rsidR="00D85AFE">
        <w:rPr>
          <w:rStyle w:val="Ninguno"/>
          <w:sz w:val="22"/>
          <w:szCs w:val="22"/>
          <w:lang w:val="es-ES_tradnl"/>
        </w:rPr>
        <w:t>en su experiencia de compra.</w:t>
      </w:r>
    </w:p>
    <w:p w14:paraId="541025F5" w14:textId="77777777" w:rsidR="00EB54B1" w:rsidRPr="00EB54B1" w:rsidRDefault="00EB54B1" w:rsidP="00835ECC">
      <w:pPr>
        <w:spacing w:line="312" w:lineRule="auto"/>
        <w:ind w:right="66"/>
        <w:jc w:val="both"/>
        <w:rPr>
          <w:rStyle w:val="Ninguno"/>
          <w:sz w:val="22"/>
          <w:szCs w:val="22"/>
          <w:lang w:val="es-ES_tradnl"/>
        </w:rPr>
      </w:pPr>
    </w:p>
    <w:p w14:paraId="0A8D0225" w14:textId="152BB7FD" w:rsidR="00EB54B1" w:rsidRPr="00EB54B1" w:rsidRDefault="007B6720" w:rsidP="00835ECC">
      <w:pPr>
        <w:spacing w:line="312" w:lineRule="auto"/>
        <w:ind w:right="66"/>
        <w:jc w:val="both"/>
        <w:rPr>
          <w:rStyle w:val="Ninguno"/>
          <w:sz w:val="22"/>
          <w:szCs w:val="22"/>
          <w:lang w:val="es-ES_tradnl"/>
        </w:rPr>
      </w:pPr>
      <w:r>
        <w:rPr>
          <w:rStyle w:val="Ninguno"/>
          <w:sz w:val="22"/>
          <w:szCs w:val="22"/>
          <w:lang w:val="es-ES_tradnl"/>
        </w:rPr>
        <w:t>Este</w:t>
      </w:r>
      <w:r w:rsidR="00552114">
        <w:rPr>
          <w:rStyle w:val="Ninguno"/>
          <w:sz w:val="22"/>
          <w:szCs w:val="22"/>
          <w:lang w:val="es-ES_tradnl"/>
        </w:rPr>
        <w:t xml:space="preserve"> nuevo producto</w:t>
      </w:r>
      <w:r>
        <w:rPr>
          <w:rStyle w:val="Ninguno"/>
          <w:sz w:val="22"/>
          <w:szCs w:val="22"/>
          <w:lang w:val="es-ES_tradnl"/>
        </w:rPr>
        <w:t xml:space="preserve"> de Dyson</w:t>
      </w:r>
      <w:r w:rsidR="00552114">
        <w:rPr>
          <w:rStyle w:val="Ninguno"/>
          <w:sz w:val="22"/>
          <w:szCs w:val="22"/>
          <w:lang w:val="es-ES_tradnl"/>
        </w:rPr>
        <w:t xml:space="preserve">, de venta en </w:t>
      </w:r>
      <w:r w:rsidR="00E226F0">
        <w:rPr>
          <w:rStyle w:val="Ninguno"/>
          <w:sz w:val="22"/>
          <w:szCs w:val="22"/>
          <w:lang w:val="es-ES_tradnl"/>
        </w:rPr>
        <w:t xml:space="preserve">todos los centros </w:t>
      </w:r>
      <w:r w:rsidR="00552114">
        <w:rPr>
          <w:rStyle w:val="Ninguno"/>
          <w:sz w:val="22"/>
          <w:szCs w:val="22"/>
          <w:lang w:val="es-ES_tradnl"/>
        </w:rPr>
        <w:t>El Corte Inglés,</w:t>
      </w:r>
      <w:r w:rsidR="00626E7F">
        <w:rPr>
          <w:rStyle w:val="Ninguno"/>
          <w:sz w:val="22"/>
          <w:szCs w:val="22"/>
          <w:lang w:val="es-ES_tradnl"/>
        </w:rPr>
        <w:t xml:space="preserve"> </w:t>
      </w:r>
      <w:r>
        <w:rPr>
          <w:rStyle w:val="Ninguno"/>
          <w:sz w:val="22"/>
          <w:szCs w:val="22"/>
          <w:lang w:val="es-ES_tradnl"/>
        </w:rPr>
        <w:t>se ha diseñado teniendo en</w:t>
      </w:r>
      <w:r w:rsidR="00552114">
        <w:rPr>
          <w:rStyle w:val="Ninguno"/>
          <w:sz w:val="22"/>
          <w:szCs w:val="22"/>
          <w:lang w:val="es-ES_tradnl"/>
        </w:rPr>
        <w:t xml:space="preserve"> cuenta</w:t>
      </w:r>
      <w:r w:rsidR="00EB54B1" w:rsidRPr="00EB54B1">
        <w:rPr>
          <w:rStyle w:val="Ninguno"/>
          <w:sz w:val="22"/>
          <w:szCs w:val="22"/>
          <w:lang w:val="es-ES_tradnl"/>
        </w:rPr>
        <w:t xml:space="preserve"> diferentes tipos de </w:t>
      </w:r>
      <w:r w:rsidR="00D40622" w:rsidRPr="00EB54B1">
        <w:rPr>
          <w:rStyle w:val="Ninguno"/>
          <w:sz w:val="22"/>
          <w:szCs w:val="22"/>
          <w:lang w:val="es-ES_tradnl"/>
        </w:rPr>
        <w:t>pelo,</w:t>
      </w:r>
      <w:r w:rsidR="00552114">
        <w:rPr>
          <w:rStyle w:val="Ninguno"/>
          <w:sz w:val="22"/>
          <w:szCs w:val="22"/>
          <w:lang w:val="es-ES_tradnl"/>
        </w:rPr>
        <w:t xml:space="preserve"> </w:t>
      </w:r>
      <w:r w:rsidR="00D40622">
        <w:rPr>
          <w:rStyle w:val="Ninguno"/>
          <w:sz w:val="22"/>
          <w:szCs w:val="22"/>
          <w:lang w:val="es-ES_tradnl"/>
        </w:rPr>
        <w:t>así como</w:t>
      </w:r>
      <w:r w:rsidR="00552114">
        <w:rPr>
          <w:rStyle w:val="Ninguno"/>
          <w:sz w:val="22"/>
          <w:szCs w:val="22"/>
          <w:lang w:val="es-ES_tradnl"/>
        </w:rPr>
        <w:t xml:space="preserve"> los daños y efectos que el calor produce en ellos</w:t>
      </w:r>
      <w:r w:rsidR="00EB54B1" w:rsidRPr="00EB54B1">
        <w:rPr>
          <w:rStyle w:val="Ninguno"/>
          <w:sz w:val="22"/>
          <w:szCs w:val="22"/>
          <w:lang w:val="es-ES_tradnl"/>
        </w:rPr>
        <w:t xml:space="preserve">, </w:t>
      </w:r>
      <w:r w:rsidR="00626E7F">
        <w:rPr>
          <w:rStyle w:val="Ninguno"/>
          <w:sz w:val="22"/>
          <w:szCs w:val="22"/>
          <w:lang w:val="es-ES_tradnl"/>
        </w:rPr>
        <w:t xml:space="preserve">y </w:t>
      </w:r>
      <w:r>
        <w:rPr>
          <w:rStyle w:val="Ninguno"/>
          <w:sz w:val="22"/>
          <w:szCs w:val="22"/>
          <w:lang w:val="es-ES_tradnl"/>
        </w:rPr>
        <w:t>es así como consigue</w:t>
      </w:r>
      <w:r w:rsidR="00EB54B1" w:rsidRPr="00EB54B1">
        <w:rPr>
          <w:rStyle w:val="Ninguno"/>
          <w:sz w:val="22"/>
          <w:szCs w:val="22"/>
          <w:lang w:val="es-ES_tradnl"/>
        </w:rPr>
        <w:t xml:space="preserve"> un acabado liso natural, con cuerpo</w:t>
      </w:r>
      <w:r w:rsidR="00552114">
        <w:rPr>
          <w:rStyle w:val="Ninguno"/>
          <w:sz w:val="22"/>
          <w:szCs w:val="22"/>
          <w:lang w:val="es-ES_tradnl"/>
        </w:rPr>
        <w:t>,</w:t>
      </w:r>
      <w:r w:rsidR="00EB54B1" w:rsidRPr="00EB54B1">
        <w:rPr>
          <w:rStyle w:val="Ninguno"/>
          <w:sz w:val="22"/>
          <w:szCs w:val="22"/>
          <w:lang w:val="es-ES_tradnl"/>
        </w:rPr>
        <w:t xml:space="preserve"> movimiento</w:t>
      </w:r>
      <w:r w:rsidR="00552114">
        <w:rPr>
          <w:rStyle w:val="Ninguno"/>
          <w:sz w:val="22"/>
          <w:szCs w:val="22"/>
          <w:lang w:val="es-ES_tradnl"/>
        </w:rPr>
        <w:t xml:space="preserve"> y un</w:t>
      </w:r>
      <w:r w:rsidR="00EB54B1" w:rsidRPr="00EB54B1">
        <w:rPr>
          <w:rStyle w:val="Ninguno"/>
          <w:sz w:val="22"/>
          <w:szCs w:val="22"/>
          <w:lang w:val="es-ES_tradnl"/>
        </w:rPr>
        <w:t xml:space="preserve"> aspecto saludable. </w:t>
      </w:r>
      <w:r w:rsidR="00D40622">
        <w:rPr>
          <w:rStyle w:val="Ninguno"/>
          <w:sz w:val="22"/>
          <w:szCs w:val="22"/>
          <w:lang w:val="es-ES_tradnl"/>
        </w:rPr>
        <w:t xml:space="preserve">La plancha actúa con </w:t>
      </w:r>
      <w:r w:rsidR="00EB54B1" w:rsidRPr="00EB54B1">
        <w:rPr>
          <w:rStyle w:val="Ninguno"/>
          <w:sz w:val="22"/>
          <w:szCs w:val="22"/>
          <w:lang w:val="es-ES_tradnl"/>
        </w:rPr>
        <w:t xml:space="preserve">un flujo de aire a presión, </w:t>
      </w:r>
      <w:r w:rsidR="00D40622">
        <w:rPr>
          <w:rStyle w:val="Ninguno"/>
          <w:sz w:val="22"/>
          <w:szCs w:val="22"/>
          <w:lang w:val="es-ES_tradnl"/>
        </w:rPr>
        <w:t xml:space="preserve">el cual </w:t>
      </w:r>
      <w:r w:rsidR="00EB54B1" w:rsidRPr="00EB54B1">
        <w:rPr>
          <w:rStyle w:val="Ninguno"/>
          <w:sz w:val="22"/>
          <w:szCs w:val="22"/>
          <w:lang w:val="es-ES_tradnl"/>
        </w:rPr>
        <w:t xml:space="preserve">permite </w:t>
      </w:r>
      <w:r w:rsidR="00835ECC" w:rsidRPr="00EB54B1">
        <w:rPr>
          <w:rStyle w:val="Ninguno"/>
          <w:sz w:val="22"/>
          <w:szCs w:val="22"/>
          <w:lang w:val="es-ES_tradnl"/>
        </w:rPr>
        <w:t>secar y</w:t>
      </w:r>
      <w:r w:rsidR="00EB54B1" w:rsidRPr="00EB54B1">
        <w:rPr>
          <w:rStyle w:val="Ninguno"/>
          <w:sz w:val="22"/>
          <w:szCs w:val="22"/>
          <w:lang w:val="es-ES_tradnl"/>
        </w:rPr>
        <w:t xml:space="preserve"> </w:t>
      </w:r>
      <w:r w:rsidR="00835ECC" w:rsidRPr="00EB54B1">
        <w:rPr>
          <w:rStyle w:val="Ninguno"/>
          <w:sz w:val="22"/>
          <w:szCs w:val="22"/>
          <w:lang w:val="es-ES_tradnl"/>
        </w:rPr>
        <w:t>alisar el</w:t>
      </w:r>
      <w:r w:rsidR="00EB54B1" w:rsidRPr="00EB54B1">
        <w:rPr>
          <w:rStyle w:val="Ninguno"/>
          <w:sz w:val="22"/>
          <w:szCs w:val="22"/>
          <w:lang w:val="es-ES_tradnl"/>
        </w:rPr>
        <w:t xml:space="preserve"> cabello </w:t>
      </w:r>
      <w:r>
        <w:rPr>
          <w:rStyle w:val="Ninguno"/>
          <w:sz w:val="22"/>
          <w:szCs w:val="22"/>
          <w:lang w:val="es-ES_tradnl"/>
        </w:rPr>
        <w:t>a la vez de manera controlada</w:t>
      </w:r>
      <w:r w:rsidR="00EB54B1" w:rsidRPr="00EB54B1">
        <w:rPr>
          <w:rStyle w:val="Ninguno"/>
          <w:sz w:val="22"/>
          <w:szCs w:val="22"/>
          <w:lang w:val="es-ES_tradnl"/>
        </w:rPr>
        <w:t xml:space="preserve"> con un sol</w:t>
      </w:r>
      <w:r>
        <w:rPr>
          <w:rStyle w:val="Ninguno"/>
          <w:sz w:val="22"/>
          <w:szCs w:val="22"/>
          <w:lang w:val="es-ES_tradnl"/>
        </w:rPr>
        <w:t>o</w:t>
      </w:r>
      <w:r w:rsidR="00EB54B1" w:rsidRPr="00EB54B1">
        <w:rPr>
          <w:rStyle w:val="Ninguno"/>
          <w:sz w:val="22"/>
          <w:szCs w:val="22"/>
          <w:lang w:val="es-ES_tradnl"/>
        </w:rPr>
        <w:t xml:space="preserve"> </w:t>
      </w:r>
      <w:r w:rsidRPr="00EB54B1">
        <w:rPr>
          <w:rStyle w:val="Ninguno"/>
          <w:sz w:val="22"/>
          <w:szCs w:val="22"/>
          <w:lang w:val="es-ES_tradnl"/>
        </w:rPr>
        <w:t>instrumento</w:t>
      </w:r>
      <w:r w:rsidR="00EB54B1" w:rsidRPr="00EB54B1">
        <w:rPr>
          <w:rStyle w:val="Ninguno"/>
          <w:sz w:val="22"/>
          <w:szCs w:val="22"/>
          <w:lang w:val="es-ES_tradnl"/>
        </w:rPr>
        <w:t>.</w:t>
      </w:r>
    </w:p>
    <w:p w14:paraId="5CAD28F7" w14:textId="1180BC04" w:rsidR="00EB54B1" w:rsidRPr="00EB54B1" w:rsidRDefault="00EB54B1" w:rsidP="002F6DC7">
      <w:pPr>
        <w:spacing w:line="312" w:lineRule="auto"/>
        <w:ind w:left="100" w:right="66"/>
        <w:jc w:val="both"/>
        <w:rPr>
          <w:rStyle w:val="Ninguno"/>
          <w:sz w:val="22"/>
          <w:szCs w:val="22"/>
          <w:lang w:val="es-ES_tradnl"/>
        </w:rPr>
      </w:pPr>
    </w:p>
    <w:p w14:paraId="62085939" w14:textId="391E1CB5" w:rsidR="00EB54B1" w:rsidRPr="00EB54B1" w:rsidRDefault="00D036C2" w:rsidP="00835ECC">
      <w:pPr>
        <w:spacing w:line="312" w:lineRule="auto"/>
        <w:ind w:right="66"/>
        <w:jc w:val="both"/>
        <w:rPr>
          <w:rStyle w:val="Ninguno"/>
          <w:sz w:val="22"/>
          <w:szCs w:val="22"/>
          <w:lang w:val="es-ES_tradnl"/>
        </w:rPr>
      </w:pPr>
      <w:r>
        <w:rPr>
          <w:rStyle w:val="Ninguno"/>
          <w:sz w:val="22"/>
          <w:szCs w:val="22"/>
          <w:lang w:val="es-ES_tradnl"/>
        </w:rPr>
        <w:t>Igual que</w:t>
      </w:r>
      <w:r w:rsidR="00EB54B1" w:rsidRPr="00EB54B1">
        <w:rPr>
          <w:rStyle w:val="Ninguno"/>
          <w:sz w:val="22"/>
          <w:szCs w:val="22"/>
          <w:lang w:val="es-ES_tradnl"/>
        </w:rPr>
        <w:t xml:space="preserve"> </w:t>
      </w:r>
      <w:r w:rsidR="00835ECC" w:rsidRPr="00EB54B1">
        <w:rPr>
          <w:rStyle w:val="Ninguno"/>
          <w:sz w:val="22"/>
          <w:szCs w:val="22"/>
          <w:lang w:val="es-ES_tradnl"/>
        </w:rPr>
        <w:t>las demás</w:t>
      </w:r>
      <w:r w:rsidR="00EB54B1" w:rsidRPr="00EB54B1">
        <w:rPr>
          <w:rStyle w:val="Ninguno"/>
          <w:sz w:val="22"/>
          <w:szCs w:val="22"/>
          <w:lang w:val="es-ES_tradnl"/>
        </w:rPr>
        <w:t xml:space="preserve"> herramientas </w:t>
      </w:r>
      <w:r w:rsidR="00835ECC" w:rsidRPr="00EB54B1">
        <w:rPr>
          <w:rStyle w:val="Ninguno"/>
          <w:sz w:val="22"/>
          <w:szCs w:val="22"/>
          <w:lang w:val="es-ES_tradnl"/>
        </w:rPr>
        <w:t>de cuidado</w:t>
      </w:r>
      <w:r w:rsidR="00EB54B1" w:rsidRPr="00EB54B1">
        <w:rPr>
          <w:rStyle w:val="Ninguno"/>
          <w:sz w:val="22"/>
          <w:szCs w:val="22"/>
          <w:lang w:val="es-ES_tradnl"/>
        </w:rPr>
        <w:t xml:space="preserve"> </w:t>
      </w:r>
      <w:r w:rsidR="00835ECC" w:rsidRPr="00EB54B1">
        <w:rPr>
          <w:rStyle w:val="Ninguno"/>
          <w:sz w:val="22"/>
          <w:szCs w:val="22"/>
          <w:lang w:val="es-ES_tradnl"/>
        </w:rPr>
        <w:t>del cabello</w:t>
      </w:r>
      <w:r w:rsidR="00EB54B1" w:rsidRPr="00EB54B1">
        <w:rPr>
          <w:rStyle w:val="Ninguno"/>
          <w:sz w:val="22"/>
          <w:szCs w:val="22"/>
          <w:lang w:val="es-ES_tradnl"/>
        </w:rPr>
        <w:t xml:space="preserve"> </w:t>
      </w:r>
      <w:r w:rsidR="00835ECC" w:rsidRPr="00EB54B1">
        <w:rPr>
          <w:rStyle w:val="Ninguno"/>
          <w:sz w:val="22"/>
          <w:szCs w:val="22"/>
          <w:lang w:val="es-ES_tradnl"/>
        </w:rPr>
        <w:t>de la marca</w:t>
      </w:r>
      <w:r w:rsidR="00EB54B1" w:rsidRPr="00EB54B1">
        <w:rPr>
          <w:rStyle w:val="Ninguno"/>
          <w:sz w:val="22"/>
          <w:szCs w:val="22"/>
          <w:lang w:val="es-ES_tradnl"/>
        </w:rPr>
        <w:t>, Dyson Airstrait™ funciona con el motor Hyperdymium™</w:t>
      </w:r>
      <w:r w:rsidR="00626E7F">
        <w:rPr>
          <w:rStyle w:val="Ninguno"/>
          <w:sz w:val="22"/>
          <w:szCs w:val="22"/>
          <w:lang w:val="es-ES_tradnl"/>
        </w:rPr>
        <w:t xml:space="preserve">, </w:t>
      </w:r>
      <w:r w:rsidR="002F6DC7">
        <w:rPr>
          <w:rStyle w:val="Ninguno"/>
          <w:sz w:val="22"/>
          <w:szCs w:val="22"/>
          <w:lang w:val="es-ES_tradnl"/>
        </w:rPr>
        <w:t>que mide</w:t>
      </w:r>
      <w:r w:rsidR="00835ECC">
        <w:rPr>
          <w:rStyle w:val="Ninguno"/>
          <w:sz w:val="22"/>
          <w:szCs w:val="22"/>
          <w:lang w:val="es-ES_tradnl"/>
        </w:rPr>
        <w:t xml:space="preserve"> </w:t>
      </w:r>
      <w:r w:rsidR="00EB54B1" w:rsidRPr="00EB54B1">
        <w:rPr>
          <w:rStyle w:val="Ninguno"/>
          <w:sz w:val="22"/>
          <w:szCs w:val="22"/>
          <w:lang w:val="es-ES_tradnl"/>
        </w:rPr>
        <w:t xml:space="preserve">27 mm, </w:t>
      </w:r>
      <w:r w:rsidR="002F6DC7">
        <w:rPr>
          <w:rStyle w:val="Ninguno"/>
          <w:sz w:val="22"/>
          <w:szCs w:val="22"/>
          <w:lang w:val="es-ES_tradnl"/>
        </w:rPr>
        <w:t>siendo lo</w:t>
      </w:r>
      <w:r w:rsidR="00EB54B1" w:rsidRPr="00EB54B1">
        <w:rPr>
          <w:rStyle w:val="Ninguno"/>
          <w:sz w:val="22"/>
          <w:szCs w:val="22"/>
          <w:lang w:val="es-ES_tradnl"/>
        </w:rPr>
        <w:t xml:space="preserve"> suficientemente pequeño como para caber en el mango sin </w:t>
      </w:r>
      <w:r w:rsidR="007B6720">
        <w:rPr>
          <w:rStyle w:val="Ninguno"/>
          <w:sz w:val="22"/>
          <w:szCs w:val="22"/>
          <w:lang w:val="es-ES_tradnl"/>
        </w:rPr>
        <w:t>perder</w:t>
      </w:r>
      <w:r w:rsidR="00EB54B1" w:rsidRPr="00EB54B1">
        <w:rPr>
          <w:rStyle w:val="Ninguno"/>
          <w:sz w:val="22"/>
          <w:szCs w:val="22"/>
          <w:lang w:val="es-ES_tradnl"/>
        </w:rPr>
        <w:t xml:space="preserve"> </w:t>
      </w:r>
      <w:r w:rsidR="002F6DC7">
        <w:rPr>
          <w:rStyle w:val="Ninguno"/>
          <w:sz w:val="22"/>
          <w:szCs w:val="22"/>
          <w:lang w:val="es-ES_tradnl"/>
        </w:rPr>
        <w:t xml:space="preserve">la </w:t>
      </w:r>
      <w:r w:rsidR="00EB54B1" w:rsidRPr="00EB54B1">
        <w:rPr>
          <w:rStyle w:val="Ninguno"/>
          <w:sz w:val="22"/>
          <w:szCs w:val="22"/>
          <w:lang w:val="es-ES_tradnl"/>
        </w:rPr>
        <w:t>potencia</w:t>
      </w:r>
      <w:r w:rsidR="001C70C4">
        <w:rPr>
          <w:rStyle w:val="Ninguno"/>
          <w:sz w:val="22"/>
          <w:szCs w:val="22"/>
          <w:lang w:val="es-ES_tradnl"/>
        </w:rPr>
        <w:t xml:space="preserve"> de giro de hasta 106.000 rpm</w:t>
      </w:r>
      <w:r w:rsidR="00EB54B1" w:rsidRPr="00EB54B1">
        <w:rPr>
          <w:rStyle w:val="Ninguno"/>
          <w:sz w:val="22"/>
          <w:szCs w:val="22"/>
          <w:lang w:val="es-ES_tradnl"/>
        </w:rPr>
        <w:t>.</w:t>
      </w:r>
      <w:r w:rsidR="002F6DC7">
        <w:rPr>
          <w:rStyle w:val="Ninguno"/>
          <w:sz w:val="22"/>
          <w:szCs w:val="22"/>
          <w:lang w:val="es-ES_tradnl"/>
        </w:rPr>
        <w:t xml:space="preserve"> Además, la herramienta </w:t>
      </w:r>
      <w:r w:rsidR="00EB54B1" w:rsidRPr="00EB54B1">
        <w:rPr>
          <w:rStyle w:val="Ninguno"/>
          <w:sz w:val="22"/>
          <w:szCs w:val="22"/>
          <w:lang w:val="es-ES_tradnl"/>
        </w:rPr>
        <w:t xml:space="preserve">incorpora un control inteligente </w:t>
      </w:r>
      <w:r w:rsidR="00835ECC" w:rsidRPr="00EB54B1">
        <w:rPr>
          <w:rStyle w:val="Ninguno"/>
          <w:sz w:val="22"/>
          <w:szCs w:val="22"/>
          <w:lang w:val="es-ES_tradnl"/>
        </w:rPr>
        <w:t>del calor</w:t>
      </w:r>
      <w:r w:rsidR="00EB54B1" w:rsidRPr="00EB54B1">
        <w:rPr>
          <w:rStyle w:val="Ninguno"/>
          <w:sz w:val="22"/>
          <w:szCs w:val="22"/>
          <w:lang w:val="es-ES_tradnl"/>
        </w:rPr>
        <w:t xml:space="preserve">, </w:t>
      </w:r>
      <w:r w:rsidR="0010650E" w:rsidRPr="00EB54B1">
        <w:rPr>
          <w:rStyle w:val="Ninguno"/>
          <w:sz w:val="22"/>
          <w:szCs w:val="22"/>
          <w:lang w:val="es-ES_tradnl"/>
        </w:rPr>
        <w:t>que mide</w:t>
      </w:r>
      <w:r w:rsidR="00EB54B1" w:rsidRPr="00EB54B1">
        <w:rPr>
          <w:rStyle w:val="Ninguno"/>
          <w:sz w:val="22"/>
          <w:szCs w:val="22"/>
          <w:lang w:val="es-ES_tradnl"/>
        </w:rPr>
        <w:t xml:space="preserve"> la temperatura del flujo de aire </w:t>
      </w:r>
      <w:r w:rsidR="002F6DC7">
        <w:rPr>
          <w:rStyle w:val="Ninguno"/>
          <w:sz w:val="22"/>
          <w:szCs w:val="22"/>
          <w:lang w:val="es-ES_tradnl"/>
        </w:rPr>
        <w:t>para garantizar que</w:t>
      </w:r>
      <w:r w:rsidR="00EB54B1" w:rsidRPr="00EB54B1">
        <w:rPr>
          <w:rStyle w:val="Ninguno"/>
          <w:sz w:val="22"/>
          <w:szCs w:val="22"/>
          <w:lang w:val="es-ES_tradnl"/>
        </w:rPr>
        <w:t xml:space="preserve"> no supere la temperatura requerida.</w:t>
      </w:r>
    </w:p>
    <w:p w14:paraId="7553D711" w14:textId="77777777" w:rsidR="00EB54B1" w:rsidRPr="00EB54B1" w:rsidRDefault="00EB54B1" w:rsidP="00EB54B1">
      <w:pPr>
        <w:spacing w:line="312" w:lineRule="auto"/>
        <w:ind w:left="100" w:right="66"/>
        <w:jc w:val="both"/>
        <w:rPr>
          <w:rStyle w:val="Ninguno"/>
          <w:sz w:val="22"/>
          <w:szCs w:val="22"/>
          <w:lang w:val="es-ES_tradnl"/>
        </w:rPr>
      </w:pPr>
    </w:p>
    <w:p w14:paraId="5DDDC1F2" w14:textId="3658ABFC" w:rsidR="00EB54B1" w:rsidRDefault="00EB54B1" w:rsidP="00626E7F">
      <w:pPr>
        <w:spacing w:line="312" w:lineRule="auto"/>
        <w:ind w:right="66"/>
        <w:jc w:val="both"/>
        <w:rPr>
          <w:rStyle w:val="Ninguno"/>
          <w:sz w:val="22"/>
          <w:szCs w:val="22"/>
          <w:lang w:val="es-ES_tradnl"/>
        </w:rPr>
      </w:pPr>
      <w:r w:rsidRPr="00EB54B1">
        <w:rPr>
          <w:rStyle w:val="Ninguno"/>
          <w:sz w:val="22"/>
          <w:szCs w:val="22"/>
          <w:lang w:val="es-ES_tradnl"/>
        </w:rPr>
        <w:t xml:space="preserve">Dyson Airstrait™ tiene </w:t>
      </w:r>
      <w:r w:rsidR="00D036C2">
        <w:rPr>
          <w:rStyle w:val="Ninguno"/>
          <w:sz w:val="22"/>
          <w:szCs w:val="22"/>
          <w:lang w:val="es-ES_tradnl"/>
        </w:rPr>
        <w:t xml:space="preserve">tres </w:t>
      </w:r>
      <w:r w:rsidRPr="00EB54B1">
        <w:rPr>
          <w:rStyle w:val="Ninguno"/>
          <w:sz w:val="22"/>
          <w:szCs w:val="22"/>
          <w:lang w:val="es-ES_tradnl"/>
        </w:rPr>
        <w:t>modos de peinado</w:t>
      </w:r>
      <w:r w:rsidR="002F6DC7">
        <w:rPr>
          <w:rStyle w:val="Ninguno"/>
          <w:sz w:val="22"/>
          <w:szCs w:val="22"/>
          <w:lang w:val="es-ES_tradnl"/>
        </w:rPr>
        <w:t>,</w:t>
      </w:r>
      <w:r w:rsidRPr="00EB54B1">
        <w:rPr>
          <w:rStyle w:val="Ninguno"/>
          <w:sz w:val="22"/>
          <w:szCs w:val="22"/>
          <w:lang w:val="es-ES_tradnl"/>
        </w:rPr>
        <w:t xml:space="preserve"> "Mojado</w:t>
      </w:r>
      <w:r w:rsidR="00393D12">
        <w:rPr>
          <w:rStyle w:val="Ninguno"/>
          <w:sz w:val="22"/>
          <w:szCs w:val="22"/>
          <w:lang w:val="es-ES_tradnl"/>
        </w:rPr>
        <w:t xml:space="preserve"> a seco</w:t>
      </w:r>
      <w:r w:rsidRPr="00EB54B1">
        <w:rPr>
          <w:rStyle w:val="Ninguno"/>
          <w:sz w:val="22"/>
          <w:szCs w:val="22"/>
          <w:lang w:val="es-ES_tradnl"/>
        </w:rPr>
        <w:t xml:space="preserve">" y "Seco", </w:t>
      </w:r>
      <w:r w:rsidR="00626E7F">
        <w:rPr>
          <w:rStyle w:val="Ninguno"/>
          <w:sz w:val="22"/>
          <w:szCs w:val="22"/>
          <w:lang w:val="es-ES_tradnl"/>
        </w:rPr>
        <w:t xml:space="preserve">los cuales </w:t>
      </w:r>
      <w:r w:rsidR="00626E7F" w:rsidRPr="00EB54B1">
        <w:rPr>
          <w:rStyle w:val="Ninguno"/>
          <w:sz w:val="22"/>
          <w:szCs w:val="22"/>
          <w:lang w:val="es-ES_tradnl"/>
        </w:rPr>
        <w:t>están preajustados para obtener los mejores resultados</w:t>
      </w:r>
      <w:r w:rsidR="00D036C2">
        <w:rPr>
          <w:rStyle w:val="Ninguno"/>
          <w:sz w:val="22"/>
          <w:szCs w:val="22"/>
          <w:lang w:val="es-ES_tradnl"/>
        </w:rPr>
        <w:t>, y</w:t>
      </w:r>
      <w:r w:rsidRPr="00EB54B1">
        <w:rPr>
          <w:rStyle w:val="Ninguno"/>
          <w:sz w:val="22"/>
          <w:szCs w:val="22"/>
          <w:lang w:val="es-ES_tradnl"/>
        </w:rPr>
        <w:t xml:space="preserve"> "Frío"</w:t>
      </w:r>
      <w:r w:rsidR="00D036C2">
        <w:rPr>
          <w:rStyle w:val="Ninguno"/>
          <w:sz w:val="22"/>
          <w:szCs w:val="22"/>
          <w:lang w:val="es-ES_tradnl"/>
        </w:rPr>
        <w:t>,</w:t>
      </w:r>
      <w:r w:rsidRPr="00EB54B1">
        <w:rPr>
          <w:rStyle w:val="Ninguno"/>
          <w:sz w:val="22"/>
          <w:szCs w:val="22"/>
          <w:lang w:val="es-ES_tradnl"/>
        </w:rPr>
        <w:t xml:space="preserve"> para fijar el peinado. En el modo "Mojado</w:t>
      </w:r>
      <w:r w:rsidR="00393D12">
        <w:rPr>
          <w:rStyle w:val="Ninguno"/>
          <w:sz w:val="22"/>
          <w:szCs w:val="22"/>
          <w:lang w:val="es-ES_tradnl"/>
        </w:rPr>
        <w:t xml:space="preserve"> a seco</w:t>
      </w:r>
      <w:r w:rsidRPr="00EB54B1">
        <w:rPr>
          <w:rStyle w:val="Ninguno"/>
          <w:sz w:val="22"/>
          <w:szCs w:val="22"/>
          <w:lang w:val="es-ES_tradnl"/>
        </w:rPr>
        <w:t xml:space="preserve">", se puede escoger </w:t>
      </w:r>
      <w:r w:rsidR="00626E7F" w:rsidRPr="00EB54B1">
        <w:rPr>
          <w:rStyle w:val="Ninguno"/>
          <w:sz w:val="22"/>
          <w:szCs w:val="22"/>
          <w:lang w:val="es-ES_tradnl"/>
        </w:rPr>
        <w:t>entre tres</w:t>
      </w:r>
      <w:r w:rsidRPr="00EB54B1">
        <w:rPr>
          <w:rStyle w:val="Ninguno"/>
          <w:sz w:val="22"/>
          <w:szCs w:val="22"/>
          <w:lang w:val="es-ES_tradnl"/>
        </w:rPr>
        <w:t xml:space="preserve"> ajustes diferentes de calor: 80 °C, 110 °C y 140 °C</w:t>
      </w:r>
      <w:r w:rsidR="00D036C2">
        <w:rPr>
          <w:rStyle w:val="Ninguno"/>
          <w:sz w:val="22"/>
          <w:szCs w:val="22"/>
          <w:lang w:val="es-ES_tradnl"/>
        </w:rPr>
        <w:t>, y e</w:t>
      </w:r>
      <w:r w:rsidRPr="00EB54B1">
        <w:rPr>
          <w:rStyle w:val="Ninguno"/>
          <w:sz w:val="22"/>
          <w:szCs w:val="22"/>
          <w:lang w:val="es-ES_tradnl"/>
        </w:rPr>
        <w:t>n el modo "Seco", entre</w:t>
      </w:r>
      <w:r w:rsidR="00835ECC">
        <w:rPr>
          <w:rStyle w:val="Ninguno"/>
          <w:sz w:val="22"/>
          <w:szCs w:val="22"/>
          <w:lang w:val="es-ES_tradnl"/>
        </w:rPr>
        <w:t xml:space="preserve"> </w:t>
      </w:r>
      <w:r w:rsidR="00626E7F" w:rsidRPr="00EB54B1">
        <w:rPr>
          <w:rStyle w:val="Ninguno"/>
          <w:sz w:val="22"/>
          <w:szCs w:val="22"/>
          <w:lang w:val="es-ES_tradnl"/>
        </w:rPr>
        <w:t>120 °</w:t>
      </w:r>
      <w:r w:rsidRPr="00EB54B1">
        <w:rPr>
          <w:rStyle w:val="Ninguno"/>
          <w:sz w:val="22"/>
          <w:szCs w:val="22"/>
          <w:lang w:val="es-ES_tradnl"/>
        </w:rPr>
        <w:t xml:space="preserve">C, 140 °C o </w:t>
      </w:r>
      <w:r w:rsidR="00552114" w:rsidRPr="00EB54B1">
        <w:rPr>
          <w:rStyle w:val="Ninguno"/>
          <w:sz w:val="22"/>
          <w:szCs w:val="22"/>
          <w:lang w:val="es-ES_tradnl"/>
        </w:rPr>
        <w:t>un “</w:t>
      </w:r>
      <w:r w:rsidRPr="00EB54B1">
        <w:rPr>
          <w:rStyle w:val="Ninguno"/>
          <w:sz w:val="22"/>
          <w:szCs w:val="22"/>
          <w:lang w:val="es-ES_tradnl"/>
        </w:rPr>
        <w:t xml:space="preserve">Boost" superior. </w:t>
      </w:r>
    </w:p>
    <w:p w14:paraId="21224404" w14:textId="570A2A4D" w:rsidR="00B10A0F" w:rsidRDefault="00B10A0F" w:rsidP="00626E7F">
      <w:pPr>
        <w:spacing w:line="312" w:lineRule="auto"/>
        <w:ind w:right="66"/>
        <w:jc w:val="both"/>
        <w:rPr>
          <w:rStyle w:val="Ninguno"/>
          <w:sz w:val="22"/>
          <w:szCs w:val="22"/>
          <w:lang w:val="es-ES_tradnl"/>
        </w:rPr>
      </w:pPr>
    </w:p>
    <w:p w14:paraId="428E2D84" w14:textId="66923537" w:rsidR="00B10A0F" w:rsidRDefault="00B10A0F" w:rsidP="00626E7F">
      <w:pPr>
        <w:spacing w:line="312" w:lineRule="auto"/>
        <w:ind w:right="66"/>
        <w:jc w:val="both"/>
        <w:rPr>
          <w:rStyle w:val="Ninguno"/>
          <w:sz w:val="22"/>
          <w:szCs w:val="22"/>
          <w:lang w:val="es-ES_tradnl"/>
        </w:rPr>
      </w:pPr>
      <w:r>
        <w:rPr>
          <w:rStyle w:val="Ninguno"/>
          <w:sz w:val="22"/>
          <w:szCs w:val="22"/>
          <w:lang w:val="es-ES_tradnl"/>
        </w:rPr>
        <w:t xml:space="preserve">Además, los clientes con Tarjeta El Corte Inglés podrán </w:t>
      </w:r>
      <w:r w:rsidRPr="004B62C8">
        <w:rPr>
          <w:rStyle w:val="Ninguno"/>
          <w:sz w:val="22"/>
          <w:szCs w:val="22"/>
          <w:lang w:val="es-ES_tradnl"/>
        </w:rPr>
        <w:t xml:space="preserve">financiar </w:t>
      </w:r>
      <w:r w:rsidR="001374AB">
        <w:rPr>
          <w:rStyle w:val="Ninguno"/>
          <w:sz w:val="22"/>
          <w:szCs w:val="22"/>
          <w:lang w:val="es-ES_tradnl"/>
        </w:rPr>
        <w:t>la compra de este</w:t>
      </w:r>
      <w:r w:rsidRPr="004B62C8">
        <w:rPr>
          <w:rStyle w:val="Ninguno"/>
          <w:sz w:val="22"/>
          <w:szCs w:val="22"/>
          <w:lang w:val="es-ES_tradnl"/>
        </w:rPr>
        <w:t xml:space="preserve"> producto</w:t>
      </w:r>
      <w:r w:rsidR="004B62C8">
        <w:rPr>
          <w:rStyle w:val="Ninguno"/>
          <w:sz w:val="22"/>
          <w:szCs w:val="22"/>
          <w:lang w:val="es-ES_tradnl"/>
        </w:rPr>
        <w:t xml:space="preserve"> en 12 meses</w:t>
      </w:r>
      <w:r w:rsidR="001374AB">
        <w:rPr>
          <w:rStyle w:val="Ninguno"/>
          <w:sz w:val="22"/>
          <w:szCs w:val="22"/>
          <w:lang w:val="es-ES_tradnl"/>
        </w:rPr>
        <w:t>,</w:t>
      </w:r>
      <w:r w:rsidR="004B62C8">
        <w:rPr>
          <w:rStyle w:val="Ninguno"/>
          <w:sz w:val="22"/>
          <w:szCs w:val="22"/>
          <w:lang w:val="es-ES_tradnl"/>
        </w:rPr>
        <w:t xml:space="preserve"> </w:t>
      </w:r>
      <w:r w:rsidR="00494D30">
        <w:rPr>
          <w:rStyle w:val="Ninguno"/>
          <w:sz w:val="22"/>
          <w:szCs w:val="22"/>
          <w:lang w:val="es-ES_tradnl"/>
        </w:rPr>
        <w:t>desde el</w:t>
      </w:r>
      <w:r w:rsidR="004B62C8">
        <w:rPr>
          <w:rStyle w:val="Ninguno"/>
          <w:sz w:val="22"/>
          <w:szCs w:val="22"/>
          <w:lang w:val="es-ES_tradnl"/>
        </w:rPr>
        <w:t xml:space="preserve"> 19 de febrero hasta el 14 de julio de 2024.</w:t>
      </w:r>
    </w:p>
    <w:p w14:paraId="33FC40D7" w14:textId="77777777" w:rsidR="00EB54B1" w:rsidRDefault="00EB54B1" w:rsidP="00EB54B1">
      <w:pPr>
        <w:spacing w:line="312" w:lineRule="auto"/>
        <w:ind w:left="100" w:right="66"/>
        <w:jc w:val="both"/>
        <w:rPr>
          <w:rStyle w:val="Ninguno"/>
          <w:sz w:val="22"/>
          <w:szCs w:val="22"/>
          <w:lang w:val="es-ES_tradnl"/>
        </w:rPr>
      </w:pPr>
    </w:p>
    <w:p w14:paraId="482060DB" w14:textId="79348B9D" w:rsidR="00EB54B1" w:rsidRPr="002415A1" w:rsidRDefault="00552114" w:rsidP="00B10A0F">
      <w:pPr>
        <w:spacing w:line="312" w:lineRule="auto"/>
        <w:ind w:right="66"/>
        <w:jc w:val="both"/>
        <w:rPr>
          <w:rFonts w:ascii="Arial" w:eastAsia="Arial" w:hAnsi="Arial" w:cs="Arial"/>
          <w:sz w:val="20"/>
          <w:szCs w:val="20"/>
          <w:lang w:val="es-ES"/>
        </w:rPr>
      </w:pPr>
      <w:r>
        <w:rPr>
          <w:rStyle w:val="Ninguno"/>
          <w:sz w:val="22"/>
          <w:szCs w:val="22"/>
          <w:lang w:val="es-ES_tradnl"/>
        </w:rPr>
        <w:t xml:space="preserve">El Corte Inglés </w:t>
      </w:r>
      <w:r w:rsidR="002F6DC7">
        <w:rPr>
          <w:rStyle w:val="Ninguno"/>
          <w:sz w:val="22"/>
          <w:szCs w:val="22"/>
          <w:lang w:val="es-ES_tradnl"/>
        </w:rPr>
        <w:t xml:space="preserve">también </w:t>
      </w:r>
      <w:r>
        <w:rPr>
          <w:rStyle w:val="Ninguno"/>
          <w:sz w:val="22"/>
          <w:szCs w:val="22"/>
          <w:lang w:val="es-ES_tradnl"/>
        </w:rPr>
        <w:t>dispone de o</w:t>
      </w:r>
      <w:r w:rsidR="00EB54B1" w:rsidRPr="00EB54B1">
        <w:rPr>
          <w:rStyle w:val="Ninguno"/>
          <w:sz w:val="22"/>
          <w:szCs w:val="22"/>
          <w:lang w:val="es-ES_tradnl"/>
        </w:rPr>
        <w:t xml:space="preserve">tros productos </w:t>
      </w:r>
      <w:r w:rsidR="002F6DC7">
        <w:rPr>
          <w:rStyle w:val="Ninguno"/>
          <w:sz w:val="22"/>
          <w:szCs w:val="22"/>
          <w:lang w:val="es-ES_tradnl"/>
        </w:rPr>
        <w:t>para el</w:t>
      </w:r>
      <w:r w:rsidR="00EB54B1" w:rsidRPr="00EB54B1">
        <w:rPr>
          <w:rStyle w:val="Ninguno"/>
          <w:sz w:val="22"/>
          <w:szCs w:val="22"/>
          <w:lang w:val="es-ES_tradnl"/>
        </w:rPr>
        <w:t xml:space="preserve"> </w:t>
      </w:r>
      <w:r>
        <w:rPr>
          <w:rStyle w:val="Ninguno"/>
          <w:sz w:val="22"/>
          <w:szCs w:val="22"/>
          <w:lang w:val="es-ES_tradnl"/>
        </w:rPr>
        <w:t>c</w:t>
      </w:r>
      <w:r w:rsidR="00EB54B1" w:rsidRPr="00EB54B1">
        <w:rPr>
          <w:rStyle w:val="Ninguno"/>
          <w:sz w:val="22"/>
          <w:szCs w:val="22"/>
          <w:lang w:val="es-ES_tradnl"/>
        </w:rPr>
        <w:t xml:space="preserve">uidado del </w:t>
      </w:r>
      <w:r>
        <w:rPr>
          <w:rStyle w:val="Ninguno"/>
          <w:sz w:val="22"/>
          <w:szCs w:val="22"/>
          <w:lang w:val="es-ES_tradnl"/>
        </w:rPr>
        <w:t>c</w:t>
      </w:r>
      <w:r w:rsidR="00EB54B1" w:rsidRPr="00EB54B1">
        <w:rPr>
          <w:rStyle w:val="Ninguno"/>
          <w:sz w:val="22"/>
          <w:szCs w:val="22"/>
          <w:lang w:val="es-ES_tradnl"/>
        </w:rPr>
        <w:t>abello</w:t>
      </w:r>
      <w:r>
        <w:rPr>
          <w:rStyle w:val="Ninguno"/>
          <w:sz w:val="22"/>
          <w:szCs w:val="22"/>
          <w:lang w:val="es-ES_tradnl"/>
        </w:rPr>
        <w:t xml:space="preserve"> de la marca</w:t>
      </w:r>
      <w:r w:rsidR="002F6DC7">
        <w:rPr>
          <w:rStyle w:val="Ninguno"/>
          <w:sz w:val="22"/>
          <w:szCs w:val="22"/>
          <w:lang w:val="es-ES_tradnl"/>
        </w:rPr>
        <w:t xml:space="preserve"> Dyson</w:t>
      </w:r>
      <w:r>
        <w:rPr>
          <w:rStyle w:val="Ninguno"/>
          <w:sz w:val="22"/>
          <w:szCs w:val="22"/>
          <w:lang w:val="es-ES_tradnl"/>
        </w:rPr>
        <w:t xml:space="preserve">, como el </w:t>
      </w:r>
      <w:r w:rsidR="00EB54B1" w:rsidRPr="00EB54B1">
        <w:rPr>
          <w:rStyle w:val="Ninguno"/>
          <w:sz w:val="22"/>
          <w:szCs w:val="22"/>
          <w:lang w:val="es-ES_tradnl"/>
        </w:rPr>
        <w:t>Moldeador multifunción Dyson Airwrap™</w:t>
      </w:r>
      <w:r>
        <w:rPr>
          <w:rStyle w:val="Ninguno"/>
          <w:sz w:val="22"/>
          <w:szCs w:val="22"/>
          <w:lang w:val="es-ES_tradnl"/>
        </w:rPr>
        <w:t xml:space="preserve">, </w:t>
      </w:r>
      <w:r w:rsidR="002F6DC7">
        <w:rPr>
          <w:rStyle w:val="Ninguno"/>
          <w:sz w:val="22"/>
          <w:szCs w:val="22"/>
          <w:lang w:val="es-ES_tradnl"/>
        </w:rPr>
        <w:t xml:space="preserve">que riza, moldea y alisa el cabello, entre otras funciones; </w:t>
      </w:r>
      <w:r>
        <w:rPr>
          <w:rStyle w:val="Ninguno"/>
          <w:sz w:val="22"/>
          <w:szCs w:val="22"/>
          <w:lang w:val="es-ES_tradnl"/>
        </w:rPr>
        <w:t xml:space="preserve">la </w:t>
      </w:r>
      <w:r w:rsidR="00EB54B1" w:rsidRPr="00EB54B1">
        <w:rPr>
          <w:rStyle w:val="Ninguno"/>
          <w:sz w:val="22"/>
          <w:szCs w:val="22"/>
          <w:lang w:val="es-ES_tradnl"/>
        </w:rPr>
        <w:t>Plancha Dyson Corrale™</w:t>
      </w:r>
      <w:r w:rsidR="00D036C2">
        <w:rPr>
          <w:rStyle w:val="Ninguno"/>
          <w:sz w:val="22"/>
          <w:szCs w:val="22"/>
          <w:lang w:val="es-ES_tradnl"/>
        </w:rPr>
        <w:t>,</w:t>
      </w:r>
      <w:r w:rsidR="002F6DC7">
        <w:rPr>
          <w:rStyle w:val="Ninguno"/>
          <w:sz w:val="22"/>
          <w:szCs w:val="22"/>
          <w:lang w:val="es-ES_tradnl"/>
        </w:rPr>
        <w:t xml:space="preserve"> con placas que se adaptan al cabello</w:t>
      </w:r>
      <w:r w:rsidR="00D036C2">
        <w:rPr>
          <w:rStyle w:val="Ninguno"/>
          <w:sz w:val="22"/>
          <w:szCs w:val="22"/>
          <w:lang w:val="es-ES_tradnl"/>
        </w:rPr>
        <w:t>;</w:t>
      </w:r>
      <w:r>
        <w:rPr>
          <w:rStyle w:val="Ninguno"/>
          <w:sz w:val="22"/>
          <w:szCs w:val="22"/>
          <w:lang w:val="es-ES_tradnl"/>
        </w:rPr>
        <w:t xml:space="preserve"> y el S</w:t>
      </w:r>
      <w:r w:rsidR="00EB54B1" w:rsidRPr="00EB54B1">
        <w:rPr>
          <w:rStyle w:val="Ninguno"/>
          <w:sz w:val="22"/>
          <w:szCs w:val="22"/>
          <w:lang w:val="es-ES_tradnl"/>
        </w:rPr>
        <w:t>ecador Dyson Supersonic™</w:t>
      </w:r>
      <w:r w:rsidR="001C70C4">
        <w:rPr>
          <w:rStyle w:val="Ninguno"/>
          <w:sz w:val="22"/>
          <w:szCs w:val="22"/>
          <w:lang w:val="es-ES_tradnl"/>
        </w:rPr>
        <w:t>, que gira hasta a 110.000 rpm</w:t>
      </w:r>
      <w:r w:rsidR="00EB54B1" w:rsidRPr="00EB54B1">
        <w:rPr>
          <w:rStyle w:val="Ninguno"/>
          <w:sz w:val="22"/>
          <w:szCs w:val="22"/>
          <w:lang w:val="es-ES_tradnl"/>
        </w:rPr>
        <w:t>.</w:t>
      </w:r>
      <w:r w:rsidR="00EB54B1" w:rsidRPr="00EB54B1">
        <w:rPr>
          <w:rStyle w:val="Ninguno"/>
          <w:rFonts w:ascii="Arial" w:hAnsi="Arial" w:cs="Arial"/>
          <w:sz w:val="22"/>
          <w:szCs w:val="22"/>
          <w:lang w:val="es-ES_tradnl"/>
        </w:rPr>
        <w:t>  </w:t>
      </w:r>
    </w:p>
    <w:p w14:paraId="1313ED68" w14:textId="1D309EF5" w:rsidR="009331D0" w:rsidRPr="00EB54B1" w:rsidRDefault="009331D0" w:rsidP="009331D0">
      <w:pPr>
        <w:spacing w:line="360" w:lineRule="auto"/>
        <w:jc w:val="both"/>
        <w:rPr>
          <w:sz w:val="22"/>
          <w:szCs w:val="22"/>
          <w:lang w:val="es-ES_tradnl"/>
        </w:rPr>
      </w:pPr>
      <w:r>
        <w:rPr>
          <w:rStyle w:val="Ninguno"/>
          <w:sz w:val="22"/>
          <w:szCs w:val="22"/>
          <w:lang w:val="es-ES_tradnl"/>
        </w:rPr>
        <w:t xml:space="preserve"> </w:t>
      </w:r>
    </w:p>
    <w:p w14:paraId="4534CCE7" w14:textId="11EEFC2A" w:rsidR="00B17FF7" w:rsidRPr="00805DDA" w:rsidRDefault="00B17FF7" w:rsidP="009331D0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</w:p>
    <w:sectPr w:rsidR="00B17FF7" w:rsidRPr="00805DDA">
      <w:headerReference w:type="default" r:id="rId7"/>
      <w:headerReference w:type="first" r:id="rId8"/>
      <w:pgSz w:w="11900" w:h="16840"/>
      <w:pgMar w:top="1843" w:right="1134" w:bottom="1418" w:left="1361" w:header="964" w:footer="96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17B47D" w14:textId="77777777" w:rsidR="001319EE" w:rsidRDefault="001319EE">
      <w:r>
        <w:separator/>
      </w:r>
    </w:p>
  </w:endnote>
  <w:endnote w:type="continuationSeparator" w:id="0">
    <w:p w14:paraId="306B14C2" w14:textId="77777777" w:rsidR="001319EE" w:rsidRDefault="00131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72DADD" w14:textId="77777777" w:rsidR="001319EE" w:rsidRDefault="001319EE">
      <w:r>
        <w:separator/>
      </w:r>
    </w:p>
  </w:footnote>
  <w:footnote w:type="continuationSeparator" w:id="0">
    <w:p w14:paraId="3398CFF7" w14:textId="77777777" w:rsidR="001319EE" w:rsidRDefault="001319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A25C0" w14:textId="77777777" w:rsidR="002D141F" w:rsidRDefault="00877436">
    <w:pPr>
      <w:pStyle w:val="Encabezado"/>
      <w:rPr>
        <w:rStyle w:val="Ninguno"/>
        <w:color w:val="008000"/>
        <w:u w:color="008000"/>
        <w:lang w:val="es-ES_tradnl"/>
      </w:rPr>
    </w:pPr>
    <w:r>
      <w:rPr>
        <w:noProof/>
        <w:color w:val="008000"/>
        <w:u w:color="008000"/>
        <w:lang w:val="es-ES"/>
      </w:rPr>
      <w:drawing>
        <wp:anchor distT="152400" distB="152400" distL="152400" distR="152400" simplePos="0" relativeHeight="251657216" behindDoc="1" locked="0" layoutInCell="1" allowOverlap="1" wp14:anchorId="46BA226A" wp14:editId="6DC725C8">
          <wp:simplePos x="0" y="0"/>
          <wp:positionH relativeFrom="page">
            <wp:posOffset>864235</wp:posOffset>
          </wp:positionH>
          <wp:positionV relativeFrom="page">
            <wp:posOffset>570865</wp:posOffset>
          </wp:positionV>
          <wp:extent cx="914400" cy="299721"/>
          <wp:effectExtent l="0" t="0" r="0" b="0"/>
          <wp:wrapNone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Grupo_ECI.jpe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14400" cy="29972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rStyle w:val="Ninguno"/>
        <w:lang w:val="es-ES_tradnl"/>
      </w:rPr>
      <w:tab/>
    </w:r>
    <w:r>
      <w:rPr>
        <w:rStyle w:val="Ninguno"/>
        <w:color w:val="008000"/>
        <w:u w:color="008000"/>
        <w:lang w:val="es-ES_tradnl"/>
      </w:rPr>
      <w:t xml:space="preserve">Página </w:t>
    </w:r>
    <w:r>
      <w:rPr>
        <w:rStyle w:val="Ninguno"/>
        <w:color w:val="008000"/>
        <w:u w:color="008000"/>
        <w:lang w:val="es-ES_tradnl"/>
      </w:rPr>
      <w:fldChar w:fldCharType="begin"/>
    </w:r>
    <w:r>
      <w:rPr>
        <w:rStyle w:val="Ninguno"/>
        <w:color w:val="008000"/>
        <w:u w:color="008000"/>
        <w:lang w:val="es-ES_tradnl"/>
      </w:rPr>
      <w:instrText xml:space="preserve"> PAGE </w:instrText>
    </w:r>
    <w:r>
      <w:rPr>
        <w:rStyle w:val="Ninguno"/>
        <w:color w:val="008000"/>
        <w:u w:color="008000"/>
        <w:lang w:val="es-ES_tradnl"/>
      </w:rPr>
      <w:fldChar w:fldCharType="separate"/>
    </w:r>
    <w:r w:rsidR="00872A3A">
      <w:rPr>
        <w:rStyle w:val="Ninguno"/>
        <w:noProof/>
        <w:color w:val="008000"/>
        <w:u w:color="008000"/>
        <w:lang w:val="es-ES_tradnl"/>
      </w:rPr>
      <w:t>2</w:t>
    </w:r>
    <w:r>
      <w:rPr>
        <w:rStyle w:val="Ninguno"/>
        <w:color w:val="008000"/>
        <w:u w:color="008000"/>
        <w:lang w:val="es-ES_tradnl"/>
      </w:rPr>
      <w:fldChar w:fldCharType="end"/>
    </w:r>
  </w:p>
  <w:p w14:paraId="1AE6F04C" w14:textId="77777777" w:rsidR="002D141F" w:rsidRDefault="002D141F">
    <w:pPr>
      <w:pStyle w:val="Encabezado"/>
      <w:rPr>
        <w:rStyle w:val="Ninguno"/>
        <w:color w:val="008000"/>
        <w:u w:color="008000"/>
        <w:lang w:val="es-ES_tradnl"/>
      </w:rPr>
    </w:pPr>
  </w:p>
  <w:p w14:paraId="289D5A45" w14:textId="77777777" w:rsidR="002D141F" w:rsidRDefault="002D141F">
    <w:pPr>
      <w:pStyle w:val="Encabezado"/>
      <w:rPr>
        <w:rStyle w:val="Ninguno"/>
        <w:color w:val="008000"/>
        <w:u w:color="008000"/>
        <w:lang w:val="es-ES_tradnl"/>
      </w:rPr>
    </w:pPr>
  </w:p>
  <w:p w14:paraId="379CC78F" w14:textId="77777777" w:rsidR="002D141F" w:rsidRDefault="002D141F">
    <w:pPr>
      <w:pStyle w:val="Encabezado"/>
      <w:rPr>
        <w:rStyle w:val="Ninguno"/>
        <w:color w:val="008000"/>
        <w:u w:color="008000"/>
        <w:lang w:val="es-ES_tradnl"/>
      </w:rPr>
    </w:pPr>
  </w:p>
  <w:p w14:paraId="14A07F29" w14:textId="77777777" w:rsidR="002D141F" w:rsidRDefault="002D141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C901F" w14:textId="77777777" w:rsidR="002D141F" w:rsidRDefault="00877436">
    <w:pPr>
      <w:pStyle w:val="Encabezado"/>
    </w:pPr>
    <w:r>
      <w:rPr>
        <w:noProof/>
        <w:lang w:val="es-ES"/>
      </w:rPr>
      <w:drawing>
        <wp:anchor distT="152400" distB="152400" distL="152400" distR="152400" simplePos="0" relativeHeight="251658240" behindDoc="1" locked="0" layoutInCell="1" allowOverlap="1" wp14:anchorId="0C014B5E" wp14:editId="28B5033B">
          <wp:simplePos x="0" y="0"/>
          <wp:positionH relativeFrom="page">
            <wp:posOffset>5293360</wp:posOffset>
          </wp:positionH>
          <wp:positionV relativeFrom="page">
            <wp:posOffset>500380</wp:posOffset>
          </wp:positionV>
          <wp:extent cx="1435100" cy="469900"/>
          <wp:effectExtent l="0" t="0" r="0" b="0"/>
          <wp:wrapNone/>
          <wp:docPr id="1073741826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Grupo_ECI.jpe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35100" cy="4699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007132"/>
    <w:multiLevelType w:val="hybridMultilevel"/>
    <w:tmpl w:val="C74C24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864BFE"/>
    <w:multiLevelType w:val="hybridMultilevel"/>
    <w:tmpl w:val="42947FD2"/>
    <w:styleLink w:val="Estiloimportado1"/>
    <w:lvl w:ilvl="0" w:tplc="0A76B916">
      <w:start w:val="1"/>
      <w:numFmt w:val="bullet"/>
      <w:lvlText w:val="·"/>
      <w:lvlJc w:val="left"/>
      <w:pPr>
        <w:ind w:left="426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4461E68">
      <w:start w:val="1"/>
      <w:numFmt w:val="bullet"/>
      <w:lvlText w:val="o"/>
      <w:lvlJc w:val="left"/>
      <w:pPr>
        <w:ind w:left="114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51012A2">
      <w:start w:val="1"/>
      <w:numFmt w:val="bullet"/>
      <w:lvlText w:val="▪"/>
      <w:lvlJc w:val="left"/>
      <w:pPr>
        <w:ind w:left="186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AAC2E9C">
      <w:start w:val="1"/>
      <w:numFmt w:val="bullet"/>
      <w:lvlText w:val="·"/>
      <w:lvlJc w:val="left"/>
      <w:pPr>
        <w:ind w:left="2586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D96F81E">
      <w:start w:val="1"/>
      <w:numFmt w:val="bullet"/>
      <w:lvlText w:val="o"/>
      <w:lvlJc w:val="left"/>
      <w:pPr>
        <w:ind w:left="330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0E61342">
      <w:start w:val="1"/>
      <w:numFmt w:val="bullet"/>
      <w:lvlText w:val="▪"/>
      <w:lvlJc w:val="left"/>
      <w:pPr>
        <w:ind w:left="402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DFA826C">
      <w:start w:val="1"/>
      <w:numFmt w:val="bullet"/>
      <w:lvlText w:val="·"/>
      <w:lvlJc w:val="left"/>
      <w:pPr>
        <w:ind w:left="4746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3DA1768">
      <w:start w:val="1"/>
      <w:numFmt w:val="bullet"/>
      <w:lvlText w:val="o"/>
      <w:lvlJc w:val="left"/>
      <w:pPr>
        <w:ind w:left="546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A909386">
      <w:start w:val="1"/>
      <w:numFmt w:val="bullet"/>
      <w:lvlText w:val="▪"/>
      <w:lvlJc w:val="left"/>
      <w:pPr>
        <w:ind w:left="618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53B80BF4"/>
    <w:multiLevelType w:val="hybridMultilevel"/>
    <w:tmpl w:val="946EE932"/>
    <w:lvl w:ilvl="0" w:tplc="0C0A0001">
      <w:start w:val="1"/>
      <w:numFmt w:val="bullet"/>
      <w:lvlText w:val=""/>
      <w:lvlJc w:val="left"/>
      <w:pPr>
        <w:ind w:left="42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3" w15:restartNumberingAfterBreak="0">
    <w:nsid w:val="7C063B6A"/>
    <w:multiLevelType w:val="hybridMultilevel"/>
    <w:tmpl w:val="42947FD2"/>
    <w:numStyleLink w:val="Estiloimportado1"/>
  </w:abstractNum>
  <w:num w:numId="1" w16cid:durableId="1339776286">
    <w:abstractNumId w:val="1"/>
  </w:num>
  <w:num w:numId="2" w16cid:durableId="1140808473">
    <w:abstractNumId w:val="3"/>
  </w:num>
  <w:num w:numId="3" w16cid:durableId="633675261">
    <w:abstractNumId w:val="2"/>
  </w:num>
  <w:num w:numId="4" w16cid:durableId="6033903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141F"/>
    <w:rsid w:val="00017D87"/>
    <w:rsid w:val="000462A3"/>
    <w:rsid w:val="00060D1F"/>
    <w:rsid w:val="000752B8"/>
    <w:rsid w:val="000811B4"/>
    <w:rsid w:val="000820E1"/>
    <w:rsid w:val="00085074"/>
    <w:rsid w:val="000D52CC"/>
    <w:rsid w:val="00101D6C"/>
    <w:rsid w:val="0010650E"/>
    <w:rsid w:val="00114122"/>
    <w:rsid w:val="001319EE"/>
    <w:rsid w:val="001374AB"/>
    <w:rsid w:val="00163ACF"/>
    <w:rsid w:val="00166108"/>
    <w:rsid w:val="00190944"/>
    <w:rsid w:val="00197757"/>
    <w:rsid w:val="001A4CE4"/>
    <w:rsid w:val="001A5FD9"/>
    <w:rsid w:val="001B2058"/>
    <w:rsid w:val="001B24C3"/>
    <w:rsid w:val="001C70C4"/>
    <w:rsid w:val="00207062"/>
    <w:rsid w:val="002139B4"/>
    <w:rsid w:val="002415A1"/>
    <w:rsid w:val="0024746A"/>
    <w:rsid w:val="002662A4"/>
    <w:rsid w:val="00272C72"/>
    <w:rsid w:val="0028004B"/>
    <w:rsid w:val="002D141F"/>
    <w:rsid w:val="002E3B64"/>
    <w:rsid w:val="002E3D63"/>
    <w:rsid w:val="002F15AD"/>
    <w:rsid w:val="002F6DC7"/>
    <w:rsid w:val="00341BB5"/>
    <w:rsid w:val="00346162"/>
    <w:rsid w:val="00350E03"/>
    <w:rsid w:val="00370543"/>
    <w:rsid w:val="00376F16"/>
    <w:rsid w:val="00393D12"/>
    <w:rsid w:val="003B10BF"/>
    <w:rsid w:val="003C2D85"/>
    <w:rsid w:val="003E2387"/>
    <w:rsid w:val="0041376F"/>
    <w:rsid w:val="0042015E"/>
    <w:rsid w:val="004212CE"/>
    <w:rsid w:val="00432AC6"/>
    <w:rsid w:val="004435BD"/>
    <w:rsid w:val="00457E1F"/>
    <w:rsid w:val="00477DCC"/>
    <w:rsid w:val="00485C10"/>
    <w:rsid w:val="00487AA0"/>
    <w:rsid w:val="00494D30"/>
    <w:rsid w:val="004969D6"/>
    <w:rsid w:val="004B62C8"/>
    <w:rsid w:val="004C55F1"/>
    <w:rsid w:val="004D146D"/>
    <w:rsid w:val="004D1FB1"/>
    <w:rsid w:val="004E5716"/>
    <w:rsid w:val="00510513"/>
    <w:rsid w:val="0051390B"/>
    <w:rsid w:val="00552114"/>
    <w:rsid w:val="00553853"/>
    <w:rsid w:val="005551CF"/>
    <w:rsid w:val="00566E98"/>
    <w:rsid w:val="0058010D"/>
    <w:rsid w:val="005C7C88"/>
    <w:rsid w:val="005D2D1D"/>
    <w:rsid w:val="005F14B8"/>
    <w:rsid w:val="00625C59"/>
    <w:rsid w:val="0062632F"/>
    <w:rsid w:val="00626E7F"/>
    <w:rsid w:val="006307BB"/>
    <w:rsid w:val="00641DFA"/>
    <w:rsid w:val="0064579A"/>
    <w:rsid w:val="00682131"/>
    <w:rsid w:val="00693889"/>
    <w:rsid w:val="006A4CF6"/>
    <w:rsid w:val="006E0E39"/>
    <w:rsid w:val="006E41B2"/>
    <w:rsid w:val="006E7FB3"/>
    <w:rsid w:val="006F328F"/>
    <w:rsid w:val="007010AB"/>
    <w:rsid w:val="00721490"/>
    <w:rsid w:val="00730036"/>
    <w:rsid w:val="007377A4"/>
    <w:rsid w:val="0075471D"/>
    <w:rsid w:val="00760B0E"/>
    <w:rsid w:val="007A6D5B"/>
    <w:rsid w:val="007B6720"/>
    <w:rsid w:val="007D40CC"/>
    <w:rsid w:val="007E155B"/>
    <w:rsid w:val="007E202E"/>
    <w:rsid w:val="00805DDA"/>
    <w:rsid w:val="00810166"/>
    <w:rsid w:val="00835ECC"/>
    <w:rsid w:val="00844277"/>
    <w:rsid w:val="0084664B"/>
    <w:rsid w:val="008629ED"/>
    <w:rsid w:val="00872A3A"/>
    <w:rsid w:val="00877436"/>
    <w:rsid w:val="00887768"/>
    <w:rsid w:val="00894824"/>
    <w:rsid w:val="008A1243"/>
    <w:rsid w:val="008D07C0"/>
    <w:rsid w:val="008E128D"/>
    <w:rsid w:val="008F128D"/>
    <w:rsid w:val="009215E8"/>
    <w:rsid w:val="00925E35"/>
    <w:rsid w:val="009331D0"/>
    <w:rsid w:val="0093717B"/>
    <w:rsid w:val="009477CA"/>
    <w:rsid w:val="00962AC2"/>
    <w:rsid w:val="009849AE"/>
    <w:rsid w:val="009A09C8"/>
    <w:rsid w:val="009A6F98"/>
    <w:rsid w:val="009B014A"/>
    <w:rsid w:val="009F651D"/>
    <w:rsid w:val="00A12075"/>
    <w:rsid w:val="00A331E2"/>
    <w:rsid w:val="00A42E8B"/>
    <w:rsid w:val="00A4521E"/>
    <w:rsid w:val="00A47E06"/>
    <w:rsid w:val="00A6145E"/>
    <w:rsid w:val="00A67DD5"/>
    <w:rsid w:val="00A765DB"/>
    <w:rsid w:val="00A9187F"/>
    <w:rsid w:val="00A935BF"/>
    <w:rsid w:val="00A96508"/>
    <w:rsid w:val="00AA6973"/>
    <w:rsid w:val="00AD1950"/>
    <w:rsid w:val="00B01AE0"/>
    <w:rsid w:val="00B10A0F"/>
    <w:rsid w:val="00B17FF7"/>
    <w:rsid w:val="00B22E68"/>
    <w:rsid w:val="00B34EE9"/>
    <w:rsid w:val="00B6032F"/>
    <w:rsid w:val="00B619BB"/>
    <w:rsid w:val="00B76C4A"/>
    <w:rsid w:val="00B84C23"/>
    <w:rsid w:val="00B873BA"/>
    <w:rsid w:val="00B97ECD"/>
    <w:rsid w:val="00BC084F"/>
    <w:rsid w:val="00BD4E36"/>
    <w:rsid w:val="00C02EAD"/>
    <w:rsid w:val="00C1568C"/>
    <w:rsid w:val="00C36E92"/>
    <w:rsid w:val="00C36FE5"/>
    <w:rsid w:val="00C370FF"/>
    <w:rsid w:val="00C421A1"/>
    <w:rsid w:val="00C562FA"/>
    <w:rsid w:val="00C577A4"/>
    <w:rsid w:val="00C67563"/>
    <w:rsid w:val="00C67EFC"/>
    <w:rsid w:val="00C7584B"/>
    <w:rsid w:val="00C76C47"/>
    <w:rsid w:val="00CA6555"/>
    <w:rsid w:val="00CC4CA7"/>
    <w:rsid w:val="00CE44BA"/>
    <w:rsid w:val="00D036C2"/>
    <w:rsid w:val="00D1093C"/>
    <w:rsid w:val="00D11502"/>
    <w:rsid w:val="00D351ED"/>
    <w:rsid w:val="00D40622"/>
    <w:rsid w:val="00D43528"/>
    <w:rsid w:val="00D5538B"/>
    <w:rsid w:val="00D62870"/>
    <w:rsid w:val="00D6426E"/>
    <w:rsid w:val="00D7041A"/>
    <w:rsid w:val="00D85AFE"/>
    <w:rsid w:val="00DB3D7A"/>
    <w:rsid w:val="00E226F0"/>
    <w:rsid w:val="00E26327"/>
    <w:rsid w:val="00E4298A"/>
    <w:rsid w:val="00E46C0C"/>
    <w:rsid w:val="00E54064"/>
    <w:rsid w:val="00E56EEE"/>
    <w:rsid w:val="00E65DAC"/>
    <w:rsid w:val="00EA53E0"/>
    <w:rsid w:val="00EA5870"/>
    <w:rsid w:val="00EA7C45"/>
    <w:rsid w:val="00EB54B1"/>
    <w:rsid w:val="00EC090A"/>
    <w:rsid w:val="00EC2D49"/>
    <w:rsid w:val="00EE62EE"/>
    <w:rsid w:val="00EF79A4"/>
    <w:rsid w:val="00F00EB6"/>
    <w:rsid w:val="00F06F23"/>
    <w:rsid w:val="00F07074"/>
    <w:rsid w:val="00F176C5"/>
    <w:rsid w:val="00F2405A"/>
    <w:rsid w:val="00F256B5"/>
    <w:rsid w:val="00F51302"/>
    <w:rsid w:val="00F52687"/>
    <w:rsid w:val="00F7795A"/>
    <w:rsid w:val="00FB136E"/>
    <w:rsid w:val="00FB6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E8AA5E"/>
  <w15:docId w15:val="{0D24FA45-16CA-4351-A970-934268544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s-ES" w:eastAsia="es-E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rFonts w:ascii="Century Gothic" w:eastAsia="Century Gothic" w:hAnsi="Century Gothic" w:cs="Century Gothic"/>
      <w:color w:val="000000"/>
      <w:spacing w:val="-5"/>
      <w:sz w:val="18"/>
      <w:szCs w:val="18"/>
      <w:u w:color="000000"/>
      <w:lang w:val="en-US"/>
    </w:rPr>
  </w:style>
  <w:style w:type="paragraph" w:styleId="Ttulo1">
    <w:name w:val="heading 1"/>
    <w:next w:val="Normal"/>
    <w:pPr>
      <w:spacing w:before="1200"/>
      <w:outlineLvl w:val="0"/>
    </w:pPr>
    <w:rPr>
      <w:rFonts w:ascii="Century Gothic" w:hAnsi="Century Gothic" w:cs="Arial Unicode MS"/>
      <w:caps/>
      <w:color w:val="2A5A78"/>
      <w:spacing w:val="-5"/>
      <w:sz w:val="84"/>
      <w:szCs w:val="84"/>
      <w:u w:color="2A5A78"/>
      <w:lang w:val="en-US"/>
    </w:rPr>
  </w:style>
  <w:style w:type="paragraph" w:styleId="Ttulo3">
    <w:name w:val="heading 3"/>
    <w:next w:val="Normal"/>
    <w:pPr>
      <w:spacing w:before="320" w:after="80"/>
      <w:outlineLvl w:val="2"/>
    </w:pPr>
    <w:rPr>
      <w:rFonts w:ascii="Century Gothic" w:hAnsi="Century Gothic" w:cs="Arial Unicode MS"/>
      <w:color w:val="2A5A78"/>
      <w:spacing w:val="-5"/>
      <w:sz w:val="28"/>
      <w:szCs w:val="28"/>
      <w:u w:color="2A5A78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pPr>
      <w:tabs>
        <w:tab w:val="right" w:pos="9360"/>
      </w:tabs>
    </w:pPr>
    <w:rPr>
      <w:rFonts w:ascii="Century Gothic" w:hAnsi="Century Gothic" w:cs="Arial Unicode MS"/>
      <w:b/>
      <w:bCs/>
      <w:caps/>
      <w:color w:val="2A5A78"/>
      <w:spacing w:val="-5"/>
      <w:sz w:val="18"/>
      <w:szCs w:val="18"/>
      <w:u w:color="2A5A78"/>
      <w:lang w:val="en-US"/>
    </w:rPr>
  </w:style>
  <w:style w:type="character" w:customStyle="1" w:styleId="Ninguno">
    <w:name w:val="Ninguno"/>
  </w:style>
  <w:style w:type="paragraph" w:customStyle="1" w:styleId="Cabeceraypie">
    <w:name w:val="Cabecera y pie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</w:rPr>
  </w:style>
  <w:style w:type="numbering" w:customStyle="1" w:styleId="Estiloimportado1">
    <w:name w:val="Estilo importado 1"/>
    <w:pPr>
      <w:numPr>
        <w:numId w:val="1"/>
      </w:numPr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190944"/>
    <w:rPr>
      <w:color w:val="605E5C"/>
      <w:shd w:val="clear" w:color="auto" w:fill="E1DFDD"/>
    </w:rPr>
  </w:style>
  <w:style w:type="character" w:styleId="nfasis">
    <w:name w:val="Emphasis"/>
    <w:basedOn w:val="Fuentedeprrafopredeter"/>
    <w:uiPriority w:val="20"/>
    <w:qFormat/>
    <w:rsid w:val="000752B8"/>
    <w:rPr>
      <w:i/>
      <w:iCs/>
    </w:rPr>
  </w:style>
  <w:style w:type="paragraph" w:styleId="Prrafodelista">
    <w:name w:val="List Paragraph"/>
    <w:basedOn w:val="Normal"/>
    <w:uiPriority w:val="34"/>
    <w:qFormat/>
    <w:rsid w:val="00EB54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1072</TotalTime>
  <Pages>2</Pages>
  <Words>497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2024-02-01T14:57:00Z</dcterms:created>
  <dcterms:modified xsi:type="dcterms:W3CDTF">2024-02-22T15:59:00Z</dcterms:modified>
  <cp:revision>39</cp:revision>
</cp:coreProperties>
</file>