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A4A87" w14:textId="107590CC" w:rsidR="00E658B0" w:rsidRPr="001C404B" w:rsidRDefault="001C404B" w:rsidP="00E658B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</w:rPr>
      </w:pPr>
      <w:r>
        <w:rPr>
          <w:rStyle w:val="normaltextrun"/>
          <w:rFonts w:ascii="Calibri" w:hAnsi="Calibri" w:cs="Calibri"/>
          <w:b/>
          <w:bCs/>
          <w:color w:val="000000" w:themeColor="text1"/>
        </w:rPr>
        <w:br/>
      </w:r>
    </w:p>
    <w:p w14:paraId="4F62F211" w14:textId="6106C604" w:rsidR="009F5254" w:rsidRPr="001C404B" w:rsidRDefault="009F5254" w:rsidP="001C404B">
      <w:pPr>
        <w:jc w:val="center"/>
        <w:rPr>
          <w:rFonts w:ascii="Segoe UI" w:hAnsi="Segoe UI" w:cs="Segoe UI"/>
          <w:sz w:val="16"/>
          <w:szCs w:val="16"/>
        </w:rPr>
      </w:pPr>
      <w:r w:rsidRPr="001C404B">
        <w:rPr>
          <w:rStyle w:val="normaltextrun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Viajes El Corte Inglés lanza </w:t>
      </w:r>
      <w:r w:rsidR="00271EE3">
        <w:rPr>
          <w:rStyle w:val="normaltextrun"/>
          <w:rFonts w:ascii="Calibri" w:hAnsi="Calibri" w:cs="Calibri"/>
          <w:b/>
          <w:bCs/>
          <w:color w:val="000000" w:themeColor="text1"/>
          <w:sz w:val="24"/>
          <w:szCs w:val="24"/>
        </w:rPr>
        <w:t>una propuesta pionera de</w:t>
      </w:r>
      <w:r w:rsidRPr="001C404B">
        <w:rPr>
          <w:rStyle w:val="normaltextrun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turismo accesible en colaboración con Tur4all Travel.</w:t>
      </w:r>
    </w:p>
    <w:p w14:paraId="21ED4D9F" w14:textId="77777777" w:rsidR="009F5254" w:rsidRPr="001C404B" w:rsidRDefault="009F5254" w:rsidP="009F52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6"/>
          <w:szCs w:val="16"/>
        </w:rPr>
      </w:pPr>
      <w:r w:rsidRPr="001C404B">
        <w:rPr>
          <w:rStyle w:val="eop"/>
          <w:rFonts w:ascii="Calibri" w:hAnsi="Calibri" w:cs="Calibri"/>
        </w:rPr>
        <w:t> </w:t>
      </w:r>
    </w:p>
    <w:p w14:paraId="0D0C4495" w14:textId="57668403" w:rsidR="001C404B" w:rsidRDefault="009F5254" w:rsidP="009F525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20"/>
          <w:szCs w:val="20"/>
        </w:rPr>
      </w:pPr>
      <w:r w:rsidRPr="001C404B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</w:rPr>
        <w:t>Madrid, 17 de abril de 2024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.</w:t>
      </w: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Viajes El Corte Inglés incorpora a su oferta de servicios </w:t>
      </w:r>
      <w:r w:rsidR="007100C5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una </w:t>
      </w:r>
      <w:r w:rsidR="00C320CA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innovadora propuesta de turismo accesible,</w:t>
      </w:r>
      <w:r w:rsidR="009B1C3D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avanzando así en su compromiso de empresa </w:t>
      </w:r>
      <w:r w:rsidR="00FE23F6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responsable. Para ello, ha firmado un acuerdo con 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T</w:t>
      </w:r>
      <w:r w:rsidR="002E6669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UR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4all Travel, turoperador del grupo </w:t>
      </w:r>
      <w:r w:rsidR="002E6669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IMPULSA IGUALDAD, 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con más de 20 años de experiencia desarrollando viajes inclusivos y accesibles. Este acuerdo refuerza el compromiso de Viajes El Corte Inglés con la reducción de barreras</w:t>
      </w:r>
      <w:r w:rsidR="00EB218E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en </w:t>
      </w:r>
      <w:r w:rsidR="00364AE8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el </w:t>
      </w:r>
      <w:r w:rsidR="00EB218E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turismo, para que todos los viajeros, incluidos los que </w:t>
      </w:r>
      <w:r w:rsidR="006E4A19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tengan </w:t>
      </w:r>
      <w:r w:rsidR="006B33B7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necesidades de accesibilidad</w:t>
      </w:r>
      <w:r w:rsidR="00EB218E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, puedan viajar en las mismas condiciones.</w:t>
      </w:r>
    </w:p>
    <w:p w14:paraId="27C77F44" w14:textId="2AAFC9B1" w:rsidR="009F5254" w:rsidRPr="001C404B" w:rsidRDefault="009F5254" w:rsidP="009F525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6"/>
          <w:szCs w:val="16"/>
        </w:rPr>
      </w:pPr>
    </w:p>
    <w:p w14:paraId="56FAC90A" w14:textId="401EF465" w:rsidR="009F5254" w:rsidRPr="001C404B" w:rsidRDefault="009F5254" w:rsidP="009F525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Para alcanzar este objetivo, Viajes El Corte Inglés ha puesto en marcha una línea telefónica de atención preferente para clientes con discapacidad (91 324 72 52), ha </w:t>
      </w:r>
      <w:r w:rsidR="0044785C">
        <w:rPr>
          <w:rStyle w:val="normaltextrun"/>
          <w:rFonts w:ascii="Calibri" w:hAnsi="Calibri" w:cs="Calibri"/>
          <w:sz w:val="20"/>
          <w:szCs w:val="20"/>
        </w:rPr>
        <w:t>formado</w:t>
      </w: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 a asesores personales de viajes y ha seleccionado agencias vacacionales en más de 13 territorios</w:t>
      </w:r>
      <w:r w:rsidR="00364AE8" w:rsidRPr="001C404B">
        <w:rPr>
          <w:rStyle w:val="normaltextrun"/>
          <w:rFonts w:ascii="Calibri" w:hAnsi="Calibri" w:cs="Calibri"/>
          <w:sz w:val="20"/>
          <w:szCs w:val="20"/>
        </w:rPr>
        <w:t xml:space="preserve"> para ofrecer este servicio</w:t>
      </w: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. Este enfoque integral y personalizado asegura una experiencia de viaje adaptada a las necesidades de los clientes con </w:t>
      </w:r>
      <w:r w:rsidR="0044785C">
        <w:rPr>
          <w:rStyle w:val="normaltextrun"/>
          <w:rFonts w:ascii="Calibri" w:hAnsi="Calibri" w:cs="Calibri"/>
          <w:sz w:val="20"/>
          <w:szCs w:val="20"/>
        </w:rPr>
        <w:t>necesidades</w:t>
      </w:r>
      <w:r w:rsidR="000C3C6B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44785C">
        <w:rPr>
          <w:rStyle w:val="normaltextrun"/>
          <w:rFonts w:ascii="Calibri" w:hAnsi="Calibri" w:cs="Calibri"/>
          <w:sz w:val="20"/>
          <w:szCs w:val="20"/>
        </w:rPr>
        <w:t>especiales</w:t>
      </w:r>
      <w:r w:rsidRPr="001C404B">
        <w:rPr>
          <w:rStyle w:val="normaltextrun"/>
          <w:rFonts w:ascii="Calibri" w:hAnsi="Calibri" w:cs="Calibri"/>
          <w:sz w:val="20"/>
          <w:szCs w:val="20"/>
        </w:rPr>
        <w:t>,</w:t>
      </w:r>
      <w:r w:rsidR="00F338A3">
        <w:rPr>
          <w:rStyle w:val="normaltextrun"/>
          <w:rFonts w:ascii="Calibri" w:hAnsi="Calibri" w:cs="Calibri"/>
          <w:sz w:val="20"/>
          <w:szCs w:val="20"/>
        </w:rPr>
        <w:t xml:space="preserve"> y está </w:t>
      </w: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respaldado por un equipo de más de 100 profesionales </w:t>
      </w:r>
      <w:r w:rsidR="00694C26" w:rsidRPr="001C404B">
        <w:rPr>
          <w:rStyle w:val="normaltextrun"/>
          <w:rFonts w:ascii="Calibri" w:hAnsi="Calibri" w:cs="Calibri"/>
          <w:sz w:val="20"/>
          <w:szCs w:val="20"/>
        </w:rPr>
        <w:t>especializados</w:t>
      </w: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 en turismo accesible.</w:t>
      </w:r>
    </w:p>
    <w:p w14:paraId="6B8F969C" w14:textId="77777777" w:rsidR="00710669" w:rsidRDefault="00710669" w:rsidP="009F525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6"/>
          <w:szCs w:val="16"/>
        </w:rPr>
      </w:pPr>
    </w:p>
    <w:p w14:paraId="1EB7B580" w14:textId="2902EC2A" w:rsidR="00D00187" w:rsidRPr="00D00187" w:rsidRDefault="00710669" w:rsidP="009F525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trike/>
          <w:color w:val="000000" w:themeColor="text1"/>
          <w:sz w:val="20"/>
          <w:szCs w:val="20"/>
        </w:rPr>
      </w:pPr>
      <w:r>
        <w:rPr>
          <w:rFonts w:ascii="Segoe UI" w:hAnsi="Segoe UI" w:cs="Segoe UI"/>
          <w:sz w:val="16"/>
          <w:szCs w:val="16"/>
        </w:rPr>
        <w:t>E</w:t>
      </w:r>
      <w:r w:rsidR="009F5254" w:rsidRPr="001C404B">
        <w:rPr>
          <w:rStyle w:val="normaltextrun"/>
          <w:rFonts w:ascii="Calibri" w:hAnsi="Calibri" w:cs="Calibri"/>
          <w:sz w:val="20"/>
          <w:szCs w:val="20"/>
        </w:rPr>
        <w:t xml:space="preserve">sta colaboración </w:t>
      </w:r>
      <w:r>
        <w:rPr>
          <w:rStyle w:val="normaltextrun"/>
          <w:rFonts w:ascii="Calibri" w:hAnsi="Calibri" w:cs="Calibri"/>
          <w:sz w:val="20"/>
          <w:szCs w:val="20"/>
        </w:rPr>
        <w:t xml:space="preserve">se dio a conocer </w:t>
      </w:r>
      <w:r w:rsidR="009F5254" w:rsidRPr="001C404B">
        <w:rPr>
          <w:rStyle w:val="normaltextrun"/>
          <w:rFonts w:ascii="Calibri" w:hAnsi="Calibri" w:cs="Calibri"/>
          <w:sz w:val="20"/>
          <w:szCs w:val="20"/>
        </w:rPr>
        <w:t xml:space="preserve">ayer, en el </w:t>
      </w:r>
      <w:r w:rsidR="00C335BA" w:rsidRPr="001C404B">
        <w:rPr>
          <w:rStyle w:val="normaltextrun"/>
          <w:rFonts w:ascii="Calibri" w:hAnsi="Calibri" w:cs="Calibri"/>
          <w:sz w:val="20"/>
          <w:szCs w:val="20"/>
        </w:rPr>
        <w:t>contexto</w:t>
      </w:r>
      <w:r w:rsidR="009F5254" w:rsidRPr="001C404B">
        <w:rPr>
          <w:rStyle w:val="normaltextrun"/>
          <w:rFonts w:ascii="Calibri" w:hAnsi="Calibri" w:cs="Calibri"/>
          <w:sz w:val="20"/>
          <w:szCs w:val="20"/>
        </w:rPr>
        <w:t xml:space="preserve"> del segundo encuentro 'ASG Champion Team', </w:t>
      </w:r>
      <w:r w:rsidR="00C335BA" w:rsidRPr="001C404B">
        <w:rPr>
          <w:rStyle w:val="normaltextrun"/>
          <w:rFonts w:ascii="Calibri" w:hAnsi="Calibri" w:cs="Calibri"/>
          <w:sz w:val="20"/>
          <w:szCs w:val="20"/>
        </w:rPr>
        <w:t>dirigido a personal interno</w:t>
      </w:r>
      <w:r>
        <w:rPr>
          <w:rStyle w:val="normaltextrun"/>
          <w:rFonts w:ascii="Calibri" w:hAnsi="Calibri" w:cs="Calibri"/>
          <w:sz w:val="20"/>
          <w:szCs w:val="20"/>
        </w:rPr>
        <w:t xml:space="preserve"> de Viajes El Corte Inglés </w:t>
      </w:r>
      <w:r w:rsidR="00C335BA" w:rsidRPr="001C404B">
        <w:rPr>
          <w:rStyle w:val="normaltextrun"/>
          <w:rFonts w:ascii="Calibri" w:hAnsi="Calibri" w:cs="Calibri"/>
          <w:sz w:val="20"/>
          <w:szCs w:val="20"/>
        </w:rPr>
        <w:t>y enfocado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en la sensibilización</w:t>
      </w:r>
      <w:r w:rsidR="00C335BA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respecto al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Plan Director de Sostenibilidad de la compañía</w:t>
      </w:r>
      <w:r w:rsidR="00364AE8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.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C404CD">
        <w:rPr>
          <w:rStyle w:val="normaltextrun"/>
          <w:rFonts w:ascii="Calibri" w:hAnsi="Calibri" w:cs="Calibri"/>
          <w:sz w:val="20"/>
          <w:szCs w:val="20"/>
        </w:rPr>
        <w:t>Así lo puso de manifiesto</w:t>
      </w:r>
      <w:r w:rsidR="00C404CD" w:rsidRPr="00C404CD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C404CD">
        <w:rPr>
          <w:rStyle w:val="normaltextrun"/>
          <w:rFonts w:ascii="Calibri" w:hAnsi="Calibri" w:cs="Calibri"/>
          <w:sz w:val="20"/>
          <w:szCs w:val="20"/>
        </w:rPr>
        <w:t>e</w:t>
      </w:r>
      <w:r w:rsidR="00C404CD" w:rsidRPr="001C404B">
        <w:rPr>
          <w:rStyle w:val="normaltextrun"/>
          <w:rFonts w:ascii="Calibri" w:hAnsi="Calibri" w:cs="Calibri"/>
          <w:sz w:val="20"/>
          <w:szCs w:val="20"/>
        </w:rPr>
        <w:t xml:space="preserve">l presidente </w:t>
      </w:r>
      <w:r w:rsidR="00C404CD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de IMPULSA IGUALDAD, Francisco </w:t>
      </w:r>
      <w:r w:rsidR="00C404CD" w:rsidRPr="001C404B">
        <w:rPr>
          <w:rStyle w:val="normaltextrun"/>
          <w:rFonts w:ascii="Calibri" w:hAnsi="Calibri" w:cs="Calibri"/>
          <w:sz w:val="20"/>
          <w:szCs w:val="20"/>
        </w:rPr>
        <w:t xml:space="preserve">Sardón, </w:t>
      </w:r>
      <w:r w:rsidR="0093671D">
        <w:rPr>
          <w:rStyle w:val="normaltextrun"/>
          <w:rFonts w:ascii="Calibri" w:hAnsi="Calibri" w:cs="Calibri"/>
          <w:sz w:val="20"/>
          <w:szCs w:val="20"/>
        </w:rPr>
        <w:t>que estuvo acompañado,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además</w:t>
      </w:r>
      <w:r w:rsidR="00166CE7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,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66CE7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por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las Directoras de Sostenibilidad de Iberia, Iluni</w:t>
      </w:r>
      <w:r w:rsidR="00784E2E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o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n, y PortAventura</w:t>
      </w:r>
      <w:r w:rsidR="00DF111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World</w:t>
      </w:r>
      <w:r w:rsidR="00364AE8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, el </w:t>
      </w:r>
      <w:r w:rsidR="00364AE8" w:rsidRPr="001C404B">
        <w:rPr>
          <w:rStyle w:val="normaltextrun"/>
          <w:rFonts w:ascii="Calibri" w:hAnsi="Calibri" w:cs="Calibri"/>
          <w:sz w:val="20"/>
          <w:szCs w:val="20"/>
        </w:rPr>
        <w:t xml:space="preserve">presidente de la Federación Española de Deportes para personas con Parálisis Cerebral (FEDPC) </w:t>
      </w:r>
      <w:r w:rsidR="00364AE8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y la Coordinadora de</w:t>
      </w:r>
      <w:r w:rsidR="00D00187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D00187" w:rsidRPr="00CF3153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organización de eventos deportivos para personas con discapacidad de Viajes El Corte </w:t>
      </w:r>
      <w:r w:rsidR="00CF3153" w:rsidRPr="00CF3153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Inglés.</w:t>
      </w:r>
    </w:p>
    <w:p w14:paraId="4103A211" w14:textId="1664837C" w:rsidR="00694C26" w:rsidRPr="001C404B" w:rsidRDefault="00694C26" w:rsidP="009F525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FF0000"/>
          <w:sz w:val="20"/>
          <w:szCs w:val="20"/>
        </w:rPr>
      </w:pP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br/>
      </w:r>
      <w:r w:rsidRPr="001C404B">
        <w:rPr>
          <w:rStyle w:val="normaltextrun"/>
          <w:rFonts w:ascii="Calibri" w:hAnsi="Calibri" w:cs="Calibri"/>
          <w:sz w:val="20"/>
          <w:szCs w:val="20"/>
        </w:rPr>
        <w:t xml:space="preserve">Este compromiso complementa los </w:t>
      </w:r>
      <w:r w:rsidR="00910227" w:rsidRPr="001C404B">
        <w:rPr>
          <w:rStyle w:val="normaltextrun"/>
          <w:rFonts w:ascii="Calibri" w:hAnsi="Calibri" w:cs="Calibri"/>
          <w:sz w:val="20"/>
          <w:szCs w:val="20"/>
        </w:rPr>
        <w:t xml:space="preserve">proyectos en curso que la compañía está implementando 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en </w:t>
      </w:r>
      <w:r w:rsidR="00910227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sus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puntos de venta físicos</w:t>
      </w:r>
      <w:r w:rsidR="00910227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y 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plataformas digitales, con el objetivo de facilitar el acceso a los servicios de Viajes El Corte Inglés para todos los clientes</w:t>
      </w:r>
      <w:r w:rsidR="00910227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.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Además, la </w:t>
      </w:r>
      <w:r w:rsidR="00E51790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compañía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ha fortalecido</w:t>
      </w:r>
      <w:r w:rsidR="009F5254" w:rsidRPr="001C404B">
        <w:rPr>
          <w:rStyle w:val="normaltextrun"/>
          <w:rFonts w:ascii="Calibri" w:hAnsi="Calibri" w:cs="Calibri"/>
          <w:sz w:val="20"/>
          <w:szCs w:val="20"/>
        </w:rPr>
        <w:t xml:space="preserve"> su enfoque en la </w:t>
      </w:r>
      <w:r w:rsidR="00364AE8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s</w:t>
      </w:r>
      <w:r w:rsidR="009F5254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ostenibilidad al</w:t>
      </w:r>
      <w:r w:rsidR="009F5254" w:rsidRPr="001C404B">
        <w:rPr>
          <w:rStyle w:val="normaltextrun"/>
          <w:rFonts w:ascii="Calibri" w:hAnsi="Calibri" w:cs="Calibri"/>
          <w:sz w:val="20"/>
          <w:szCs w:val="20"/>
        </w:rPr>
        <w:t xml:space="preserve"> implementar políticas de regalos promocionales qu</w:t>
      </w:r>
      <w:r w:rsidR="00C335BA" w:rsidRPr="001C404B">
        <w:rPr>
          <w:rStyle w:val="normaltextrun"/>
          <w:rFonts w:ascii="Calibri" w:hAnsi="Calibri" w:cs="Calibri"/>
          <w:sz w:val="20"/>
          <w:szCs w:val="20"/>
        </w:rPr>
        <w:t xml:space="preserve">e </w:t>
      </w:r>
      <w:r w:rsidR="00910227" w:rsidRPr="001C404B">
        <w:rPr>
          <w:rStyle w:val="normaltextrun"/>
          <w:rFonts w:ascii="Calibri" w:hAnsi="Calibri" w:cs="Calibri"/>
          <w:sz w:val="20"/>
          <w:szCs w:val="20"/>
        </w:rPr>
        <w:t>incluyen la participación de personas con discapacidad en su elaboración.</w:t>
      </w:r>
      <w:r w:rsidR="00C335BA" w:rsidRPr="001C404B">
        <w:rPr>
          <w:rStyle w:val="normaltextrun"/>
          <w:rFonts w:ascii="Calibri" w:hAnsi="Calibri" w:cs="Calibri"/>
          <w:color w:val="FF0000"/>
          <w:sz w:val="20"/>
          <w:szCs w:val="20"/>
        </w:rPr>
        <w:t xml:space="preserve"> </w:t>
      </w:r>
    </w:p>
    <w:p w14:paraId="3265110E" w14:textId="1A1E35E1" w:rsidR="00694827" w:rsidRPr="001C404B" w:rsidRDefault="00694827" w:rsidP="009F525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2C7F13B2" w14:textId="2AB90B78" w:rsidR="009F5254" w:rsidRDefault="00694827" w:rsidP="0069482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20"/>
          <w:szCs w:val="20"/>
        </w:rPr>
      </w:pP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En este</w:t>
      </w:r>
      <w:r w:rsidR="00E51790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marco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, Viajes El Corte Inglés </w:t>
      </w:r>
      <w:r w:rsidR="00E51790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refuerza su apuesta por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un turismo para todos, adoptando estrategias orientadas a facilitar el acceso universal y enriquecer la experiencia turística para </w:t>
      </w:r>
      <w:r w:rsidR="00E51790"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todos</w:t>
      </w:r>
      <w:r w:rsidRPr="001C404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sus clientes.</w:t>
      </w:r>
    </w:p>
    <w:p w14:paraId="385A4D7F" w14:textId="77777777" w:rsidR="001C404B" w:rsidRPr="001C404B" w:rsidRDefault="001C404B" w:rsidP="0069482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20"/>
          <w:szCs w:val="20"/>
        </w:rPr>
      </w:pPr>
    </w:p>
    <w:p w14:paraId="3801CF88" w14:textId="77777777" w:rsidR="001C404B" w:rsidRPr="001C404B" w:rsidRDefault="001C404B" w:rsidP="0069482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18"/>
          <w:szCs w:val="18"/>
        </w:rPr>
      </w:pPr>
    </w:p>
    <w:p w14:paraId="3297A9DF" w14:textId="77777777" w:rsidR="001C404B" w:rsidRPr="001C404B" w:rsidRDefault="001C404B" w:rsidP="001C404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ES"/>
          <w14:ligatures w14:val="none"/>
        </w:rPr>
      </w:pPr>
      <w:r w:rsidRPr="001C404B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  <w:t>Sobre Grupo Viajes El Corte Inglés </w:t>
      </w: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 xml:space="preserve"> 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br/>
      </w: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> 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</w:p>
    <w:p w14:paraId="7F5CA979" w14:textId="77777777" w:rsidR="001C404B" w:rsidRPr="001C404B" w:rsidRDefault="001C404B" w:rsidP="001C404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ES"/>
          <w14:ligatures w14:val="none"/>
        </w:rPr>
      </w:pP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 xml:space="preserve">Grupo Viajes El Corte Inglés es una compañía líder en su sector que centra su actividad en el viaje vacacional, en el viaje corporativo y en la organización de eventos, incentivos y congresos. Diversificado en negocios y mercados, el Grupo apuesta por el desarrollo de propuestas de valor adaptadas a cada viajero, que cubren todos los segmentos: banco de camas, receptivo, holiday experiences, vacacional, corporativo y MICE.   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br/>
      </w: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> 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</w:p>
    <w:p w14:paraId="20DE8284" w14:textId="77777777" w:rsidR="001C404B" w:rsidRPr="001C404B" w:rsidRDefault="001C404B" w:rsidP="001C404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ES"/>
          <w14:ligatures w14:val="none"/>
        </w:rPr>
      </w:pP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 xml:space="preserve">El Grupo está presente en 20 países con una fuerte posición en España, Portugal, Italia, Francia y América, y es el único grupo emisor con presencia relevante en 10 países del continente americano. Cuenta con más de 1.500 agencias en España y 1.171 internacionales, entre propias y asociadas, con un total de 6.000 profesionales repartidos entre las distintas empresas que forman el Grupo: Viajes El Corte Inglés, Logitravel, Tourmundial,  Smytravel, Club de Vacaciones, Traveltool Partners, Utópica, Smyrooms, </w:t>
      </w:r>
      <w:r w:rsidRPr="001C404B">
        <w:rPr>
          <w:rFonts w:ascii="Calibri" w:eastAsia="Times New Roman" w:hAnsi="Calibri" w:cs="Calibri"/>
          <w:i/>
          <w:iCs/>
          <w:color w:val="000000"/>
          <w:kern w:val="0"/>
          <w:sz w:val="18"/>
          <w:szCs w:val="18"/>
          <w:lang w:eastAsia="es-ES"/>
          <w14:ligatures w14:val="none"/>
        </w:rPr>
        <w:t>Muchosol,</w:t>
      </w: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 xml:space="preserve"> Entradas El Corte Inglés y Passengy.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</w:p>
    <w:p w14:paraId="1341C9AA" w14:textId="77777777" w:rsidR="001C404B" w:rsidRPr="001C404B" w:rsidRDefault="001C404B" w:rsidP="001C404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ES"/>
          <w14:ligatures w14:val="none"/>
        </w:rPr>
      </w:pP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> 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</w:p>
    <w:p w14:paraId="5DE22BB7" w14:textId="77777777" w:rsidR="001C404B" w:rsidRDefault="001C404B" w:rsidP="001C404B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</w:pPr>
      <w:r w:rsidRPr="001C404B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>Grupo Viajes El Corte Inglés potencia un modelo de turismo para el desarrollo sostenible con una fuerte apuesta por las mejores prácticas en responsabilidad social, ambiental y de gobierno corporativo (ASG).  </w:t>
      </w:r>
      <w:r w:rsidRPr="001C404B"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  <w:t> </w:t>
      </w:r>
    </w:p>
    <w:p w14:paraId="4F06B417" w14:textId="77777777" w:rsidR="00CF3153" w:rsidRDefault="00CF3153" w:rsidP="001C404B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es-ES"/>
          <w14:ligatures w14:val="none"/>
        </w:rPr>
      </w:pPr>
    </w:p>
    <w:p w14:paraId="094EE79C" w14:textId="11382D63" w:rsidR="00CF3153" w:rsidRPr="00CF3153" w:rsidRDefault="00CF3153" w:rsidP="001C404B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</w:pPr>
      <w:r w:rsidRPr="00CF3153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  <w:lastRenderedPageBreak/>
        <w:t>TUR4all Travel</w:t>
      </w:r>
    </w:p>
    <w:p w14:paraId="3AACC617" w14:textId="77777777" w:rsidR="00CF3153" w:rsidRPr="00CF3153" w:rsidRDefault="00CF3153" w:rsidP="001C404B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</w:pPr>
    </w:p>
    <w:p w14:paraId="247276BB" w14:textId="12B6C922" w:rsidR="00CF3153" w:rsidRPr="00CF3153" w:rsidRDefault="00CF3153" w:rsidP="001C404B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</w:pPr>
      <w:r w:rsidRPr="00CF3153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>TUR4all Travel es la agencia especializada en viajes accesibles y a medida. Nos adecuamos a las necesidades del viajero con necesidades de accesibilidad para que viva una experiencia única en cualquier parte del mundo. Contamos con la confianza de las mejores empresas turísticas y conocemos de primera mano los recursos accesibles para potenciar nuestra propuesta. Una iniciativa de IMPULSA IGUALDAD.</w:t>
      </w:r>
    </w:p>
    <w:p w14:paraId="794599E9" w14:textId="77777777" w:rsidR="001C404B" w:rsidRPr="001C404B" w:rsidRDefault="001C404B" w:rsidP="001C404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18"/>
          <w:szCs w:val="18"/>
        </w:rPr>
      </w:pPr>
    </w:p>
    <w:p w14:paraId="5545FE9C" w14:textId="5A6A1968" w:rsidR="001C404B" w:rsidRPr="00CF3153" w:rsidRDefault="001C404B" w:rsidP="001C404B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</w:pPr>
      <w:r w:rsidRPr="00CF3153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  <w:t>Sobre Impulsa Igualdad</w:t>
      </w:r>
      <w:r w:rsidR="00CF3153" w:rsidRPr="00CF3153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es-ES"/>
          <w14:ligatures w14:val="none"/>
        </w:rPr>
        <w:br/>
      </w:r>
    </w:p>
    <w:p w14:paraId="1EE81140" w14:textId="5834BB94" w:rsidR="00CF3153" w:rsidRPr="00CF3153" w:rsidRDefault="00CF3153" w:rsidP="001C404B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</w:pPr>
      <w:r w:rsidRPr="00CF3153">
        <w:rPr>
          <w:rFonts w:ascii="Calibri" w:eastAsia="Times New Roman" w:hAnsi="Calibri" w:cs="Calibri"/>
          <w:i/>
          <w:iCs/>
          <w:kern w:val="0"/>
          <w:sz w:val="18"/>
          <w:szCs w:val="18"/>
          <w:lang w:eastAsia="es-ES"/>
          <w14:ligatures w14:val="none"/>
        </w:rPr>
        <w:t>IMPULSA IGUALDAD es la confederación que trabaja en la mejora de la calidad de vida de más de dos millones de personas con discapacidad física y orgánica reivindicando y defendiendo sus derechos, y promocionando la igualdad de oportunidades a través de iniciativas innovadoras y de programas de asistencia personal, accesibilidad universal, turismo inclusivo o empleo, entre otros.</w:t>
      </w:r>
    </w:p>
    <w:p w14:paraId="24BEDD58" w14:textId="77777777" w:rsidR="001C404B" w:rsidRPr="001C404B" w:rsidRDefault="001C404B" w:rsidP="0069482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18"/>
          <w:szCs w:val="18"/>
        </w:rPr>
      </w:pPr>
    </w:p>
    <w:p w14:paraId="03FF43F3" w14:textId="77777777" w:rsidR="00FD5813" w:rsidRPr="001C404B" w:rsidRDefault="00FD5813" w:rsidP="0069482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18"/>
          <w:szCs w:val="18"/>
        </w:rPr>
      </w:pPr>
    </w:p>
    <w:sectPr w:rsidR="00FD5813" w:rsidRPr="001C404B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4420F" w14:textId="77777777" w:rsidR="00FC6EE1" w:rsidRDefault="00FC6EE1" w:rsidP="001C404B">
      <w:pPr>
        <w:spacing w:after="0" w:line="240" w:lineRule="auto"/>
      </w:pPr>
      <w:r>
        <w:separator/>
      </w:r>
    </w:p>
  </w:endnote>
  <w:endnote w:type="continuationSeparator" w:id="0">
    <w:p w14:paraId="69208C22" w14:textId="77777777" w:rsidR="00FC6EE1" w:rsidRDefault="00FC6EE1" w:rsidP="001C4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94232" w14:textId="77777777" w:rsidR="00FC6EE1" w:rsidRDefault="00FC6EE1" w:rsidP="001C404B">
      <w:pPr>
        <w:spacing w:after="0" w:line="240" w:lineRule="auto"/>
      </w:pPr>
      <w:r>
        <w:separator/>
      </w:r>
    </w:p>
  </w:footnote>
  <w:footnote w:type="continuationSeparator" w:id="0">
    <w:p w14:paraId="6F9B9CDD" w14:textId="77777777" w:rsidR="00FC6EE1" w:rsidRDefault="00FC6EE1" w:rsidP="001C4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D6A3" w14:textId="6772282D" w:rsidR="001C404B" w:rsidRDefault="001C404B">
    <w:pPr>
      <w:pStyle w:val="Encabezado"/>
    </w:pPr>
    <w:r w:rsidRPr="001C404B">
      <w:t xml:space="preserve"> </w:t>
    </w:r>
    <w:r>
      <w:t xml:space="preserve">  </w:t>
    </w:r>
    <w:r>
      <w:rPr>
        <w:noProof/>
      </w:rPr>
      <w:drawing>
        <wp:inline distT="0" distB="0" distL="0" distR="0" wp14:anchorId="28708885" wp14:editId="1A76D9D5">
          <wp:extent cx="1570998" cy="441960"/>
          <wp:effectExtent l="0" t="0" r="0" b="0"/>
          <wp:docPr id="963881304" name="Imagen 2" descr="Qué hacemos - IMPULSA IGUALD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ué hacemos - IMPULSA IGUALD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637" cy="45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404B">
      <w:rPr>
        <w:noProof/>
      </w:rPr>
      <w:t xml:space="preserve"> </w:t>
    </w:r>
    <w:r>
      <w:rPr>
        <w:noProof/>
      </w:rPr>
      <w:drawing>
        <wp:inline distT="0" distB="0" distL="0" distR="0" wp14:anchorId="217C473A" wp14:editId="1C7C1D43">
          <wp:extent cx="733425" cy="733425"/>
          <wp:effectExtent l="0" t="0" r="9525" b="0"/>
          <wp:docPr id="591274731" name="Imagen 3" descr="TUR4all: Turismo accesible - 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UR4all: Turismo accesible - Hom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5F756899" wp14:editId="004148C4">
          <wp:extent cx="1965325" cy="615515"/>
          <wp:effectExtent l="0" t="0" r="0" b="0"/>
          <wp:docPr id="1317433493" name="Imagen 1" descr="Forma  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433493" name="Imagen 1" descr="Forma  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1944" cy="623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B68349" w14:textId="77777777" w:rsidR="001C404B" w:rsidRDefault="001C40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54"/>
    <w:rsid w:val="00072909"/>
    <w:rsid w:val="00081831"/>
    <w:rsid w:val="000B0756"/>
    <w:rsid w:val="000C251F"/>
    <w:rsid w:val="000C3C6B"/>
    <w:rsid w:val="00166CE7"/>
    <w:rsid w:val="001C404B"/>
    <w:rsid w:val="00264EC8"/>
    <w:rsid w:val="00271EE3"/>
    <w:rsid w:val="002E6669"/>
    <w:rsid w:val="00364AE8"/>
    <w:rsid w:val="0044785C"/>
    <w:rsid w:val="00540F7A"/>
    <w:rsid w:val="005F2E6A"/>
    <w:rsid w:val="00694827"/>
    <w:rsid w:val="00694C26"/>
    <w:rsid w:val="006B33B7"/>
    <w:rsid w:val="006B5702"/>
    <w:rsid w:val="006C1A9F"/>
    <w:rsid w:val="006E4A19"/>
    <w:rsid w:val="007100C5"/>
    <w:rsid w:val="00710669"/>
    <w:rsid w:val="00783D9A"/>
    <w:rsid w:val="00784E2E"/>
    <w:rsid w:val="007C0067"/>
    <w:rsid w:val="00910227"/>
    <w:rsid w:val="00917EE8"/>
    <w:rsid w:val="00931257"/>
    <w:rsid w:val="0093671D"/>
    <w:rsid w:val="009A5883"/>
    <w:rsid w:val="009B1C3D"/>
    <w:rsid w:val="009F5254"/>
    <w:rsid w:val="00B42CE1"/>
    <w:rsid w:val="00C320CA"/>
    <w:rsid w:val="00C335BA"/>
    <w:rsid w:val="00C404CD"/>
    <w:rsid w:val="00CB6857"/>
    <w:rsid w:val="00CF3153"/>
    <w:rsid w:val="00D00187"/>
    <w:rsid w:val="00D45034"/>
    <w:rsid w:val="00D714D9"/>
    <w:rsid w:val="00DB1BAD"/>
    <w:rsid w:val="00DF111B"/>
    <w:rsid w:val="00E51790"/>
    <w:rsid w:val="00E658B0"/>
    <w:rsid w:val="00E7160D"/>
    <w:rsid w:val="00EA2730"/>
    <w:rsid w:val="00EB218E"/>
    <w:rsid w:val="00ED7839"/>
    <w:rsid w:val="00F338A3"/>
    <w:rsid w:val="00F608E4"/>
    <w:rsid w:val="00F77D1C"/>
    <w:rsid w:val="00FC6EE1"/>
    <w:rsid w:val="00FD5813"/>
    <w:rsid w:val="00FE23F6"/>
    <w:rsid w:val="2192D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99AD"/>
  <w15:chartTrackingRefBased/>
  <w15:docId w15:val="{48EC7078-199C-4D33-86F3-2A37A509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F5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9F5254"/>
  </w:style>
  <w:style w:type="character" w:customStyle="1" w:styleId="eop">
    <w:name w:val="eop"/>
    <w:basedOn w:val="Fuentedeprrafopredeter"/>
    <w:rsid w:val="009F5254"/>
  </w:style>
  <w:style w:type="character" w:customStyle="1" w:styleId="scxw216385863">
    <w:name w:val="scxw216385863"/>
    <w:basedOn w:val="Fuentedeprrafopredeter"/>
    <w:rsid w:val="001C404B"/>
  </w:style>
  <w:style w:type="paragraph" w:styleId="Encabezado">
    <w:name w:val="header"/>
    <w:basedOn w:val="Normal"/>
    <w:link w:val="EncabezadoCar"/>
    <w:uiPriority w:val="99"/>
    <w:unhideWhenUsed/>
    <w:rsid w:val="001C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404B"/>
  </w:style>
  <w:style w:type="paragraph" w:styleId="Piedepgina">
    <w:name w:val="footer"/>
    <w:basedOn w:val="Normal"/>
    <w:link w:val="PiedepginaCar"/>
    <w:uiPriority w:val="99"/>
    <w:unhideWhenUsed/>
    <w:rsid w:val="001C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4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3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Relationship Id="rId3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f09b49-e3c6-4d8b-9dfc-344eb075d7da">
      <UserInfo>
        <DisplayName>Miguel Carrasco</DisplayName>
        <AccountId>13</AccountId>
        <AccountType/>
      </UserInfo>
    </SharedWithUsers>
    <TaxCatchAll xmlns="eaf09b49-e3c6-4d8b-9dfc-344eb075d7da" xsi:nil="true"/>
    <lcf76f155ced4ddcb4097134ff3c332f xmlns="7ff35ee7-bef1-4316-a80f-1ac660fdf70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BDF5C9D1E7FB4D9E5B96FB53F3509C" ma:contentTypeVersion="15" ma:contentTypeDescription="Crear nuevo documento." ma:contentTypeScope="" ma:versionID="045c6d9481ac3aca3fd83eb025f4b498">
  <xsd:schema xmlns:xsd="http://www.w3.org/2001/XMLSchema" xmlns:xs="http://www.w3.org/2001/XMLSchema" xmlns:p="http://schemas.microsoft.com/office/2006/metadata/properties" xmlns:ns2="7ff35ee7-bef1-4316-a80f-1ac660fdf70e" xmlns:ns3="eaf09b49-e3c6-4d8b-9dfc-344eb075d7da" targetNamespace="http://schemas.microsoft.com/office/2006/metadata/properties" ma:root="true" ma:fieldsID="3c7bfbacc6be47c28ef5c2f4be96becf" ns2:_="" ns3:_="">
    <xsd:import namespace="7ff35ee7-bef1-4316-a80f-1ac660fdf70e"/>
    <xsd:import namespace="eaf09b49-e3c6-4d8b-9dfc-344eb075d7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35ee7-bef1-4316-a80f-1ac660fdf7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dfdc7ae-257f-43de-970f-d9280c524c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09b49-e3c6-4d8b-9dfc-344eb075d7d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5da5ae2-9502-40dd-8bc0-c4af6f6c9abb}" ma:internalName="TaxCatchAll" ma:showField="CatchAllData" ma:web="eaf09b49-e3c6-4d8b-9dfc-344eb075d7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91B082-EAC9-4438-8406-9A2D541408C8}">
  <ds:schemaRefs>
    <ds:schemaRef ds:uri="http://schemas.microsoft.com/office/2006/metadata/properties"/>
    <ds:schemaRef ds:uri="http://schemas.microsoft.com/office/infopath/2007/PartnerControls"/>
    <ds:schemaRef ds:uri="eaf09b49-e3c6-4d8b-9dfc-344eb075d7da"/>
    <ds:schemaRef ds:uri="7ff35ee7-bef1-4316-a80f-1ac660fdf70e"/>
  </ds:schemaRefs>
</ds:datastoreItem>
</file>

<file path=customXml/itemProps2.xml><?xml version="1.0" encoding="utf-8"?>
<ds:datastoreItem xmlns:ds="http://schemas.openxmlformats.org/officeDocument/2006/customXml" ds:itemID="{D4BC7900-60D0-4B0E-9005-C4EAA7B183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87B5ED-FCB0-4F9F-B8BD-4E131F820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35ee7-bef1-4316-a80f-1ac660fdf70e"/>
    <ds:schemaRef ds:uri="eaf09b49-e3c6-4d8b-9dfc-344eb075d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A489FB-48CB-41BF-810B-A54D283486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Pages>2</Pages>
  <Words>712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2024-04-16T11:38:00Z</dcterms:created>
  <dcterms:modified xsi:type="dcterms:W3CDTF">2024-04-16T21:28:00Z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0x010100B9BDF5C9D1E7FB4D9E5B96FB53F3509C</vt:lpwstr>
  </property>
  <property fmtid="{D5CDD505-2E9C-101B-9397-08002B2CF9AE}" pid="3" name="MediaServiceImageTags">
    <vt:lpwstr/>
  </property>
</Properties>
</file>