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AAA0" w14:textId="2D1879A3" w:rsidR="001706AC" w:rsidRDefault="001706AC" w:rsidP="63B25352">
      <w:pPr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8"/>
          <w:lang w:val="es-ES"/>
        </w:rPr>
      </w:pPr>
      <w:r>
        <w:rPr>
          <w:rFonts w:cstheme="minorHAnsi"/>
          <w:b/>
          <w:bCs/>
          <w:noProof/>
          <w:color w:val="FF0000"/>
          <w:sz w:val="24"/>
          <w:szCs w:val="28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52011562" wp14:editId="6DC374AB">
            <wp:simplePos x="0" y="0"/>
            <wp:positionH relativeFrom="column">
              <wp:posOffset>1581150</wp:posOffset>
            </wp:positionH>
            <wp:positionV relativeFrom="paragraph">
              <wp:posOffset>-731520</wp:posOffset>
            </wp:positionV>
            <wp:extent cx="3027087" cy="1028700"/>
            <wp:effectExtent l="0" t="0" r="1905" b="0"/>
            <wp:wrapNone/>
            <wp:docPr id="7" name="Picture 7" descr="A picture containing font, logo, graphics,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font, logo, graphics, text  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37" b="22997"/>
                    <a:stretch/>
                  </pic:blipFill>
                  <pic:spPr bwMode="auto">
                    <a:xfrm>
                      <a:off x="0" y="0"/>
                      <a:ext cx="3033294" cy="1030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D5E35" w14:textId="2BE58BC4" w:rsidR="00DF7D63" w:rsidRDefault="00DF7D63" w:rsidP="63B25352">
      <w:pPr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8"/>
          <w:lang w:val="es-ES"/>
        </w:rPr>
      </w:pPr>
    </w:p>
    <w:p w14:paraId="39F3CEED" w14:textId="08C50BFC" w:rsidR="00DF7D63" w:rsidRDefault="00DF7D63" w:rsidP="63B25352">
      <w:pPr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8"/>
          <w:lang w:val="es-ES"/>
        </w:rPr>
      </w:pPr>
    </w:p>
    <w:p w14:paraId="600EDE53" w14:textId="77777777" w:rsidR="001706AC" w:rsidRDefault="001706AC" w:rsidP="00B20FE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s-ES"/>
        </w:rPr>
      </w:pPr>
    </w:p>
    <w:p w14:paraId="3CEFE7C1" w14:textId="77777777" w:rsidR="001706AC" w:rsidRPr="001706AC" w:rsidRDefault="00426BFB" w:rsidP="00B20FE0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s-ES"/>
        </w:rPr>
      </w:pPr>
      <w:r w:rsidRPr="001706AC">
        <w:rPr>
          <w:rFonts w:cstheme="minorHAnsi"/>
          <w:b/>
          <w:bCs/>
          <w:sz w:val="32"/>
          <w:szCs w:val="32"/>
          <w:lang w:val="es-ES"/>
        </w:rPr>
        <w:t xml:space="preserve">DISNEY Y </w:t>
      </w:r>
      <w:r w:rsidR="002B7879" w:rsidRPr="001706AC">
        <w:rPr>
          <w:rFonts w:cstheme="minorHAnsi"/>
          <w:b/>
          <w:bCs/>
          <w:sz w:val="32"/>
          <w:szCs w:val="32"/>
          <w:lang w:val="es-ES"/>
        </w:rPr>
        <w:t>EL CORTE INGLÉS</w:t>
      </w:r>
      <w:r w:rsidRPr="001706AC">
        <w:rPr>
          <w:rFonts w:cstheme="minorHAnsi"/>
          <w:b/>
          <w:bCs/>
          <w:sz w:val="32"/>
          <w:szCs w:val="32"/>
          <w:lang w:val="es-ES"/>
        </w:rPr>
        <w:t xml:space="preserve"> SE UNEN </w:t>
      </w:r>
    </w:p>
    <w:p w14:paraId="5956325D" w14:textId="3573F7A3" w:rsidR="00DB6982" w:rsidRPr="001706AC" w:rsidRDefault="00426BFB" w:rsidP="00B20FE0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s-ES"/>
        </w:rPr>
      </w:pPr>
      <w:r w:rsidRPr="001706AC">
        <w:rPr>
          <w:rFonts w:cstheme="minorHAnsi"/>
          <w:b/>
          <w:bCs/>
          <w:sz w:val="32"/>
          <w:szCs w:val="32"/>
          <w:lang w:val="es-ES"/>
        </w:rPr>
        <w:t xml:space="preserve">PARA CELEBRAR LOS 100 AÑOS DE </w:t>
      </w:r>
      <w:r w:rsidR="002C410A" w:rsidRPr="001706AC">
        <w:rPr>
          <w:rFonts w:cstheme="minorHAnsi"/>
          <w:b/>
          <w:bCs/>
          <w:sz w:val="32"/>
          <w:szCs w:val="32"/>
          <w:lang w:val="es-ES"/>
        </w:rPr>
        <w:t>THE WALT DISNEY COMPANY</w:t>
      </w:r>
    </w:p>
    <w:p w14:paraId="7BB1503D" w14:textId="77777777" w:rsidR="001706AC" w:rsidRDefault="001706AC" w:rsidP="00B20FE0">
      <w:pPr>
        <w:spacing w:after="0" w:line="240" w:lineRule="auto"/>
        <w:jc w:val="center"/>
        <w:rPr>
          <w:rStyle w:val="Textoennegrita"/>
          <w:sz w:val="24"/>
          <w:szCs w:val="24"/>
          <w:lang w:val="es-ES"/>
        </w:rPr>
      </w:pPr>
    </w:p>
    <w:p w14:paraId="735253AF" w14:textId="77777777" w:rsidR="001706AC" w:rsidRPr="001706AC" w:rsidRDefault="001706AC" w:rsidP="00B20FE0">
      <w:pPr>
        <w:spacing w:after="0" w:line="240" w:lineRule="auto"/>
        <w:jc w:val="center"/>
        <w:rPr>
          <w:rStyle w:val="Textoennegrita"/>
          <w:sz w:val="24"/>
          <w:szCs w:val="24"/>
          <w:lang w:val="es-ES"/>
        </w:rPr>
      </w:pPr>
    </w:p>
    <w:p w14:paraId="5AD6F293" w14:textId="7017FA26" w:rsidR="008B1A14" w:rsidRDefault="00C72DF5" w:rsidP="00B20FE0">
      <w:pPr>
        <w:spacing w:after="0" w:line="240" w:lineRule="auto"/>
        <w:jc w:val="center"/>
        <w:rPr>
          <w:rStyle w:val="Textoennegrita"/>
          <w:sz w:val="24"/>
          <w:szCs w:val="24"/>
          <w:lang w:val="es-ES"/>
        </w:rPr>
      </w:pPr>
      <w:r w:rsidRPr="001706AC">
        <w:rPr>
          <w:rStyle w:val="Textoennegrita"/>
          <w:sz w:val="24"/>
          <w:szCs w:val="24"/>
          <w:lang w:val="es-ES"/>
        </w:rPr>
        <w:t xml:space="preserve">Un acuerdo histórico a nivel </w:t>
      </w:r>
      <w:proofErr w:type="spellStart"/>
      <w:r w:rsidRPr="001706AC">
        <w:rPr>
          <w:rStyle w:val="Textoennegrita"/>
          <w:sz w:val="24"/>
          <w:szCs w:val="24"/>
          <w:lang w:val="es-ES"/>
        </w:rPr>
        <w:t>retail</w:t>
      </w:r>
      <w:proofErr w:type="spellEnd"/>
      <w:r w:rsidRPr="001706AC">
        <w:rPr>
          <w:rStyle w:val="Textoennegrita"/>
          <w:sz w:val="24"/>
          <w:szCs w:val="24"/>
          <w:lang w:val="es-ES"/>
        </w:rPr>
        <w:t xml:space="preserve"> desde el mes de julio hasta </w:t>
      </w:r>
      <w:r w:rsidR="006A50DA">
        <w:rPr>
          <w:rStyle w:val="Textoennegrita"/>
          <w:sz w:val="24"/>
          <w:szCs w:val="24"/>
          <w:lang w:val="es-ES"/>
        </w:rPr>
        <w:t>enero de 2024</w:t>
      </w:r>
    </w:p>
    <w:p w14:paraId="213F2A3D" w14:textId="77777777" w:rsidR="006A50DA" w:rsidRDefault="006A50DA" w:rsidP="00B20FE0">
      <w:pPr>
        <w:spacing w:after="0" w:line="240" w:lineRule="auto"/>
        <w:jc w:val="center"/>
        <w:rPr>
          <w:rStyle w:val="Textoennegrita"/>
          <w:sz w:val="24"/>
          <w:szCs w:val="24"/>
          <w:lang w:val="es-ES"/>
        </w:rPr>
      </w:pPr>
    </w:p>
    <w:p w14:paraId="430B4EB7" w14:textId="6FB977D8" w:rsidR="006A50DA" w:rsidRPr="001706AC" w:rsidRDefault="006A50DA" w:rsidP="00B20FE0">
      <w:pPr>
        <w:spacing w:after="0" w:line="240" w:lineRule="auto"/>
        <w:jc w:val="center"/>
        <w:rPr>
          <w:rStyle w:val="Textoennegrita"/>
          <w:sz w:val="24"/>
          <w:szCs w:val="24"/>
          <w:lang w:val="es-ES"/>
        </w:rPr>
      </w:pPr>
      <w:r>
        <w:rPr>
          <w:rStyle w:val="Textoennegrita"/>
          <w:sz w:val="24"/>
          <w:szCs w:val="24"/>
          <w:lang w:val="es-ES"/>
        </w:rPr>
        <w:t>La campaña de Navidad, “</w:t>
      </w:r>
      <w:r w:rsidRPr="006A50DA">
        <w:rPr>
          <w:rStyle w:val="Textoennegrita"/>
          <w:i/>
          <w:iCs/>
          <w:sz w:val="24"/>
          <w:szCs w:val="24"/>
          <w:lang w:val="es-ES"/>
        </w:rPr>
        <w:t xml:space="preserve">Disney 100. </w:t>
      </w:r>
      <w:r w:rsidRPr="000A4DF0">
        <w:rPr>
          <w:rStyle w:val="Textoennegrita"/>
          <w:i/>
          <w:iCs/>
          <w:sz w:val="24"/>
          <w:szCs w:val="24"/>
          <w:lang w:val="es-ES"/>
        </w:rPr>
        <w:t>Tu</w:t>
      </w:r>
      <w:r w:rsidR="00171BC2" w:rsidRPr="000A4DF0">
        <w:rPr>
          <w:rStyle w:val="Textoennegrita"/>
          <w:i/>
          <w:iCs/>
          <w:sz w:val="24"/>
          <w:szCs w:val="24"/>
          <w:lang w:val="es-ES"/>
        </w:rPr>
        <w:t>s</w:t>
      </w:r>
      <w:r w:rsidRPr="006A50DA">
        <w:rPr>
          <w:rStyle w:val="Textoennegrita"/>
          <w:i/>
          <w:iCs/>
          <w:sz w:val="24"/>
          <w:szCs w:val="24"/>
          <w:lang w:val="es-ES"/>
        </w:rPr>
        <w:t xml:space="preserve"> deseos se cumplen</w:t>
      </w:r>
      <w:r>
        <w:rPr>
          <w:rStyle w:val="Textoennegrita"/>
          <w:sz w:val="24"/>
          <w:szCs w:val="24"/>
          <w:lang w:val="es-ES"/>
        </w:rPr>
        <w:t>”, estará presente en exclusiva en todos los centro</w:t>
      </w:r>
      <w:r w:rsidR="00DE5657">
        <w:rPr>
          <w:rStyle w:val="Textoennegrita"/>
          <w:sz w:val="24"/>
          <w:szCs w:val="24"/>
          <w:lang w:val="es-ES"/>
        </w:rPr>
        <w:t>s</w:t>
      </w:r>
      <w:r>
        <w:rPr>
          <w:rStyle w:val="Textoennegrita"/>
          <w:sz w:val="24"/>
          <w:szCs w:val="24"/>
          <w:lang w:val="es-ES"/>
        </w:rPr>
        <w:t xml:space="preserve"> de El Corte Inglés</w:t>
      </w:r>
    </w:p>
    <w:p w14:paraId="3016F435" w14:textId="77777777" w:rsidR="00A96B1C" w:rsidRDefault="00A96B1C" w:rsidP="00B20FE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s-ES"/>
        </w:rPr>
      </w:pPr>
    </w:p>
    <w:p w14:paraId="6C6942DB" w14:textId="77777777" w:rsidR="001C65B8" w:rsidRPr="006D0BAC" w:rsidRDefault="001C65B8" w:rsidP="00EB141D">
      <w:pPr>
        <w:spacing w:after="0"/>
        <w:jc w:val="both"/>
        <w:rPr>
          <w:rStyle w:val="normaltextrun"/>
          <w:rFonts w:cstheme="minorHAnsi"/>
          <w:b/>
          <w:position w:val="1"/>
          <w:lang w:val="es-ES"/>
        </w:rPr>
      </w:pPr>
    </w:p>
    <w:p w14:paraId="4CF78B61" w14:textId="73A32599" w:rsidR="002C410A" w:rsidRPr="002C410A" w:rsidRDefault="008D78F9" w:rsidP="000A1F3A">
      <w:pPr>
        <w:spacing w:after="0"/>
        <w:jc w:val="both"/>
        <w:rPr>
          <w:lang w:val="es-ES"/>
        </w:rPr>
      </w:pPr>
      <w:r w:rsidRPr="008D78F9">
        <w:rPr>
          <w:rStyle w:val="normaltextrun"/>
          <w:rFonts w:cstheme="minorHAnsi"/>
          <w:b/>
          <w:position w:val="1"/>
          <w:lang w:val="es-ES"/>
        </w:rPr>
        <w:t xml:space="preserve">Madrid, </w:t>
      </w:r>
      <w:r w:rsidR="005968C5">
        <w:rPr>
          <w:rStyle w:val="normaltextrun"/>
          <w:rFonts w:cstheme="minorHAnsi"/>
          <w:b/>
          <w:position w:val="1"/>
          <w:lang w:val="es-ES"/>
        </w:rPr>
        <w:t>10 de</w:t>
      </w:r>
      <w:r w:rsidR="002C410A">
        <w:rPr>
          <w:rStyle w:val="normaltextrun"/>
          <w:rFonts w:cstheme="minorHAnsi"/>
          <w:b/>
          <w:position w:val="1"/>
          <w:lang w:val="es-ES"/>
        </w:rPr>
        <w:t xml:space="preserve"> </w:t>
      </w:r>
      <w:r w:rsidR="005968C5">
        <w:rPr>
          <w:rStyle w:val="normaltextrun"/>
          <w:rFonts w:cstheme="minorHAnsi"/>
          <w:b/>
          <w:position w:val="1"/>
          <w:lang w:val="es-ES"/>
        </w:rPr>
        <w:t>julio de 2023</w:t>
      </w:r>
      <w:r w:rsidRPr="008D78F9">
        <w:rPr>
          <w:rStyle w:val="normaltextrun"/>
          <w:rFonts w:cstheme="minorHAnsi"/>
          <w:b/>
          <w:position w:val="1"/>
          <w:lang w:val="es-ES"/>
        </w:rPr>
        <w:t xml:space="preserve"> </w:t>
      </w:r>
      <w:r w:rsidR="004703A2">
        <w:rPr>
          <w:rStyle w:val="normaltextrun"/>
          <w:rFonts w:cstheme="minorHAnsi"/>
          <w:b/>
          <w:position w:val="1"/>
          <w:lang w:val="es-ES"/>
        </w:rPr>
        <w:t>–</w:t>
      </w:r>
      <w:r w:rsidR="002C410A">
        <w:rPr>
          <w:rFonts w:cstheme="minorHAnsi"/>
          <w:lang w:val="es-ES"/>
        </w:rPr>
        <w:t xml:space="preserve"> El 16 de octubre de 1923 Walt Disney y su hermano Rob </w:t>
      </w:r>
      <w:r w:rsidR="006F3A66">
        <w:rPr>
          <w:rFonts w:cstheme="minorHAnsi"/>
          <w:lang w:val="es-ES"/>
        </w:rPr>
        <w:t>fundaron</w:t>
      </w:r>
      <w:r w:rsidR="000A1F3A">
        <w:rPr>
          <w:rFonts w:cstheme="minorHAnsi"/>
          <w:lang w:val="es-ES"/>
        </w:rPr>
        <w:t xml:space="preserve"> </w:t>
      </w:r>
      <w:r w:rsidR="002C410A" w:rsidRPr="002C410A">
        <w:rPr>
          <w:rFonts w:ascii="Calibri" w:hAnsi="Calibri" w:cs="Calibri"/>
          <w:color w:val="000000"/>
          <w:lang w:val="es-ES"/>
        </w:rPr>
        <w:t xml:space="preserve">Disney </w:t>
      </w:r>
      <w:proofErr w:type="spellStart"/>
      <w:r w:rsidR="002C410A" w:rsidRPr="002C410A">
        <w:rPr>
          <w:rFonts w:ascii="Calibri" w:hAnsi="Calibri" w:cs="Calibri"/>
          <w:color w:val="000000"/>
          <w:lang w:val="es-ES"/>
        </w:rPr>
        <w:t>Brothers</w:t>
      </w:r>
      <w:proofErr w:type="spellEnd"/>
      <w:r w:rsidR="002C410A" w:rsidRPr="002C410A">
        <w:rPr>
          <w:rFonts w:ascii="Calibri" w:hAnsi="Calibri" w:cs="Calibri"/>
          <w:color w:val="000000"/>
          <w:lang w:val="es-ES"/>
        </w:rPr>
        <w:t xml:space="preserve"> </w:t>
      </w:r>
      <w:proofErr w:type="spellStart"/>
      <w:r w:rsidR="002C410A" w:rsidRPr="002C410A">
        <w:rPr>
          <w:rFonts w:ascii="Calibri" w:hAnsi="Calibri" w:cs="Calibri"/>
          <w:color w:val="000000"/>
          <w:lang w:val="es-ES"/>
        </w:rPr>
        <w:t>Cartoon</w:t>
      </w:r>
      <w:proofErr w:type="spellEnd"/>
      <w:r w:rsidR="002C410A" w:rsidRPr="002C410A">
        <w:rPr>
          <w:rFonts w:ascii="Calibri" w:hAnsi="Calibri" w:cs="Calibri"/>
          <w:color w:val="000000"/>
          <w:lang w:val="es-ES"/>
        </w:rPr>
        <w:t xml:space="preserve"> Studio</w:t>
      </w:r>
      <w:r w:rsidR="000A1F3A">
        <w:rPr>
          <w:rFonts w:ascii="Calibri" w:hAnsi="Calibri" w:cs="Calibri"/>
          <w:color w:val="000000"/>
          <w:lang w:val="es-ES"/>
        </w:rPr>
        <w:t xml:space="preserve">, lo que ahora se conoce como </w:t>
      </w:r>
      <w:proofErr w:type="spellStart"/>
      <w:r w:rsidR="002C410A" w:rsidRPr="002C410A">
        <w:rPr>
          <w:rFonts w:ascii="Calibri" w:hAnsi="Calibri" w:cs="Calibri"/>
          <w:color w:val="000000"/>
          <w:lang w:val="es-ES"/>
        </w:rPr>
        <w:t>The</w:t>
      </w:r>
      <w:proofErr w:type="spellEnd"/>
      <w:r w:rsidR="002C410A" w:rsidRPr="002C410A">
        <w:rPr>
          <w:rFonts w:ascii="Calibri" w:hAnsi="Calibri" w:cs="Calibri"/>
          <w:color w:val="000000"/>
          <w:lang w:val="es-ES"/>
        </w:rPr>
        <w:t xml:space="preserve"> Walt Disney Company.</w:t>
      </w:r>
      <w:r w:rsidR="000A1F3A" w:rsidRPr="000A1F3A">
        <w:rPr>
          <w:rFonts w:cstheme="minorHAnsi"/>
          <w:lang w:val="es-ES"/>
        </w:rPr>
        <w:t xml:space="preserve"> </w:t>
      </w:r>
      <w:r w:rsidR="000A1F3A">
        <w:rPr>
          <w:rFonts w:cstheme="minorHAnsi"/>
          <w:lang w:val="es-ES"/>
        </w:rPr>
        <w:t>Por este motivo, Disney celebra el 16 de octubre de 2023, 100 años de historia de la compañía que han llenado de magia y emoción los hogares de fans y familias de todo el mundo.</w:t>
      </w:r>
    </w:p>
    <w:p w14:paraId="33D6D1A5" w14:textId="77777777" w:rsidR="002C410A" w:rsidRDefault="002C410A" w:rsidP="00EB141D">
      <w:pPr>
        <w:spacing w:after="0"/>
        <w:jc w:val="both"/>
        <w:rPr>
          <w:rFonts w:cstheme="minorHAnsi"/>
          <w:lang w:val="es-ES"/>
        </w:rPr>
      </w:pPr>
    </w:p>
    <w:p w14:paraId="74E565DB" w14:textId="7D097AD0" w:rsidR="000A1F3A" w:rsidRPr="000A4DF0" w:rsidRDefault="002C410A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La división de Productos de Consumo, Videojuegos y Publicaciones de </w:t>
      </w:r>
      <w:proofErr w:type="spellStart"/>
      <w:r>
        <w:rPr>
          <w:rFonts w:cstheme="minorHAnsi"/>
          <w:lang w:val="es-ES"/>
        </w:rPr>
        <w:t>The</w:t>
      </w:r>
      <w:proofErr w:type="spellEnd"/>
      <w:r>
        <w:rPr>
          <w:rFonts w:cstheme="minorHAnsi"/>
          <w:lang w:val="es-ES"/>
        </w:rPr>
        <w:t xml:space="preserve"> Walt Disney Company Iberia y Grupo El Corte Inglés, se </w:t>
      </w:r>
      <w:r w:rsidRPr="000A4DF0">
        <w:rPr>
          <w:rFonts w:cstheme="minorHAnsi"/>
          <w:lang w:val="es-ES"/>
        </w:rPr>
        <w:t xml:space="preserve">unen </w:t>
      </w:r>
      <w:r w:rsidR="00171BC2" w:rsidRPr="000A4DF0">
        <w:rPr>
          <w:rFonts w:cstheme="minorHAnsi"/>
          <w:lang w:val="es-ES"/>
        </w:rPr>
        <w:t xml:space="preserve">en un acuerdo histórico </w:t>
      </w:r>
      <w:r w:rsidRPr="000A4DF0">
        <w:rPr>
          <w:rFonts w:cstheme="minorHAnsi"/>
          <w:lang w:val="es-ES"/>
        </w:rPr>
        <w:t xml:space="preserve">para celebrar </w:t>
      </w:r>
      <w:r w:rsidR="000A1F3A" w:rsidRPr="000A4DF0">
        <w:rPr>
          <w:rFonts w:cstheme="minorHAnsi"/>
          <w:lang w:val="es-ES"/>
        </w:rPr>
        <w:t>el centenario de la compañía de entretenimiento</w:t>
      </w:r>
      <w:r w:rsidRPr="000A4DF0">
        <w:rPr>
          <w:rFonts w:cstheme="minorHAnsi"/>
          <w:lang w:val="es-ES"/>
        </w:rPr>
        <w:t>. Esta colaboración durará desde el mes de julio</w:t>
      </w:r>
      <w:r w:rsidR="006F3A66" w:rsidRPr="000A4DF0">
        <w:rPr>
          <w:rFonts w:cstheme="minorHAnsi"/>
          <w:lang w:val="es-ES"/>
        </w:rPr>
        <w:t>,</w:t>
      </w:r>
      <w:r w:rsidRPr="000A4DF0">
        <w:rPr>
          <w:rFonts w:cstheme="minorHAnsi"/>
          <w:lang w:val="es-ES"/>
        </w:rPr>
        <w:t xml:space="preserve"> con el comienzo de la cuenta atrás de 100 días antes de</w:t>
      </w:r>
      <w:r w:rsidR="004703A2" w:rsidRPr="000A4DF0">
        <w:rPr>
          <w:rFonts w:cstheme="minorHAnsi"/>
          <w:lang w:val="es-ES"/>
        </w:rPr>
        <w:t xml:space="preserve"> </w:t>
      </w:r>
      <w:r w:rsidR="000A1F3A" w:rsidRPr="000A4DF0">
        <w:rPr>
          <w:rFonts w:cstheme="minorHAnsi"/>
          <w:lang w:val="es-ES"/>
        </w:rPr>
        <w:t>la fecha del aniversario, hasta el cierre de la campaña de Navidad.</w:t>
      </w:r>
      <w:r w:rsidR="00171BC2" w:rsidRPr="000A4DF0">
        <w:rPr>
          <w:rFonts w:cstheme="minorHAnsi"/>
          <w:lang w:val="es-ES"/>
        </w:rPr>
        <w:t xml:space="preserve"> Lo que supondrá, además, que ambas compañías colaborarán por cuarto año consecutivo esta Navidad ya que El Corte Inglés será de nuevo </w:t>
      </w:r>
      <w:proofErr w:type="spellStart"/>
      <w:r w:rsidR="00171BC2" w:rsidRPr="000A4DF0">
        <w:rPr>
          <w:rFonts w:cstheme="minorHAnsi"/>
          <w:lang w:val="es-ES"/>
        </w:rPr>
        <w:t>partner</w:t>
      </w:r>
      <w:proofErr w:type="spellEnd"/>
      <w:r w:rsidR="00171BC2" w:rsidRPr="000A4DF0">
        <w:rPr>
          <w:rFonts w:cstheme="minorHAnsi"/>
          <w:lang w:val="es-ES"/>
        </w:rPr>
        <w:t xml:space="preserve"> de </w:t>
      </w:r>
      <w:proofErr w:type="spellStart"/>
      <w:r w:rsidR="00171BC2" w:rsidRPr="000A4DF0">
        <w:rPr>
          <w:rFonts w:cstheme="minorHAnsi"/>
          <w:lang w:val="es-ES"/>
        </w:rPr>
        <w:t>retail</w:t>
      </w:r>
      <w:proofErr w:type="spellEnd"/>
      <w:r w:rsidR="00171BC2" w:rsidRPr="000A4DF0">
        <w:rPr>
          <w:rFonts w:cstheme="minorHAnsi"/>
          <w:lang w:val="es-ES"/>
        </w:rPr>
        <w:t xml:space="preserve"> principal de esta campaña.</w:t>
      </w:r>
    </w:p>
    <w:p w14:paraId="444EDDEF" w14:textId="77777777" w:rsidR="000A1F3A" w:rsidRPr="000A4DF0" w:rsidRDefault="000A1F3A" w:rsidP="00EB141D">
      <w:pPr>
        <w:spacing w:after="0"/>
        <w:jc w:val="both"/>
        <w:rPr>
          <w:rFonts w:cstheme="minorHAnsi"/>
          <w:lang w:val="es-ES"/>
        </w:rPr>
      </w:pPr>
    </w:p>
    <w:p w14:paraId="190C4D74" w14:textId="68F2174A" w:rsidR="00447CA9" w:rsidRDefault="00EB141D" w:rsidP="00EB141D">
      <w:pPr>
        <w:spacing w:after="0"/>
        <w:jc w:val="both"/>
        <w:rPr>
          <w:rFonts w:cstheme="minorHAnsi"/>
          <w:lang w:val="es-ES"/>
        </w:rPr>
      </w:pPr>
      <w:r w:rsidRPr="000A4DF0">
        <w:rPr>
          <w:rFonts w:cstheme="minorHAnsi"/>
          <w:lang w:val="es-ES"/>
        </w:rPr>
        <w:t xml:space="preserve">El acuerdo implica </w:t>
      </w:r>
      <w:r w:rsidR="00526DFF" w:rsidRPr="000A4DF0">
        <w:rPr>
          <w:rFonts w:cstheme="minorHAnsi"/>
          <w:lang w:val="es-ES"/>
        </w:rPr>
        <w:t xml:space="preserve">un plan 360º </w:t>
      </w:r>
      <w:r w:rsidR="004F0036" w:rsidRPr="000A4DF0">
        <w:rPr>
          <w:rFonts w:cstheme="minorHAnsi"/>
          <w:lang w:val="es-ES"/>
        </w:rPr>
        <w:t xml:space="preserve">en el Grupo El Corte Inglés </w:t>
      </w:r>
      <w:r w:rsidR="00526DFF" w:rsidRPr="000A4DF0">
        <w:rPr>
          <w:rFonts w:cstheme="minorHAnsi"/>
          <w:lang w:val="es-ES"/>
        </w:rPr>
        <w:t xml:space="preserve">que incluye </w:t>
      </w:r>
      <w:r w:rsidR="000A1F3A" w:rsidRPr="000A4DF0">
        <w:rPr>
          <w:rFonts w:cstheme="minorHAnsi"/>
          <w:lang w:val="es-ES"/>
        </w:rPr>
        <w:t xml:space="preserve">activaciones especiales en punto de venta, agrupación de producto en zonas premium, venta de productos Disney en exclusiva, participación en eventos locales Disney 100, </w:t>
      </w:r>
      <w:r w:rsidR="00A55C09" w:rsidRPr="000A4DF0">
        <w:rPr>
          <w:rFonts w:cstheme="minorHAnsi"/>
          <w:lang w:val="es-ES"/>
        </w:rPr>
        <w:t>campaña digital</w:t>
      </w:r>
      <w:r w:rsidR="00447CA9" w:rsidRPr="000A4DF0">
        <w:rPr>
          <w:rFonts w:cstheme="minorHAnsi"/>
          <w:lang w:val="es-ES"/>
        </w:rPr>
        <w:t xml:space="preserve">, </w:t>
      </w:r>
      <w:r w:rsidR="00A55C09" w:rsidRPr="000A4DF0">
        <w:rPr>
          <w:rFonts w:cstheme="minorHAnsi"/>
          <w:lang w:val="es-ES"/>
        </w:rPr>
        <w:t>redes sociales, catálogo</w:t>
      </w:r>
      <w:r w:rsidR="00447CA9" w:rsidRPr="000A4DF0">
        <w:rPr>
          <w:rFonts w:cstheme="minorHAnsi"/>
          <w:lang w:val="es-ES"/>
        </w:rPr>
        <w:t>s</w:t>
      </w:r>
      <w:r w:rsidR="00A55C09" w:rsidRPr="000A4DF0">
        <w:rPr>
          <w:rFonts w:cstheme="minorHAnsi"/>
          <w:lang w:val="es-ES"/>
        </w:rPr>
        <w:t xml:space="preserve">, personalización de casetas de Navidad y </w:t>
      </w:r>
      <w:r w:rsidR="00447CA9" w:rsidRPr="000A4DF0">
        <w:rPr>
          <w:rFonts w:cstheme="minorHAnsi"/>
          <w:lang w:val="es-ES"/>
        </w:rPr>
        <w:t>evento</w:t>
      </w:r>
      <w:r w:rsidR="00BC1B6D" w:rsidRPr="000A4DF0">
        <w:rPr>
          <w:rFonts w:cstheme="minorHAnsi"/>
          <w:lang w:val="es-ES"/>
        </w:rPr>
        <w:t xml:space="preserve"> </w:t>
      </w:r>
      <w:r w:rsidR="00447CA9" w:rsidRPr="000A4DF0">
        <w:rPr>
          <w:rFonts w:cstheme="minorHAnsi"/>
          <w:lang w:val="es-ES"/>
        </w:rPr>
        <w:t>en exclusiva Disney 100 en el centro El Corte Inglés de Castellana (Madrid).</w:t>
      </w:r>
      <w:r w:rsidR="004F0036" w:rsidRPr="000A4DF0">
        <w:rPr>
          <w:rFonts w:cstheme="minorHAnsi"/>
          <w:lang w:val="es-ES"/>
        </w:rPr>
        <w:t xml:space="preserve"> </w:t>
      </w:r>
      <w:r w:rsidR="00AB080A" w:rsidRPr="000A4DF0">
        <w:rPr>
          <w:rFonts w:cstheme="minorHAnsi"/>
          <w:lang w:val="es-ES"/>
        </w:rPr>
        <w:t xml:space="preserve">Así como </w:t>
      </w:r>
      <w:r w:rsidR="004F0036" w:rsidRPr="000A4DF0">
        <w:rPr>
          <w:rFonts w:cstheme="minorHAnsi"/>
          <w:lang w:val="es-ES"/>
        </w:rPr>
        <w:t>desarrollos adicionales que se irán comunicando a lo largo de la campaña de Navidad.</w:t>
      </w:r>
    </w:p>
    <w:p w14:paraId="3A55566D" w14:textId="77777777" w:rsidR="00EB141D" w:rsidRDefault="00EB141D" w:rsidP="00EB141D">
      <w:pPr>
        <w:spacing w:after="0"/>
        <w:jc w:val="both"/>
        <w:rPr>
          <w:rFonts w:cstheme="minorHAnsi"/>
          <w:lang w:val="es-ES"/>
        </w:rPr>
      </w:pPr>
    </w:p>
    <w:p w14:paraId="5A5861C3" w14:textId="5A471AD1" w:rsidR="00447CA9" w:rsidRPr="00447CA9" w:rsidRDefault="00447CA9" w:rsidP="00EB141D">
      <w:pPr>
        <w:spacing w:after="0"/>
        <w:jc w:val="both"/>
        <w:rPr>
          <w:rFonts w:cstheme="minorHAnsi"/>
          <w:b/>
          <w:bCs/>
          <w:lang w:val="es-ES"/>
        </w:rPr>
      </w:pPr>
      <w:r w:rsidRPr="00447CA9">
        <w:rPr>
          <w:rFonts w:cstheme="minorHAnsi"/>
          <w:b/>
          <w:bCs/>
          <w:lang w:val="es-ES"/>
        </w:rPr>
        <w:t>CAMPAÑA DIGITAL – CUENTA ATRÁS 100 DÍAS</w:t>
      </w:r>
    </w:p>
    <w:p w14:paraId="38113F6D" w14:textId="77777777" w:rsidR="006A50DA" w:rsidRDefault="006A50DA" w:rsidP="00EB141D">
      <w:pPr>
        <w:spacing w:after="0"/>
        <w:jc w:val="both"/>
        <w:rPr>
          <w:rFonts w:cstheme="minorHAnsi"/>
          <w:lang w:val="es-ES"/>
        </w:rPr>
      </w:pPr>
    </w:p>
    <w:p w14:paraId="49D12D34" w14:textId="342A1959" w:rsidR="00447CA9" w:rsidRDefault="00246F80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Desde el pasado 8 de julio hasta el mismo 16 de octubre, el reloj de la</w:t>
      </w:r>
      <w:r w:rsidR="00E5692D">
        <w:rPr>
          <w:rFonts w:cstheme="minorHAnsi"/>
          <w:lang w:val="es-ES"/>
        </w:rPr>
        <w:t xml:space="preserve"> cuenta atrás </w:t>
      </w:r>
      <w:r>
        <w:rPr>
          <w:rFonts w:cstheme="minorHAnsi"/>
          <w:lang w:val="es-ES"/>
        </w:rPr>
        <w:t>de los 100 días antes del centenario estará presente en la página web de El Corte Inglés [</w:t>
      </w:r>
      <w:hyperlink r:id="rId12" w:history="1">
        <w:r w:rsidR="000A5848" w:rsidRPr="00AB080A">
          <w:rPr>
            <w:rStyle w:val="Hipervnculo"/>
            <w:rFonts w:cstheme="minorHAnsi"/>
            <w:lang w:val="es-ES"/>
          </w:rPr>
          <w:t>https://www.elcorteingles.es/disney/</w:t>
        </w:r>
      </w:hyperlink>
      <w:r>
        <w:rPr>
          <w:rFonts w:cstheme="minorHAnsi"/>
          <w:lang w:val="es-ES"/>
        </w:rPr>
        <w:t>]. Durante este período de 15 semanas, los personajes más icónicos de Disney acompañarán a los usuarios de la web a celebrar esta fecha tan importante para la compañía con contenido especial, vídeos, destacados de producto, curiosidades, etc.</w:t>
      </w:r>
    </w:p>
    <w:p w14:paraId="26471C94" w14:textId="77777777" w:rsidR="00246F80" w:rsidRDefault="00246F80" w:rsidP="00EB141D">
      <w:pPr>
        <w:spacing w:after="0"/>
        <w:jc w:val="both"/>
        <w:rPr>
          <w:rFonts w:cstheme="minorHAnsi"/>
          <w:lang w:val="es-ES"/>
        </w:rPr>
      </w:pPr>
    </w:p>
    <w:p w14:paraId="16B1494D" w14:textId="4CA6ADD5" w:rsidR="00246F80" w:rsidRDefault="00246F80" w:rsidP="00EB141D">
      <w:pPr>
        <w:spacing w:after="0"/>
        <w:jc w:val="both"/>
        <w:rPr>
          <w:rFonts w:cstheme="minorHAnsi"/>
          <w:b/>
          <w:bCs/>
          <w:lang w:val="es-ES"/>
        </w:rPr>
      </w:pPr>
      <w:r w:rsidRPr="00246F80">
        <w:rPr>
          <w:rFonts w:cstheme="minorHAnsi"/>
          <w:b/>
          <w:bCs/>
          <w:lang w:val="es-ES"/>
        </w:rPr>
        <w:t>CAMPAÑA VUELTA AL COLE</w:t>
      </w:r>
    </w:p>
    <w:p w14:paraId="30EC3A3A" w14:textId="77777777" w:rsidR="006A50DA" w:rsidRPr="00246F80" w:rsidRDefault="006A50DA" w:rsidP="00EB141D">
      <w:pPr>
        <w:spacing w:after="0"/>
        <w:jc w:val="both"/>
        <w:rPr>
          <w:rFonts w:cstheme="minorHAnsi"/>
          <w:b/>
          <w:bCs/>
          <w:lang w:val="es-ES"/>
        </w:rPr>
      </w:pPr>
    </w:p>
    <w:p w14:paraId="323CB281" w14:textId="58F357BA" w:rsidR="008B73F2" w:rsidRDefault="008B73F2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Desde el 10 de julio hasta el 15 de septiembre</w:t>
      </w:r>
      <w:r w:rsidRPr="000A4DF0">
        <w:rPr>
          <w:rFonts w:cstheme="minorHAnsi"/>
          <w:lang w:val="es-ES"/>
        </w:rPr>
        <w:t xml:space="preserve">, la campaña de Vuelta al Cole de El Corte Inglés </w:t>
      </w:r>
      <w:r w:rsidR="006C539B" w:rsidRPr="000A4DF0">
        <w:rPr>
          <w:rFonts w:cstheme="minorHAnsi"/>
          <w:lang w:val="es-ES"/>
        </w:rPr>
        <w:t xml:space="preserve">contará con mobiliario </w:t>
      </w:r>
      <w:r w:rsidRPr="000A4DF0">
        <w:rPr>
          <w:rFonts w:cstheme="minorHAnsi"/>
          <w:lang w:val="es-ES"/>
        </w:rPr>
        <w:t>tematizad</w:t>
      </w:r>
      <w:r w:rsidR="006C539B" w:rsidRPr="000A4DF0">
        <w:rPr>
          <w:rFonts w:cstheme="minorHAnsi"/>
          <w:lang w:val="es-ES"/>
        </w:rPr>
        <w:t>o</w:t>
      </w:r>
      <w:r w:rsidRPr="000A4DF0">
        <w:rPr>
          <w:rFonts w:cstheme="minorHAnsi"/>
          <w:lang w:val="es-ES"/>
        </w:rPr>
        <w:t xml:space="preserve"> de Disney 100 </w:t>
      </w:r>
      <w:r w:rsidR="006C539B" w:rsidRPr="000A4DF0">
        <w:rPr>
          <w:rFonts w:cstheme="minorHAnsi"/>
          <w:lang w:val="es-ES"/>
        </w:rPr>
        <w:t xml:space="preserve">con </w:t>
      </w:r>
      <w:r w:rsidRPr="000A4DF0">
        <w:rPr>
          <w:rFonts w:cstheme="minorHAnsi"/>
          <w:lang w:val="es-ES"/>
        </w:rPr>
        <w:t>agrupación de producto</w:t>
      </w:r>
      <w:r w:rsidR="006C539B" w:rsidRPr="000A4DF0">
        <w:rPr>
          <w:rFonts w:cstheme="minorHAnsi"/>
          <w:lang w:val="es-ES"/>
        </w:rPr>
        <w:t>,</w:t>
      </w:r>
      <w:r w:rsidRPr="000A4DF0">
        <w:rPr>
          <w:rFonts w:cstheme="minorHAnsi"/>
          <w:lang w:val="es-ES"/>
        </w:rPr>
        <w:t xml:space="preserve"> comunicación en tienda, campaña</w:t>
      </w:r>
      <w:r>
        <w:rPr>
          <w:rFonts w:cstheme="minorHAnsi"/>
          <w:lang w:val="es-ES"/>
        </w:rPr>
        <w:t xml:space="preserve"> digital, regalo por compra en categoría de mochilas y material escolar además de un sorteo </w:t>
      </w:r>
      <w:r w:rsidR="00DE5657">
        <w:rPr>
          <w:rFonts w:cstheme="minorHAnsi"/>
          <w:lang w:val="es-ES"/>
        </w:rPr>
        <w:t xml:space="preserve">de un viaje por compras </w:t>
      </w:r>
      <w:r>
        <w:rPr>
          <w:rFonts w:cstheme="minorHAnsi"/>
          <w:lang w:val="es-ES"/>
        </w:rPr>
        <w:t>de productos de diferentes propiedades de Disney.</w:t>
      </w:r>
    </w:p>
    <w:p w14:paraId="0A7953F7" w14:textId="77777777" w:rsidR="006C539B" w:rsidRDefault="006C539B" w:rsidP="00EB141D">
      <w:pPr>
        <w:spacing w:after="0"/>
        <w:jc w:val="both"/>
        <w:rPr>
          <w:rFonts w:cstheme="minorHAnsi"/>
          <w:lang w:val="es-ES"/>
        </w:rPr>
      </w:pPr>
    </w:p>
    <w:p w14:paraId="1F9EE17D" w14:textId="6895B742" w:rsidR="00246F80" w:rsidRDefault="008B73F2" w:rsidP="00EB141D">
      <w:pPr>
        <w:spacing w:after="0"/>
        <w:jc w:val="both"/>
        <w:rPr>
          <w:b/>
          <w:bCs/>
          <w:noProof/>
          <w:lang w:val="es-ES"/>
        </w:rPr>
      </w:pPr>
      <w:r>
        <w:rPr>
          <w:rFonts w:cstheme="minorHAnsi"/>
          <w:lang w:val="es-ES"/>
        </w:rPr>
        <w:lastRenderedPageBreak/>
        <w:t xml:space="preserve"> </w:t>
      </w:r>
      <w:r w:rsidRPr="008B73F2">
        <w:rPr>
          <w:b/>
          <w:bCs/>
          <w:noProof/>
          <w:lang w:val="es-ES"/>
        </w:rPr>
        <w:t>16 DE OCTUBRE – 100 AÑOS</w:t>
      </w:r>
    </w:p>
    <w:p w14:paraId="1C5D557B" w14:textId="77777777" w:rsidR="006A50DA" w:rsidRPr="008B73F2" w:rsidRDefault="006A50DA" w:rsidP="00EB141D">
      <w:pPr>
        <w:spacing w:after="0"/>
        <w:jc w:val="both"/>
        <w:rPr>
          <w:rFonts w:cstheme="minorHAnsi"/>
          <w:b/>
          <w:bCs/>
          <w:lang w:val="es-ES"/>
        </w:rPr>
      </w:pPr>
    </w:p>
    <w:p w14:paraId="0A7C00F9" w14:textId="75F67D48" w:rsidR="00246F80" w:rsidRPr="008B73F2" w:rsidRDefault="008B73F2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Desde el 2 hasta el 22 de octubre, </w:t>
      </w:r>
      <w:r w:rsidR="006C539B" w:rsidRPr="000A4DF0">
        <w:rPr>
          <w:rFonts w:cstheme="minorHAnsi"/>
          <w:lang w:val="es-ES"/>
        </w:rPr>
        <w:t xml:space="preserve">estarán disponibles en aproximadamente 40 tiendas de El Corte Inglés de España y Portugal </w:t>
      </w:r>
      <w:r w:rsidRPr="000A4DF0">
        <w:rPr>
          <w:rFonts w:cstheme="minorHAnsi"/>
          <w:i/>
          <w:iCs/>
          <w:lang w:val="es-ES"/>
        </w:rPr>
        <w:t>shop-in-shops</w:t>
      </w:r>
      <w:r w:rsidRPr="000A4DF0">
        <w:rPr>
          <w:rFonts w:cstheme="minorHAnsi"/>
          <w:lang w:val="es-ES"/>
        </w:rPr>
        <w:t xml:space="preserve"> </w:t>
      </w:r>
      <w:r w:rsidR="00BC1B6D" w:rsidRPr="000A4DF0">
        <w:rPr>
          <w:rFonts w:cstheme="minorHAnsi"/>
          <w:lang w:val="es-ES"/>
        </w:rPr>
        <w:t>tematizados de Disney 100 de 200m</w:t>
      </w:r>
      <w:r w:rsidR="00BC1B6D" w:rsidRPr="000A4DF0">
        <w:rPr>
          <w:rFonts w:cstheme="minorHAnsi"/>
          <w:vertAlign w:val="superscript"/>
          <w:lang w:val="es-ES"/>
        </w:rPr>
        <w:t>2</w:t>
      </w:r>
      <w:r w:rsidR="00BC1B6D" w:rsidRPr="000A4DF0">
        <w:rPr>
          <w:rFonts w:cstheme="minorHAnsi"/>
          <w:lang w:val="es-ES"/>
        </w:rPr>
        <w:t xml:space="preserve"> que mostrarán productos </w:t>
      </w:r>
      <w:r w:rsidRPr="000A4DF0">
        <w:rPr>
          <w:rFonts w:cstheme="minorHAnsi"/>
          <w:lang w:val="es-ES"/>
        </w:rPr>
        <w:t xml:space="preserve">de las principales propiedades </w:t>
      </w:r>
      <w:r w:rsidR="00BC1B6D" w:rsidRPr="000A4DF0">
        <w:rPr>
          <w:rFonts w:cstheme="minorHAnsi"/>
          <w:lang w:val="es-ES"/>
        </w:rPr>
        <w:t>de la compañía</w:t>
      </w:r>
      <w:r w:rsidR="006C539B" w:rsidRPr="000A4DF0">
        <w:rPr>
          <w:rFonts w:cstheme="minorHAnsi"/>
          <w:lang w:val="es-ES"/>
        </w:rPr>
        <w:t>.</w:t>
      </w:r>
      <w:r w:rsidR="00BC1B6D">
        <w:rPr>
          <w:rFonts w:cstheme="minorHAnsi"/>
          <w:lang w:val="es-ES"/>
        </w:rPr>
        <w:t xml:space="preserve"> </w:t>
      </w:r>
    </w:p>
    <w:p w14:paraId="615BB117" w14:textId="77777777" w:rsidR="008B73F2" w:rsidRPr="008B73F2" w:rsidRDefault="008B73F2" w:rsidP="00EB141D">
      <w:pPr>
        <w:spacing w:after="0"/>
        <w:jc w:val="both"/>
        <w:rPr>
          <w:rFonts w:cstheme="minorHAnsi"/>
          <w:lang w:val="es-ES"/>
        </w:rPr>
      </w:pPr>
    </w:p>
    <w:p w14:paraId="2FEA7C58" w14:textId="0844BE9D" w:rsidR="00246F80" w:rsidRDefault="001706AC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Durante las mismas fechas, el centro de El Corte Inglés de Castellana acogerá en la zona exterior un espacio Disney 100 de </w:t>
      </w:r>
      <w:r w:rsidR="006C539B">
        <w:rPr>
          <w:rFonts w:cstheme="minorHAnsi"/>
          <w:lang w:val="es-ES"/>
        </w:rPr>
        <w:t xml:space="preserve">unos </w:t>
      </w:r>
      <w:r>
        <w:rPr>
          <w:rFonts w:cstheme="minorHAnsi"/>
          <w:lang w:val="es-ES"/>
        </w:rPr>
        <w:t>800m</w:t>
      </w:r>
      <w:r w:rsidR="006A50DA" w:rsidRPr="006A50DA">
        <w:rPr>
          <w:rFonts w:cstheme="minorHAnsi"/>
          <w:vertAlign w:val="superscript"/>
          <w:lang w:val="es-ES"/>
        </w:rPr>
        <w:t>2</w:t>
      </w:r>
      <w:r w:rsidR="006A50DA">
        <w:rPr>
          <w:rFonts w:cstheme="minorHAnsi"/>
          <w:lang w:val="es-ES"/>
        </w:rPr>
        <w:t xml:space="preserve"> en los que </w:t>
      </w:r>
      <w:r>
        <w:rPr>
          <w:rFonts w:cstheme="minorHAnsi"/>
          <w:lang w:val="es-ES"/>
        </w:rPr>
        <w:t xml:space="preserve">fans y familias podrán disfrutar de forma gratuita de una exposición interactiva de todas las propiedades de </w:t>
      </w:r>
      <w:proofErr w:type="gramStart"/>
      <w:r>
        <w:rPr>
          <w:rFonts w:cstheme="minorHAnsi"/>
          <w:lang w:val="es-ES"/>
        </w:rPr>
        <w:t>Disney</w:t>
      </w:r>
      <w:proofErr w:type="gramEnd"/>
      <w:r>
        <w:rPr>
          <w:rFonts w:cstheme="minorHAnsi"/>
          <w:lang w:val="es-ES"/>
        </w:rPr>
        <w:t xml:space="preserve"> así como de varias líneas de negocio de la compañía.</w:t>
      </w:r>
    </w:p>
    <w:p w14:paraId="3990A62F" w14:textId="77777777" w:rsidR="001706AC" w:rsidRPr="008B73F2" w:rsidRDefault="001706AC" w:rsidP="00EB141D">
      <w:pPr>
        <w:spacing w:after="0"/>
        <w:jc w:val="both"/>
        <w:rPr>
          <w:rFonts w:cstheme="minorHAnsi"/>
          <w:lang w:val="es-ES"/>
        </w:rPr>
      </w:pPr>
    </w:p>
    <w:p w14:paraId="0DE422D0" w14:textId="01966A55" w:rsidR="00246F80" w:rsidRDefault="001706AC" w:rsidP="00EB141D">
      <w:pPr>
        <w:spacing w:after="0"/>
        <w:jc w:val="both"/>
        <w:rPr>
          <w:rFonts w:cstheme="minorHAnsi"/>
          <w:b/>
          <w:bCs/>
          <w:lang w:val="es-ES"/>
        </w:rPr>
      </w:pPr>
      <w:r w:rsidRPr="001706AC">
        <w:rPr>
          <w:rFonts w:cstheme="minorHAnsi"/>
          <w:b/>
          <w:bCs/>
          <w:lang w:val="es-ES"/>
        </w:rPr>
        <w:t>CAMPAÑA DE NAVIDAD</w:t>
      </w:r>
    </w:p>
    <w:p w14:paraId="1BE1CFBD" w14:textId="77777777" w:rsidR="006A50DA" w:rsidRPr="001706AC" w:rsidRDefault="006A50DA" w:rsidP="00EB141D">
      <w:pPr>
        <w:spacing w:after="0"/>
        <w:jc w:val="both"/>
        <w:rPr>
          <w:rFonts w:cstheme="minorHAnsi"/>
          <w:b/>
          <w:bCs/>
          <w:lang w:val="es-ES"/>
        </w:rPr>
      </w:pPr>
    </w:p>
    <w:p w14:paraId="0A81AD45" w14:textId="1419DCF9" w:rsidR="00EB141D" w:rsidRDefault="00395454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El Corte Inglés será por cuarto año consecutivo el </w:t>
      </w:r>
      <w:proofErr w:type="spellStart"/>
      <w:r w:rsidRPr="00395454">
        <w:rPr>
          <w:rFonts w:cstheme="minorHAnsi"/>
          <w:i/>
          <w:iCs/>
          <w:lang w:val="es-ES"/>
        </w:rPr>
        <w:t>partner</w:t>
      </w:r>
      <w:proofErr w:type="spellEnd"/>
      <w:r>
        <w:rPr>
          <w:rFonts w:cstheme="minorHAnsi"/>
          <w:lang w:val="es-ES"/>
        </w:rPr>
        <w:t xml:space="preserve"> de </w:t>
      </w:r>
      <w:proofErr w:type="spellStart"/>
      <w:r>
        <w:rPr>
          <w:rFonts w:cstheme="minorHAnsi"/>
          <w:lang w:val="es-ES"/>
        </w:rPr>
        <w:t>reta</w:t>
      </w:r>
      <w:r w:rsidR="00BC1B6D">
        <w:rPr>
          <w:rFonts w:cstheme="minorHAnsi"/>
          <w:lang w:val="es-ES"/>
        </w:rPr>
        <w:t>i</w:t>
      </w:r>
      <w:r>
        <w:rPr>
          <w:rFonts w:cstheme="minorHAnsi"/>
          <w:lang w:val="es-ES"/>
        </w:rPr>
        <w:t>l</w:t>
      </w:r>
      <w:proofErr w:type="spellEnd"/>
      <w:r>
        <w:rPr>
          <w:rFonts w:cstheme="minorHAnsi"/>
          <w:lang w:val="es-ES"/>
        </w:rPr>
        <w:t xml:space="preserve"> principal de la campaña de Navidad de la División de Productos de Consumo, Videojuegos y Publicaciones de </w:t>
      </w:r>
      <w:r w:rsidR="00EB141D" w:rsidRPr="00EB141D">
        <w:rPr>
          <w:rFonts w:cstheme="minorHAnsi"/>
          <w:lang w:val="es-ES"/>
        </w:rPr>
        <w:t xml:space="preserve">Disney </w:t>
      </w:r>
      <w:r>
        <w:rPr>
          <w:rFonts w:cstheme="minorHAnsi"/>
          <w:lang w:val="es-ES"/>
        </w:rPr>
        <w:t>Iberia</w:t>
      </w:r>
      <w:r w:rsidR="00BC1B6D">
        <w:rPr>
          <w:rFonts w:cstheme="minorHAnsi"/>
          <w:lang w:val="es-ES"/>
        </w:rPr>
        <w:t xml:space="preserve">: </w:t>
      </w:r>
      <w:r w:rsidR="00BC1B6D" w:rsidRPr="00BC1B6D">
        <w:rPr>
          <w:rFonts w:cstheme="minorHAnsi"/>
          <w:b/>
          <w:bCs/>
          <w:i/>
          <w:iCs/>
          <w:lang w:val="es-ES"/>
        </w:rPr>
        <w:t>“Disney 100. Tus deseos se cumplen”</w:t>
      </w:r>
      <w:r w:rsidR="00BC1B6D">
        <w:rPr>
          <w:rFonts w:cstheme="minorHAnsi"/>
          <w:lang w:val="es-ES"/>
        </w:rPr>
        <w:t xml:space="preserve">. La campaña de juguetes </w:t>
      </w:r>
      <w:r w:rsidR="00EB141D" w:rsidRPr="00EB141D">
        <w:rPr>
          <w:rFonts w:cstheme="minorHAnsi"/>
          <w:lang w:val="es-ES"/>
        </w:rPr>
        <w:t xml:space="preserve">estará presente de una forma muy especial en todos los centros de El Corte </w:t>
      </w:r>
      <w:r w:rsidR="00EB141D" w:rsidRPr="000A4DF0">
        <w:rPr>
          <w:rFonts w:cstheme="minorHAnsi"/>
          <w:lang w:val="es-ES"/>
        </w:rPr>
        <w:t xml:space="preserve">Inglés </w:t>
      </w:r>
      <w:r w:rsidR="00BC1B6D" w:rsidRPr="000A4DF0">
        <w:rPr>
          <w:rFonts w:cstheme="minorHAnsi"/>
          <w:lang w:val="es-ES"/>
        </w:rPr>
        <w:t>con zonas especiales, campaña</w:t>
      </w:r>
      <w:r w:rsidR="00BC1B6D">
        <w:rPr>
          <w:rFonts w:cstheme="minorHAnsi"/>
          <w:lang w:val="es-ES"/>
        </w:rPr>
        <w:t xml:space="preserve"> de medios, campaña de TV, presencia en tienda y todo acompañado de un fuerte plan de Marketing y </w:t>
      </w:r>
      <w:r w:rsidR="00FC62FB">
        <w:rPr>
          <w:rFonts w:cstheme="minorHAnsi"/>
          <w:lang w:val="es-ES"/>
        </w:rPr>
        <w:t>R</w:t>
      </w:r>
      <w:r w:rsidR="00BC1B6D">
        <w:rPr>
          <w:rFonts w:cstheme="minorHAnsi"/>
          <w:lang w:val="es-ES"/>
        </w:rPr>
        <w:t xml:space="preserve">elaciones Públicas. </w:t>
      </w:r>
      <w:r w:rsidR="00EB141D" w:rsidRPr="00EB141D">
        <w:rPr>
          <w:rFonts w:cstheme="minorHAnsi"/>
          <w:lang w:val="es-ES"/>
        </w:rPr>
        <w:t xml:space="preserve"> </w:t>
      </w:r>
    </w:p>
    <w:p w14:paraId="2BE0E5DE" w14:textId="5DE7DA1E" w:rsidR="00EB141D" w:rsidRDefault="00EB141D" w:rsidP="00EB141D">
      <w:pPr>
        <w:spacing w:after="0"/>
        <w:jc w:val="both"/>
        <w:rPr>
          <w:rFonts w:cstheme="minorHAnsi"/>
          <w:lang w:val="es-ES"/>
        </w:rPr>
      </w:pPr>
    </w:p>
    <w:p w14:paraId="21AC8374" w14:textId="5738CF3A" w:rsidR="00220ED8" w:rsidRDefault="00D77A87" w:rsidP="00EB141D">
      <w:pPr>
        <w:spacing w:after="0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Por </w:t>
      </w:r>
      <w:r w:rsidR="00FC62FB">
        <w:rPr>
          <w:rFonts w:cstheme="minorHAnsi"/>
          <w:lang w:val="es-ES"/>
        </w:rPr>
        <w:t>segundo año consecutivo</w:t>
      </w:r>
      <w:r>
        <w:rPr>
          <w:rFonts w:cstheme="minorHAnsi"/>
          <w:lang w:val="es-ES"/>
        </w:rPr>
        <w:t xml:space="preserve">, Disney </w:t>
      </w:r>
      <w:r w:rsidR="00FC62FB">
        <w:rPr>
          <w:rFonts w:cstheme="minorHAnsi"/>
          <w:lang w:val="es-ES"/>
        </w:rPr>
        <w:t>será el protagonista de</w:t>
      </w:r>
      <w:r>
        <w:rPr>
          <w:rFonts w:cstheme="minorHAnsi"/>
          <w:lang w:val="es-ES"/>
        </w:rPr>
        <w:t xml:space="preserve"> las casetas de Navidad de El Corte Inglés de Serrano y Callao, </w:t>
      </w:r>
      <w:r w:rsidR="00FC62FB">
        <w:rPr>
          <w:rFonts w:cstheme="minorHAnsi"/>
          <w:lang w:val="es-ES"/>
        </w:rPr>
        <w:t>además de incorporar la caseta de Goya en esta campaña de 2023</w:t>
      </w:r>
      <w:r>
        <w:rPr>
          <w:rFonts w:cstheme="minorHAnsi"/>
          <w:lang w:val="es-ES"/>
        </w:rPr>
        <w:t>. La</w:t>
      </w:r>
      <w:r w:rsidR="00FC62FB">
        <w:rPr>
          <w:rFonts w:cstheme="minorHAnsi"/>
          <w:lang w:val="es-ES"/>
        </w:rPr>
        <w:t>s</w:t>
      </w:r>
      <w:r>
        <w:rPr>
          <w:rFonts w:cstheme="minorHAnsi"/>
          <w:lang w:val="es-ES"/>
        </w:rPr>
        <w:t xml:space="preserve"> caseta</w:t>
      </w:r>
      <w:r w:rsidR="00FC62FB">
        <w:rPr>
          <w:rFonts w:cstheme="minorHAnsi"/>
          <w:lang w:val="es-ES"/>
        </w:rPr>
        <w:t xml:space="preserve">s serán de acceso gratuito y abrirán sus puertas al </w:t>
      </w:r>
      <w:r w:rsidR="00FC62FB" w:rsidRPr="000A4DF0">
        <w:rPr>
          <w:rFonts w:cstheme="minorHAnsi"/>
          <w:lang w:val="es-ES"/>
        </w:rPr>
        <w:t xml:space="preserve">público </w:t>
      </w:r>
      <w:r w:rsidR="00AB080A" w:rsidRPr="000A4DF0">
        <w:rPr>
          <w:rFonts w:cstheme="minorHAnsi"/>
          <w:lang w:val="es-ES"/>
        </w:rPr>
        <w:t>desde</w:t>
      </w:r>
      <w:r w:rsidR="004F0036" w:rsidRPr="000A4DF0">
        <w:rPr>
          <w:rFonts w:cstheme="minorHAnsi"/>
          <w:lang w:val="es-ES"/>
        </w:rPr>
        <w:t xml:space="preserve"> diciembre y</w:t>
      </w:r>
      <w:r w:rsidR="00FC62FB" w:rsidRPr="000A4DF0">
        <w:rPr>
          <w:rFonts w:cstheme="minorHAnsi"/>
          <w:lang w:val="es-ES"/>
        </w:rPr>
        <w:t xml:space="preserve"> </w:t>
      </w:r>
      <w:r w:rsidRPr="000A4DF0">
        <w:rPr>
          <w:rFonts w:cstheme="minorHAnsi"/>
          <w:lang w:val="es-ES"/>
        </w:rPr>
        <w:t xml:space="preserve">hasta el </w:t>
      </w:r>
      <w:r w:rsidR="000F336E" w:rsidRPr="000A4DF0">
        <w:rPr>
          <w:rFonts w:cstheme="minorHAnsi"/>
          <w:lang w:val="es-ES"/>
        </w:rPr>
        <w:t>5</w:t>
      </w:r>
      <w:r w:rsidRPr="000A4DF0">
        <w:rPr>
          <w:rFonts w:cstheme="minorHAnsi"/>
          <w:lang w:val="es-ES"/>
        </w:rPr>
        <w:t xml:space="preserve"> de enero</w:t>
      </w:r>
      <w:r w:rsidR="00FC62FB" w:rsidRPr="000A4DF0">
        <w:rPr>
          <w:rFonts w:cstheme="minorHAnsi"/>
          <w:lang w:val="es-ES"/>
        </w:rPr>
        <w:t xml:space="preserve">. </w:t>
      </w:r>
      <w:r w:rsidR="004F0036" w:rsidRPr="000A4DF0">
        <w:rPr>
          <w:rFonts w:cstheme="minorHAnsi"/>
          <w:lang w:val="es-ES"/>
        </w:rPr>
        <w:t>Además, l</w:t>
      </w:r>
      <w:r w:rsidR="00FC62FB" w:rsidRPr="000A4DF0">
        <w:rPr>
          <w:rFonts w:cstheme="minorHAnsi"/>
          <w:lang w:val="es-ES"/>
        </w:rPr>
        <w:t>os prod</w:t>
      </w:r>
      <w:r w:rsidR="004F0036" w:rsidRPr="000A4DF0">
        <w:rPr>
          <w:rFonts w:cstheme="minorHAnsi"/>
          <w:lang w:val="es-ES"/>
        </w:rPr>
        <w:t xml:space="preserve">uctos de Disney y también de Marvel, </w:t>
      </w:r>
      <w:r w:rsidR="00FC62FB" w:rsidRPr="000A4DF0">
        <w:rPr>
          <w:rFonts w:cstheme="minorHAnsi"/>
          <w:lang w:val="es-ES"/>
        </w:rPr>
        <w:t xml:space="preserve">estarán presentes en los mercadillos de Navidad de los centros El Corte Inglés de Castellana </w:t>
      </w:r>
      <w:r w:rsidR="004F0036" w:rsidRPr="000A4DF0">
        <w:rPr>
          <w:rFonts w:cstheme="minorHAnsi"/>
          <w:lang w:val="es-ES"/>
        </w:rPr>
        <w:t xml:space="preserve">(en Madrid, </w:t>
      </w:r>
      <w:r w:rsidR="00FC62FB" w:rsidRPr="000A4DF0">
        <w:rPr>
          <w:rFonts w:cstheme="minorHAnsi"/>
          <w:lang w:val="es-ES"/>
        </w:rPr>
        <w:t>Málaga</w:t>
      </w:r>
      <w:r w:rsidR="004F0036" w:rsidRPr="000A4DF0">
        <w:rPr>
          <w:rFonts w:cstheme="minorHAnsi"/>
          <w:lang w:val="es-ES"/>
        </w:rPr>
        <w:t>…)</w:t>
      </w:r>
      <w:r w:rsidR="00FC62FB" w:rsidRPr="000A4DF0">
        <w:rPr>
          <w:rFonts w:cstheme="minorHAnsi"/>
          <w:lang w:val="es-ES"/>
        </w:rPr>
        <w:t xml:space="preserve">, incluyendo los nuevos productos de la última película de Disney </w:t>
      </w:r>
      <w:proofErr w:type="spellStart"/>
      <w:r w:rsidR="00FC62FB" w:rsidRPr="000A4DF0">
        <w:rPr>
          <w:rFonts w:cstheme="minorHAnsi"/>
          <w:lang w:val="es-ES"/>
        </w:rPr>
        <w:t>Studios</w:t>
      </w:r>
      <w:proofErr w:type="spellEnd"/>
      <w:r w:rsidR="00FC62FB" w:rsidRPr="000A4DF0">
        <w:rPr>
          <w:rFonts w:cstheme="minorHAnsi"/>
          <w:lang w:val="es-ES"/>
        </w:rPr>
        <w:t xml:space="preserve"> </w:t>
      </w:r>
      <w:r w:rsidR="00FC62FB" w:rsidRPr="000A4DF0">
        <w:rPr>
          <w:rFonts w:cstheme="minorHAnsi"/>
          <w:i/>
          <w:iCs/>
          <w:lang w:val="es-ES"/>
        </w:rPr>
        <w:t>“</w:t>
      </w:r>
      <w:proofErr w:type="spellStart"/>
      <w:r w:rsidR="00FC62FB" w:rsidRPr="000A4DF0">
        <w:rPr>
          <w:rFonts w:cstheme="minorHAnsi"/>
          <w:i/>
          <w:iCs/>
          <w:lang w:val="es-ES"/>
        </w:rPr>
        <w:t>Wish</w:t>
      </w:r>
      <w:proofErr w:type="spellEnd"/>
      <w:r w:rsidR="00FC62FB" w:rsidRPr="000A4DF0">
        <w:rPr>
          <w:rFonts w:cstheme="minorHAnsi"/>
          <w:i/>
          <w:iCs/>
          <w:lang w:val="es-ES"/>
        </w:rPr>
        <w:t>, El Poder de los Deseos”</w:t>
      </w:r>
      <w:r w:rsidR="00FC62FB" w:rsidRPr="000A4DF0">
        <w:rPr>
          <w:rFonts w:cstheme="minorHAnsi"/>
          <w:lang w:val="es-ES"/>
        </w:rPr>
        <w:t xml:space="preserve"> que se estrenará solo en cines el 24 de noviembre</w:t>
      </w:r>
      <w:r w:rsidR="00DE5657" w:rsidRPr="000A4DF0">
        <w:rPr>
          <w:rFonts w:cstheme="minorHAnsi"/>
          <w:lang w:val="es-ES"/>
        </w:rPr>
        <w:t>, algunos en exclusiva para El Corte Inglés.</w:t>
      </w:r>
    </w:p>
    <w:p w14:paraId="426C6C1A" w14:textId="547BEF72" w:rsidR="006D0BAC" w:rsidRDefault="006D0BAC" w:rsidP="00EB141D">
      <w:pPr>
        <w:spacing w:after="0"/>
        <w:jc w:val="both"/>
        <w:rPr>
          <w:rFonts w:cstheme="minorHAnsi"/>
          <w:lang w:val="es-ES"/>
        </w:rPr>
      </w:pPr>
    </w:p>
    <w:p w14:paraId="0744FAF0" w14:textId="77777777" w:rsidR="00BB0399" w:rsidRPr="00FC0C5E" w:rsidRDefault="00BB0399" w:rsidP="00BB0399">
      <w:pPr>
        <w:tabs>
          <w:tab w:val="left" w:pos="720"/>
        </w:tabs>
        <w:contextualSpacing/>
        <w:jc w:val="both"/>
        <w:rPr>
          <w:rStyle w:val="Hipervnculo"/>
          <w:sz w:val="18"/>
          <w:szCs w:val="18"/>
          <w:lang w:val="en-US"/>
        </w:rPr>
      </w:pPr>
    </w:p>
    <w:p w14:paraId="7C5B75B1" w14:textId="77777777" w:rsidR="00BB0399" w:rsidRPr="00FC0C5E" w:rsidRDefault="00BB0399" w:rsidP="00BB0399">
      <w:pPr>
        <w:tabs>
          <w:tab w:val="left" w:pos="720"/>
        </w:tabs>
        <w:contextualSpacing/>
        <w:jc w:val="both"/>
        <w:rPr>
          <w:rFonts w:cstheme="minorHAnsi"/>
          <w:b/>
          <w:sz w:val="18"/>
          <w:szCs w:val="18"/>
          <w:u w:val="single"/>
          <w:lang w:val="en-US"/>
        </w:rPr>
      </w:pPr>
      <w:proofErr w:type="spellStart"/>
      <w:r w:rsidRPr="00FC0C5E">
        <w:rPr>
          <w:rFonts w:cstheme="minorHAnsi"/>
          <w:b/>
          <w:sz w:val="18"/>
          <w:szCs w:val="18"/>
          <w:u w:val="single"/>
          <w:lang w:val="en-US"/>
        </w:rPr>
        <w:t>Sobre</w:t>
      </w:r>
      <w:proofErr w:type="spellEnd"/>
      <w:r w:rsidRPr="00FC0C5E">
        <w:rPr>
          <w:rFonts w:cstheme="minorHAnsi"/>
          <w:b/>
          <w:sz w:val="18"/>
          <w:szCs w:val="18"/>
          <w:u w:val="single"/>
          <w:lang w:val="en-US"/>
        </w:rPr>
        <w:t xml:space="preserve"> Disney Parks, Experiences and Consumer Products</w:t>
      </w:r>
    </w:p>
    <w:p w14:paraId="5BBF0375" w14:textId="77777777" w:rsidR="00BB0399" w:rsidRPr="00BB0399" w:rsidRDefault="00BB0399" w:rsidP="00BB0399">
      <w:pPr>
        <w:tabs>
          <w:tab w:val="left" w:pos="720"/>
        </w:tabs>
        <w:contextualSpacing/>
        <w:jc w:val="both"/>
        <w:rPr>
          <w:rFonts w:cstheme="minorHAnsi"/>
          <w:sz w:val="18"/>
          <w:szCs w:val="18"/>
          <w:lang w:val="es-ES"/>
        </w:rPr>
      </w:pPr>
      <w:r w:rsidRPr="00BB0399">
        <w:rPr>
          <w:rFonts w:cstheme="minorHAnsi"/>
          <w:sz w:val="18"/>
          <w:szCs w:val="18"/>
          <w:lang w:val="es-ES"/>
        </w:rPr>
        <w:t xml:space="preserve">Disney Parks, </w:t>
      </w:r>
      <w:proofErr w:type="spellStart"/>
      <w:r w:rsidRPr="00BB0399">
        <w:rPr>
          <w:rFonts w:cstheme="minorHAnsi"/>
          <w:sz w:val="18"/>
          <w:szCs w:val="18"/>
          <w:lang w:val="es-ES"/>
        </w:rPr>
        <w:t>Experiences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 and </w:t>
      </w:r>
      <w:proofErr w:type="spellStart"/>
      <w:r w:rsidRPr="00BB0399">
        <w:rPr>
          <w:rFonts w:cstheme="minorHAnsi"/>
          <w:sz w:val="18"/>
          <w:szCs w:val="18"/>
          <w:lang w:val="es-ES"/>
        </w:rPr>
        <w:t>Consumer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 </w:t>
      </w:r>
      <w:proofErr w:type="spellStart"/>
      <w:r w:rsidRPr="00BB0399">
        <w:rPr>
          <w:rFonts w:cstheme="minorHAnsi"/>
          <w:sz w:val="18"/>
          <w:szCs w:val="18"/>
          <w:lang w:val="es-ES"/>
        </w:rPr>
        <w:t>Products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 es la línea de negocio de </w:t>
      </w:r>
      <w:proofErr w:type="spellStart"/>
      <w:r w:rsidRPr="00BB0399">
        <w:rPr>
          <w:rFonts w:cstheme="minorHAnsi"/>
          <w:sz w:val="18"/>
          <w:szCs w:val="18"/>
          <w:lang w:val="es-ES"/>
        </w:rPr>
        <w:t>The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 Walt Disney Company que convierte en realidad las historias y los personajes de Disney, Pixar, Marvel y </w:t>
      </w:r>
      <w:proofErr w:type="spellStart"/>
      <w:r w:rsidRPr="00BB0399">
        <w:rPr>
          <w:rFonts w:cstheme="minorHAnsi"/>
          <w:sz w:val="18"/>
          <w:szCs w:val="18"/>
          <w:lang w:val="es-ES"/>
        </w:rPr>
        <w:t>Star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 </w:t>
      </w:r>
      <w:proofErr w:type="spellStart"/>
      <w:r w:rsidRPr="00BB0399">
        <w:rPr>
          <w:rFonts w:cstheme="minorHAnsi"/>
          <w:sz w:val="18"/>
          <w:szCs w:val="18"/>
          <w:lang w:val="es-ES"/>
        </w:rPr>
        <w:t>Wars</w:t>
      </w:r>
      <w:proofErr w:type="spellEnd"/>
      <w:r w:rsidRPr="00BB0399">
        <w:rPr>
          <w:rFonts w:cstheme="minorHAnsi"/>
          <w:sz w:val="18"/>
          <w:szCs w:val="18"/>
          <w:lang w:val="es-ES"/>
        </w:rPr>
        <w:t xml:space="preserve">. Esta división desarrolla innovadores productos físicos y experiencias digitales en más de 100 categorías desde juguetes, moda, joyería, libros y videojuegos. Las operaciones mundiales de productos de consumo de Disney incluyen el negocio de licencias, editoriales, establecimientos de Disney Store y la plataforma de comercio electrónico </w:t>
      </w:r>
      <w:proofErr w:type="spellStart"/>
      <w:r w:rsidRPr="00BB0399">
        <w:rPr>
          <w:rFonts w:cstheme="minorHAnsi"/>
          <w:sz w:val="18"/>
          <w:szCs w:val="18"/>
          <w:lang w:val="es-ES"/>
        </w:rPr>
        <w:t>shopDisney</w:t>
      </w:r>
      <w:proofErr w:type="spellEnd"/>
      <w:r w:rsidRPr="00BB0399">
        <w:rPr>
          <w:rFonts w:cstheme="minorHAnsi"/>
          <w:sz w:val="18"/>
          <w:szCs w:val="18"/>
          <w:lang w:val="es-ES"/>
        </w:rPr>
        <w:t>.</w:t>
      </w:r>
    </w:p>
    <w:p w14:paraId="49F47898" w14:textId="77777777" w:rsidR="00147533" w:rsidRPr="00BB0399" w:rsidRDefault="00147533" w:rsidP="00794E8D">
      <w:pPr>
        <w:spacing w:after="0" w:line="240" w:lineRule="auto"/>
        <w:jc w:val="both"/>
        <w:rPr>
          <w:rFonts w:cstheme="minorHAnsi"/>
          <w:bCs/>
          <w:iCs/>
          <w:position w:val="1"/>
          <w:sz w:val="20"/>
          <w:szCs w:val="20"/>
          <w:lang w:val="es-ES"/>
        </w:rPr>
      </w:pPr>
    </w:p>
    <w:p w14:paraId="42C337EF" w14:textId="77777777" w:rsidR="00EB141D" w:rsidRPr="00EB141D" w:rsidRDefault="00EB141D" w:rsidP="00EB141D">
      <w:pPr>
        <w:spacing w:after="0" w:line="240" w:lineRule="auto"/>
        <w:jc w:val="both"/>
        <w:rPr>
          <w:rFonts w:ascii="Calibri" w:hAnsi="Calibri" w:cs="Calibri"/>
          <w:b/>
          <w:sz w:val="18"/>
          <w:szCs w:val="18"/>
          <w:lang w:val="es-ES" w:eastAsia="en-GB"/>
        </w:rPr>
      </w:pPr>
      <w:r w:rsidRPr="00EB141D">
        <w:rPr>
          <w:rFonts w:ascii="Calibri" w:hAnsi="Calibri" w:cs="Calibri"/>
          <w:b/>
          <w:sz w:val="18"/>
          <w:szCs w:val="18"/>
          <w:lang w:val="es-ES" w:eastAsia="en-GB"/>
        </w:rPr>
        <w:t>Sobre El Corte Inglés</w:t>
      </w:r>
    </w:p>
    <w:p w14:paraId="32755DDA" w14:textId="08720A63" w:rsidR="00F66FD9" w:rsidRPr="00BB0399" w:rsidRDefault="00EB141D" w:rsidP="006A50DA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lang w:val="es-ES"/>
        </w:rPr>
      </w:pPr>
      <w:r w:rsidRPr="00EB141D">
        <w:rPr>
          <w:rFonts w:ascii="Calibri" w:hAnsi="Calibri" w:cs="Calibri"/>
          <w:sz w:val="18"/>
          <w:szCs w:val="18"/>
          <w:lang w:val="es-ES" w:eastAsia="en-GB"/>
        </w:rPr>
        <w:t xml:space="preserve">El Grupo El Corte Inglés es la mayor cadena de grandes almacenes en Europa y un referente del comercio en España. Su estrategia de diversificación y su empeño por adaptarse a las nuevas necesidades y demandas del cliente, le ha llevado a crear diferentes formatos comerciales como Hipercor, </w:t>
      </w:r>
      <w:proofErr w:type="spellStart"/>
      <w:r w:rsidRPr="00EB141D">
        <w:rPr>
          <w:rFonts w:ascii="Calibri" w:hAnsi="Calibri" w:cs="Calibri"/>
          <w:sz w:val="18"/>
          <w:szCs w:val="18"/>
          <w:lang w:val="es-ES" w:eastAsia="en-GB"/>
        </w:rPr>
        <w:t>Supercor</w:t>
      </w:r>
      <w:proofErr w:type="spellEnd"/>
      <w:r w:rsidRPr="00EB141D">
        <w:rPr>
          <w:rFonts w:ascii="Calibri" w:hAnsi="Calibri" w:cs="Calibri"/>
          <w:sz w:val="18"/>
          <w:szCs w:val="18"/>
          <w:lang w:val="es-ES" w:eastAsia="en-GB"/>
        </w:rPr>
        <w:t xml:space="preserve">, Viajes El Corte Inglés, Sfera, y </w:t>
      </w:r>
      <w:proofErr w:type="spellStart"/>
      <w:r w:rsidRPr="00EB141D">
        <w:rPr>
          <w:rFonts w:ascii="Calibri" w:hAnsi="Calibri" w:cs="Calibri"/>
          <w:sz w:val="18"/>
          <w:szCs w:val="18"/>
          <w:lang w:val="es-ES" w:eastAsia="en-GB"/>
        </w:rPr>
        <w:t>Bricor</w:t>
      </w:r>
      <w:proofErr w:type="spellEnd"/>
      <w:r w:rsidRPr="00EB141D">
        <w:rPr>
          <w:rFonts w:ascii="Calibri" w:hAnsi="Calibri" w:cs="Calibri"/>
          <w:sz w:val="18"/>
          <w:szCs w:val="18"/>
          <w:lang w:val="es-ES" w:eastAsia="en-GB"/>
        </w:rPr>
        <w:t>, entre otros. El Corte Inglés sustenta su relación con el cliente en cinco principios básicos: calidad, surtido, especialización, servicio y garantía. Todo ello en un marco de innovación y adecuación continua a las nuevas necesidades de la sociedad. Además, el Grupo mantiene desde sus orígenes una política de compromiso con la sociedad que se plasma en las numerosas actividades culturales, medioambientales, sociales y deportivas en las que participa.</w:t>
      </w:r>
    </w:p>
    <w:p w14:paraId="5B9E4E68" w14:textId="77777777" w:rsidR="007750F8" w:rsidRPr="00EB141D" w:rsidRDefault="007750F8" w:rsidP="00F66FD9">
      <w:pPr>
        <w:pStyle w:val="xxxxxxmsonormal"/>
        <w:rPr>
          <w:rFonts w:asciiTheme="minorHAnsi" w:hAnsiTheme="minorHAnsi" w:cstheme="minorHAnsi"/>
          <w:b/>
          <w:sz w:val="16"/>
          <w:szCs w:val="18"/>
          <w:lang w:val="es-ES"/>
        </w:rPr>
      </w:pPr>
    </w:p>
    <w:p w14:paraId="6332E04B" w14:textId="77777777" w:rsidR="00B03B8C" w:rsidRPr="00EB141D" w:rsidRDefault="00B03B8C" w:rsidP="00E044E1">
      <w:pPr>
        <w:spacing w:after="0" w:line="240" w:lineRule="auto"/>
        <w:rPr>
          <w:rFonts w:asciiTheme="majorHAnsi" w:hAnsiTheme="majorHAnsi" w:cstheme="majorHAnsi"/>
          <w:b/>
          <w:bCs/>
          <w:sz w:val="18"/>
          <w:szCs w:val="18"/>
          <w:lang w:val="es-ES"/>
        </w:rPr>
      </w:pPr>
    </w:p>
    <w:sectPr w:rsidR="00B03B8C" w:rsidRPr="00EB141D" w:rsidSect="00691CA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0720" w14:textId="77777777" w:rsidR="005A1B5C" w:rsidRDefault="005A1B5C" w:rsidP="004F25D8">
      <w:pPr>
        <w:spacing w:after="0" w:line="240" w:lineRule="auto"/>
      </w:pPr>
      <w:r>
        <w:separator/>
      </w:r>
    </w:p>
  </w:endnote>
  <w:endnote w:type="continuationSeparator" w:id="0">
    <w:p w14:paraId="1E20A613" w14:textId="77777777" w:rsidR="005A1B5C" w:rsidRDefault="005A1B5C" w:rsidP="004F25D8">
      <w:pPr>
        <w:spacing w:after="0" w:line="240" w:lineRule="auto"/>
      </w:pPr>
      <w:r>
        <w:continuationSeparator/>
      </w:r>
    </w:p>
  </w:endnote>
  <w:endnote w:type="continuationNotice" w:id="1">
    <w:p w14:paraId="5F9BF4A7" w14:textId="77777777" w:rsidR="005A1B5C" w:rsidRDefault="005A1B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E8C90" w14:textId="77777777" w:rsidR="005A1B5C" w:rsidRDefault="005A1B5C" w:rsidP="004F25D8">
      <w:pPr>
        <w:spacing w:after="0" w:line="240" w:lineRule="auto"/>
      </w:pPr>
      <w:r>
        <w:separator/>
      </w:r>
    </w:p>
  </w:footnote>
  <w:footnote w:type="continuationSeparator" w:id="0">
    <w:p w14:paraId="27F00950" w14:textId="77777777" w:rsidR="005A1B5C" w:rsidRDefault="005A1B5C" w:rsidP="004F25D8">
      <w:pPr>
        <w:spacing w:after="0" w:line="240" w:lineRule="auto"/>
      </w:pPr>
      <w:r>
        <w:continuationSeparator/>
      </w:r>
    </w:p>
  </w:footnote>
  <w:footnote w:type="continuationNotice" w:id="1">
    <w:p w14:paraId="6818CC80" w14:textId="77777777" w:rsidR="005A1B5C" w:rsidRDefault="005A1B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16F2"/>
    <w:multiLevelType w:val="hybridMultilevel"/>
    <w:tmpl w:val="DBDAF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08A5"/>
    <w:multiLevelType w:val="hybridMultilevel"/>
    <w:tmpl w:val="847E5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41D67"/>
    <w:multiLevelType w:val="hybridMultilevel"/>
    <w:tmpl w:val="9586B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A1537"/>
    <w:multiLevelType w:val="hybridMultilevel"/>
    <w:tmpl w:val="718CA0DA"/>
    <w:lvl w:ilvl="0" w:tplc="73B0AC6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3757E"/>
    <w:multiLevelType w:val="hybridMultilevel"/>
    <w:tmpl w:val="6FA0EC26"/>
    <w:lvl w:ilvl="0" w:tplc="4C3AC9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A8A3C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27440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A2C2E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52BC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77CBA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46209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6F09A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8E450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1F0806"/>
    <w:multiLevelType w:val="hybridMultilevel"/>
    <w:tmpl w:val="1D360EF6"/>
    <w:lvl w:ilvl="0" w:tplc="3E86FC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A42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81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580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8839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022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280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62B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41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854E73"/>
    <w:multiLevelType w:val="hybridMultilevel"/>
    <w:tmpl w:val="F6DAA8D4"/>
    <w:lvl w:ilvl="0" w:tplc="0E369F8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5778B"/>
    <w:multiLevelType w:val="hybridMultilevel"/>
    <w:tmpl w:val="C6B482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02E66"/>
    <w:multiLevelType w:val="hybridMultilevel"/>
    <w:tmpl w:val="93AA6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C23A59"/>
    <w:multiLevelType w:val="hybridMultilevel"/>
    <w:tmpl w:val="2A101ABA"/>
    <w:lvl w:ilvl="0" w:tplc="D0641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A7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03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84C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72F9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6B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564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545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549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B9C1CA2"/>
    <w:multiLevelType w:val="hybridMultilevel"/>
    <w:tmpl w:val="2EC6E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B39B9"/>
    <w:multiLevelType w:val="hybridMultilevel"/>
    <w:tmpl w:val="E69460A4"/>
    <w:lvl w:ilvl="0" w:tplc="F2CAE5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6408D"/>
    <w:multiLevelType w:val="hybridMultilevel"/>
    <w:tmpl w:val="6540D646"/>
    <w:lvl w:ilvl="0" w:tplc="BF1081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26F1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D6E01B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166E5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DBA8BD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6CC0C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E7CC0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EC69C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02A848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82263A"/>
    <w:multiLevelType w:val="hybridMultilevel"/>
    <w:tmpl w:val="6E46E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A1C04"/>
    <w:multiLevelType w:val="hybridMultilevel"/>
    <w:tmpl w:val="169A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95D05"/>
    <w:multiLevelType w:val="hybridMultilevel"/>
    <w:tmpl w:val="A30C89A4"/>
    <w:lvl w:ilvl="0" w:tplc="EEA26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BA7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B602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B4EA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06C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65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E0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DEA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07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82C36"/>
    <w:multiLevelType w:val="hybridMultilevel"/>
    <w:tmpl w:val="8AD47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E22D6"/>
    <w:multiLevelType w:val="hybridMultilevel"/>
    <w:tmpl w:val="44FA9966"/>
    <w:lvl w:ilvl="0" w:tplc="5A027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421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729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F64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8EB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74A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C28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DCD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94C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E936728"/>
    <w:multiLevelType w:val="hybridMultilevel"/>
    <w:tmpl w:val="F8346954"/>
    <w:lvl w:ilvl="0" w:tplc="D812A6F0">
      <w:numFmt w:val="bullet"/>
      <w:lvlText w:val="-"/>
      <w:lvlJc w:val="left"/>
      <w:pPr>
        <w:ind w:left="410" w:hanging="360"/>
      </w:pPr>
      <w:rPr>
        <w:rFonts w:ascii="Calibri" w:eastAsia="Calibri" w:hAnsi="Calibri" w:cs="Calibri" w:hint="default"/>
        <w:b/>
      </w:rPr>
    </w:lvl>
    <w:lvl w:ilvl="1" w:tplc="08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9" w15:restartNumberingAfterBreak="0">
    <w:nsid w:val="5F5D3A02"/>
    <w:multiLevelType w:val="hybridMultilevel"/>
    <w:tmpl w:val="2B32911A"/>
    <w:lvl w:ilvl="0" w:tplc="2CE6EB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603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8E49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F67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4C17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A65E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08F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4E8B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1AD1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E55AF7"/>
    <w:multiLevelType w:val="hybridMultilevel"/>
    <w:tmpl w:val="0B3C7930"/>
    <w:lvl w:ilvl="0" w:tplc="B762DFF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0C4367"/>
    <w:multiLevelType w:val="hybridMultilevel"/>
    <w:tmpl w:val="F554453A"/>
    <w:lvl w:ilvl="0" w:tplc="31E45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622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6BE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EA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9672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DEA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D01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1A9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CD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6755848"/>
    <w:multiLevelType w:val="hybridMultilevel"/>
    <w:tmpl w:val="2FFE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77334"/>
    <w:multiLevelType w:val="hybridMultilevel"/>
    <w:tmpl w:val="E3A26ACC"/>
    <w:lvl w:ilvl="0" w:tplc="88C68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3EB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6A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589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E89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F8C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364F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29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A8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AED603D"/>
    <w:multiLevelType w:val="hybridMultilevel"/>
    <w:tmpl w:val="8D7EBCFC"/>
    <w:lvl w:ilvl="0" w:tplc="AFAE5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30E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801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C8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827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B4C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384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A025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B6E1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C13668F"/>
    <w:multiLevelType w:val="hybridMultilevel"/>
    <w:tmpl w:val="B622D5EC"/>
    <w:lvl w:ilvl="0" w:tplc="C258310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D4BF3"/>
    <w:multiLevelType w:val="hybridMultilevel"/>
    <w:tmpl w:val="E7985BA2"/>
    <w:lvl w:ilvl="0" w:tplc="E9D4E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0D8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582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807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14B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C1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9EE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FC2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9EF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C3C5860"/>
    <w:multiLevelType w:val="hybridMultilevel"/>
    <w:tmpl w:val="5EA2EA0C"/>
    <w:lvl w:ilvl="0" w:tplc="226AC3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8B869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6C27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7B24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64404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41E1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E9CF6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CFA30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EDA5A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2674291">
    <w:abstractNumId w:val="4"/>
  </w:num>
  <w:num w:numId="2" w16cid:durableId="1061175465">
    <w:abstractNumId w:val="27"/>
  </w:num>
  <w:num w:numId="3" w16cid:durableId="673991007">
    <w:abstractNumId w:val="13"/>
  </w:num>
  <w:num w:numId="4" w16cid:durableId="1971544944">
    <w:abstractNumId w:val="8"/>
  </w:num>
  <w:num w:numId="5" w16cid:durableId="910390164">
    <w:abstractNumId w:val="12"/>
  </w:num>
  <w:num w:numId="6" w16cid:durableId="299189330">
    <w:abstractNumId w:val="25"/>
  </w:num>
  <w:num w:numId="7" w16cid:durableId="1669283387">
    <w:abstractNumId w:val="6"/>
  </w:num>
  <w:num w:numId="8" w16cid:durableId="1465659632">
    <w:abstractNumId w:val="22"/>
  </w:num>
  <w:num w:numId="9" w16cid:durableId="847063761">
    <w:abstractNumId w:val="8"/>
  </w:num>
  <w:num w:numId="10" w16cid:durableId="110100954">
    <w:abstractNumId w:val="22"/>
  </w:num>
  <w:num w:numId="11" w16cid:durableId="1946107459">
    <w:abstractNumId w:val="13"/>
  </w:num>
  <w:num w:numId="12" w16cid:durableId="1845316252">
    <w:abstractNumId w:val="8"/>
  </w:num>
  <w:num w:numId="13" w16cid:durableId="1222253334">
    <w:abstractNumId w:val="22"/>
  </w:num>
  <w:num w:numId="14" w16cid:durableId="435641718">
    <w:abstractNumId w:val="13"/>
  </w:num>
  <w:num w:numId="15" w16cid:durableId="1580481917">
    <w:abstractNumId w:val="11"/>
  </w:num>
  <w:num w:numId="16" w16cid:durableId="751897011">
    <w:abstractNumId w:val="18"/>
  </w:num>
  <w:num w:numId="17" w16cid:durableId="809178720">
    <w:abstractNumId w:val="14"/>
  </w:num>
  <w:num w:numId="18" w16cid:durableId="1125542775">
    <w:abstractNumId w:val="0"/>
  </w:num>
  <w:num w:numId="19" w16cid:durableId="1067260154">
    <w:abstractNumId w:val="8"/>
  </w:num>
  <w:num w:numId="20" w16cid:durableId="3671501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83916550">
    <w:abstractNumId w:val="7"/>
  </w:num>
  <w:num w:numId="22" w16cid:durableId="946887885">
    <w:abstractNumId w:val="16"/>
  </w:num>
  <w:num w:numId="23" w16cid:durableId="1429622493">
    <w:abstractNumId w:val="2"/>
  </w:num>
  <w:num w:numId="24" w16cid:durableId="1510212715">
    <w:abstractNumId w:val="17"/>
  </w:num>
  <w:num w:numId="25" w16cid:durableId="799808493">
    <w:abstractNumId w:val="23"/>
  </w:num>
  <w:num w:numId="26" w16cid:durableId="2033261588">
    <w:abstractNumId w:val="5"/>
  </w:num>
  <w:num w:numId="27" w16cid:durableId="1454910518">
    <w:abstractNumId w:val="15"/>
  </w:num>
  <w:num w:numId="28" w16cid:durableId="271132493">
    <w:abstractNumId w:val="9"/>
  </w:num>
  <w:num w:numId="29" w16cid:durableId="975068736">
    <w:abstractNumId w:val="24"/>
  </w:num>
  <w:num w:numId="30" w16cid:durableId="860750707">
    <w:abstractNumId w:val="21"/>
  </w:num>
  <w:num w:numId="31" w16cid:durableId="441993318">
    <w:abstractNumId w:val="26"/>
  </w:num>
  <w:num w:numId="32" w16cid:durableId="1284313300">
    <w:abstractNumId w:val="1"/>
  </w:num>
  <w:num w:numId="33" w16cid:durableId="657928256">
    <w:abstractNumId w:val="19"/>
  </w:num>
  <w:num w:numId="34" w16cid:durableId="466124174">
    <w:abstractNumId w:val="20"/>
  </w:num>
  <w:num w:numId="35" w16cid:durableId="1134251590">
    <w:abstractNumId w:val="10"/>
  </w:num>
  <w:num w:numId="36" w16cid:durableId="880215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7DC"/>
    <w:rsid w:val="0000355F"/>
    <w:rsid w:val="00004158"/>
    <w:rsid w:val="00013678"/>
    <w:rsid w:val="00016056"/>
    <w:rsid w:val="00021553"/>
    <w:rsid w:val="00034951"/>
    <w:rsid w:val="00035A26"/>
    <w:rsid w:val="00035F63"/>
    <w:rsid w:val="00036A6D"/>
    <w:rsid w:val="000441E7"/>
    <w:rsid w:val="00044330"/>
    <w:rsid w:val="0005040E"/>
    <w:rsid w:val="00050907"/>
    <w:rsid w:val="000515B5"/>
    <w:rsid w:val="000531C6"/>
    <w:rsid w:val="00055D2E"/>
    <w:rsid w:val="00056370"/>
    <w:rsid w:val="000632E2"/>
    <w:rsid w:val="00064026"/>
    <w:rsid w:val="000655CC"/>
    <w:rsid w:val="00065BE8"/>
    <w:rsid w:val="00072055"/>
    <w:rsid w:val="0007238C"/>
    <w:rsid w:val="000774CF"/>
    <w:rsid w:val="00083272"/>
    <w:rsid w:val="00083C40"/>
    <w:rsid w:val="00090DA3"/>
    <w:rsid w:val="00093F6E"/>
    <w:rsid w:val="000A1057"/>
    <w:rsid w:val="000A1F3A"/>
    <w:rsid w:val="000A4DF0"/>
    <w:rsid w:val="000A5848"/>
    <w:rsid w:val="000B68B9"/>
    <w:rsid w:val="000C0481"/>
    <w:rsid w:val="000C071F"/>
    <w:rsid w:val="000C09EC"/>
    <w:rsid w:val="000C169A"/>
    <w:rsid w:val="000C1B05"/>
    <w:rsid w:val="000C24A7"/>
    <w:rsid w:val="000C7243"/>
    <w:rsid w:val="000C78E5"/>
    <w:rsid w:val="000D0E34"/>
    <w:rsid w:val="000D6826"/>
    <w:rsid w:val="000E12C1"/>
    <w:rsid w:val="000E4CB6"/>
    <w:rsid w:val="000E5117"/>
    <w:rsid w:val="000F1A91"/>
    <w:rsid w:val="000F326A"/>
    <w:rsid w:val="000F336E"/>
    <w:rsid w:val="000F5DA3"/>
    <w:rsid w:val="000F7500"/>
    <w:rsid w:val="00101349"/>
    <w:rsid w:val="00111D96"/>
    <w:rsid w:val="001147D3"/>
    <w:rsid w:val="00114F60"/>
    <w:rsid w:val="001158F4"/>
    <w:rsid w:val="001169DA"/>
    <w:rsid w:val="00124DF5"/>
    <w:rsid w:val="0013010C"/>
    <w:rsid w:val="00133904"/>
    <w:rsid w:val="00136F41"/>
    <w:rsid w:val="0014160C"/>
    <w:rsid w:val="00147533"/>
    <w:rsid w:val="00147EA3"/>
    <w:rsid w:val="00151DEB"/>
    <w:rsid w:val="001706AC"/>
    <w:rsid w:val="00170809"/>
    <w:rsid w:val="00171BC2"/>
    <w:rsid w:val="00177AD1"/>
    <w:rsid w:val="00180372"/>
    <w:rsid w:val="00182D72"/>
    <w:rsid w:val="00186EE7"/>
    <w:rsid w:val="00191ED3"/>
    <w:rsid w:val="001939B3"/>
    <w:rsid w:val="00195410"/>
    <w:rsid w:val="00196386"/>
    <w:rsid w:val="001976F1"/>
    <w:rsid w:val="001A6528"/>
    <w:rsid w:val="001A74B5"/>
    <w:rsid w:val="001B1F30"/>
    <w:rsid w:val="001B264A"/>
    <w:rsid w:val="001B638B"/>
    <w:rsid w:val="001B6884"/>
    <w:rsid w:val="001C186A"/>
    <w:rsid w:val="001C43B8"/>
    <w:rsid w:val="001C48FA"/>
    <w:rsid w:val="001C64E0"/>
    <w:rsid w:val="001C65B8"/>
    <w:rsid w:val="001C76E9"/>
    <w:rsid w:val="001E0FB3"/>
    <w:rsid w:val="001E6870"/>
    <w:rsid w:val="001F0196"/>
    <w:rsid w:val="001F1891"/>
    <w:rsid w:val="001F3D35"/>
    <w:rsid w:val="001F4317"/>
    <w:rsid w:val="001F643C"/>
    <w:rsid w:val="001F703B"/>
    <w:rsid w:val="00205223"/>
    <w:rsid w:val="00206AFE"/>
    <w:rsid w:val="00211992"/>
    <w:rsid w:val="002149BC"/>
    <w:rsid w:val="0021516B"/>
    <w:rsid w:val="00216CFE"/>
    <w:rsid w:val="00217B08"/>
    <w:rsid w:val="002201D2"/>
    <w:rsid w:val="002202C8"/>
    <w:rsid w:val="00220ED8"/>
    <w:rsid w:val="002213F1"/>
    <w:rsid w:val="002309C4"/>
    <w:rsid w:val="002351C5"/>
    <w:rsid w:val="00236DBD"/>
    <w:rsid w:val="002408BF"/>
    <w:rsid w:val="00243229"/>
    <w:rsid w:val="00244554"/>
    <w:rsid w:val="002458B9"/>
    <w:rsid w:val="00246F80"/>
    <w:rsid w:val="0025328F"/>
    <w:rsid w:val="00256C67"/>
    <w:rsid w:val="00256CD1"/>
    <w:rsid w:val="00262335"/>
    <w:rsid w:val="00264327"/>
    <w:rsid w:val="002701F1"/>
    <w:rsid w:val="0027082B"/>
    <w:rsid w:val="00270999"/>
    <w:rsid w:val="00271BDF"/>
    <w:rsid w:val="002731BD"/>
    <w:rsid w:val="00273858"/>
    <w:rsid w:val="00276238"/>
    <w:rsid w:val="0027666D"/>
    <w:rsid w:val="00280164"/>
    <w:rsid w:val="00280E09"/>
    <w:rsid w:val="00285490"/>
    <w:rsid w:val="00285889"/>
    <w:rsid w:val="00286CFB"/>
    <w:rsid w:val="00287B47"/>
    <w:rsid w:val="00291A79"/>
    <w:rsid w:val="0029252D"/>
    <w:rsid w:val="00293C5D"/>
    <w:rsid w:val="002961BF"/>
    <w:rsid w:val="00297770"/>
    <w:rsid w:val="00297C1B"/>
    <w:rsid w:val="002A6D87"/>
    <w:rsid w:val="002A6F95"/>
    <w:rsid w:val="002B2ECA"/>
    <w:rsid w:val="002B4062"/>
    <w:rsid w:val="002B4531"/>
    <w:rsid w:val="002B4CF3"/>
    <w:rsid w:val="002B6CA5"/>
    <w:rsid w:val="002B7879"/>
    <w:rsid w:val="002C13F0"/>
    <w:rsid w:val="002C1C12"/>
    <w:rsid w:val="002C410A"/>
    <w:rsid w:val="002C460D"/>
    <w:rsid w:val="002C6222"/>
    <w:rsid w:val="002D0577"/>
    <w:rsid w:val="002D3BF5"/>
    <w:rsid w:val="002D4282"/>
    <w:rsid w:val="002D62D4"/>
    <w:rsid w:val="002E3554"/>
    <w:rsid w:val="002E5934"/>
    <w:rsid w:val="002F03F1"/>
    <w:rsid w:val="002F16BF"/>
    <w:rsid w:val="002F16D4"/>
    <w:rsid w:val="003006CF"/>
    <w:rsid w:val="00300999"/>
    <w:rsid w:val="00301C68"/>
    <w:rsid w:val="003034EE"/>
    <w:rsid w:val="00306B41"/>
    <w:rsid w:val="003070B0"/>
    <w:rsid w:val="003071DE"/>
    <w:rsid w:val="0031419A"/>
    <w:rsid w:val="00315FA6"/>
    <w:rsid w:val="00316D5D"/>
    <w:rsid w:val="00317DCD"/>
    <w:rsid w:val="00322846"/>
    <w:rsid w:val="00323A36"/>
    <w:rsid w:val="00326161"/>
    <w:rsid w:val="00336017"/>
    <w:rsid w:val="003404C0"/>
    <w:rsid w:val="0034066B"/>
    <w:rsid w:val="00340F5D"/>
    <w:rsid w:val="003459C7"/>
    <w:rsid w:val="00347AE8"/>
    <w:rsid w:val="00351B31"/>
    <w:rsid w:val="003521D8"/>
    <w:rsid w:val="00352E95"/>
    <w:rsid w:val="00352F5E"/>
    <w:rsid w:val="003544F2"/>
    <w:rsid w:val="00355F73"/>
    <w:rsid w:val="00363D7B"/>
    <w:rsid w:val="00370B8C"/>
    <w:rsid w:val="00376592"/>
    <w:rsid w:val="003776D1"/>
    <w:rsid w:val="00383397"/>
    <w:rsid w:val="00393EB6"/>
    <w:rsid w:val="00395454"/>
    <w:rsid w:val="003A74A8"/>
    <w:rsid w:val="003B20DE"/>
    <w:rsid w:val="003B5A23"/>
    <w:rsid w:val="003B7419"/>
    <w:rsid w:val="003C0F45"/>
    <w:rsid w:val="003C14B7"/>
    <w:rsid w:val="003C2715"/>
    <w:rsid w:val="003C6BF7"/>
    <w:rsid w:val="003C71BF"/>
    <w:rsid w:val="003D02B3"/>
    <w:rsid w:val="003D077D"/>
    <w:rsid w:val="003D134D"/>
    <w:rsid w:val="003D31A8"/>
    <w:rsid w:val="003D393E"/>
    <w:rsid w:val="003D3F81"/>
    <w:rsid w:val="003D4B5F"/>
    <w:rsid w:val="003D4E97"/>
    <w:rsid w:val="003D4EFD"/>
    <w:rsid w:val="003E01C0"/>
    <w:rsid w:val="003E0D99"/>
    <w:rsid w:val="003E1353"/>
    <w:rsid w:val="003E170A"/>
    <w:rsid w:val="003E47D0"/>
    <w:rsid w:val="003E4E4B"/>
    <w:rsid w:val="003F02D4"/>
    <w:rsid w:val="003F3B78"/>
    <w:rsid w:val="003F6D4C"/>
    <w:rsid w:val="0040076E"/>
    <w:rsid w:val="00403FE6"/>
    <w:rsid w:val="00404540"/>
    <w:rsid w:val="00406098"/>
    <w:rsid w:val="00410316"/>
    <w:rsid w:val="00411DB9"/>
    <w:rsid w:val="004155EB"/>
    <w:rsid w:val="00415A58"/>
    <w:rsid w:val="004163CE"/>
    <w:rsid w:val="00425C71"/>
    <w:rsid w:val="00426BFB"/>
    <w:rsid w:val="004278BD"/>
    <w:rsid w:val="00431CD1"/>
    <w:rsid w:val="00434605"/>
    <w:rsid w:val="00441409"/>
    <w:rsid w:val="00447CA9"/>
    <w:rsid w:val="00456B21"/>
    <w:rsid w:val="00461EC5"/>
    <w:rsid w:val="00465B26"/>
    <w:rsid w:val="004703A2"/>
    <w:rsid w:val="004703F4"/>
    <w:rsid w:val="00471E47"/>
    <w:rsid w:val="00472FA5"/>
    <w:rsid w:val="00474D25"/>
    <w:rsid w:val="004756FE"/>
    <w:rsid w:val="00476A62"/>
    <w:rsid w:val="00476BE8"/>
    <w:rsid w:val="00477AB0"/>
    <w:rsid w:val="00477AFD"/>
    <w:rsid w:val="00480DDF"/>
    <w:rsid w:val="00483906"/>
    <w:rsid w:val="00485050"/>
    <w:rsid w:val="00485881"/>
    <w:rsid w:val="00487DA1"/>
    <w:rsid w:val="0049445C"/>
    <w:rsid w:val="004947CB"/>
    <w:rsid w:val="004A5A99"/>
    <w:rsid w:val="004A6DDF"/>
    <w:rsid w:val="004A7B6A"/>
    <w:rsid w:val="004A7F6D"/>
    <w:rsid w:val="004B068E"/>
    <w:rsid w:val="004B4A65"/>
    <w:rsid w:val="004B7D2F"/>
    <w:rsid w:val="004B7F99"/>
    <w:rsid w:val="004C2918"/>
    <w:rsid w:val="004D34FE"/>
    <w:rsid w:val="004D71ED"/>
    <w:rsid w:val="004D7FE8"/>
    <w:rsid w:val="004E15E8"/>
    <w:rsid w:val="004E2E02"/>
    <w:rsid w:val="004E7B25"/>
    <w:rsid w:val="004F0036"/>
    <w:rsid w:val="004F18BA"/>
    <w:rsid w:val="004F1A7E"/>
    <w:rsid w:val="004F2057"/>
    <w:rsid w:val="004F25D8"/>
    <w:rsid w:val="004F2C87"/>
    <w:rsid w:val="004F2EF6"/>
    <w:rsid w:val="004F6D11"/>
    <w:rsid w:val="00500431"/>
    <w:rsid w:val="005048CB"/>
    <w:rsid w:val="00510596"/>
    <w:rsid w:val="00516FD5"/>
    <w:rsid w:val="0052088B"/>
    <w:rsid w:val="00526A91"/>
    <w:rsid w:val="00526DFF"/>
    <w:rsid w:val="005278F4"/>
    <w:rsid w:val="00531102"/>
    <w:rsid w:val="00531BAB"/>
    <w:rsid w:val="00532144"/>
    <w:rsid w:val="00535D2A"/>
    <w:rsid w:val="0053671B"/>
    <w:rsid w:val="0054328B"/>
    <w:rsid w:val="00543EA3"/>
    <w:rsid w:val="005470D4"/>
    <w:rsid w:val="00552162"/>
    <w:rsid w:val="005531D1"/>
    <w:rsid w:val="0055371E"/>
    <w:rsid w:val="005548DB"/>
    <w:rsid w:val="00554D09"/>
    <w:rsid w:val="0056370A"/>
    <w:rsid w:val="00566AC2"/>
    <w:rsid w:val="00572160"/>
    <w:rsid w:val="005738F2"/>
    <w:rsid w:val="005812D8"/>
    <w:rsid w:val="00581F49"/>
    <w:rsid w:val="00587095"/>
    <w:rsid w:val="005968C5"/>
    <w:rsid w:val="005973B6"/>
    <w:rsid w:val="005A0E8B"/>
    <w:rsid w:val="005A1B5C"/>
    <w:rsid w:val="005A3801"/>
    <w:rsid w:val="005B245C"/>
    <w:rsid w:val="005B2AE4"/>
    <w:rsid w:val="005C04F2"/>
    <w:rsid w:val="005D14B1"/>
    <w:rsid w:val="005D1A32"/>
    <w:rsid w:val="005D1D70"/>
    <w:rsid w:val="005D3DA7"/>
    <w:rsid w:val="005D59A1"/>
    <w:rsid w:val="005E14DF"/>
    <w:rsid w:val="005E3B91"/>
    <w:rsid w:val="005E4BCF"/>
    <w:rsid w:val="005E61A4"/>
    <w:rsid w:val="005E746C"/>
    <w:rsid w:val="005F0575"/>
    <w:rsid w:val="005F409D"/>
    <w:rsid w:val="0060248A"/>
    <w:rsid w:val="0060279B"/>
    <w:rsid w:val="00602D8F"/>
    <w:rsid w:val="00606531"/>
    <w:rsid w:val="00610D7F"/>
    <w:rsid w:val="006125DF"/>
    <w:rsid w:val="00613D02"/>
    <w:rsid w:val="00622A54"/>
    <w:rsid w:val="0063010C"/>
    <w:rsid w:val="00630968"/>
    <w:rsid w:val="00632929"/>
    <w:rsid w:val="006400EA"/>
    <w:rsid w:val="0064192A"/>
    <w:rsid w:val="00652550"/>
    <w:rsid w:val="00656621"/>
    <w:rsid w:val="0066160F"/>
    <w:rsid w:val="00663AAB"/>
    <w:rsid w:val="00665087"/>
    <w:rsid w:val="006660F9"/>
    <w:rsid w:val="00670D40"/>
    <w:rsid w:val="00677688"/>
    <w:rsid w:val="00682462"/>
    <w:rsid w:val="006828DF"/>
    <w:rsid w:val="00682AF4"/>
    <w:rsid w:val="006849A5"/>
    <w:rsid w:val="00685C60"/>
    <w:rsid w:val="00691CA2"/>
    <w:rsid w:val="00692AFE"/>
    <w:rsid w:val="006932B0"/>
    <w:rsid w:val="00696542"/>
    <w:rsid w:val="006A2FC3"/>
    <w:rsid w:val="006A50DA"/>
    <w:rsid w:val="006A7608"/>
    <w:rsid w:val="006B0FED"/>
    <w:rsid w:val="006B1C13"/>
    <w:rsid w:val="006B2873"/>
    <w:rsid w:val="006B6E0C"/>
    <w:rsid w:val="006C31C8"/>
    <w:rsid w:val="006C5084"/>
    <w:rsid w:val="006C539B"/>
    <w:rsid w:val="006C6DB8"/>
    <w:rsid w:val="006D0BAC"/>
    <w:rsid w:val="006D0BD0"/>
    <w:rsid w:val="006D2515"/>
    <w:rsid w:val="006D4C7C"/>
    <w:rsid w:val="006D75C0"/>
    <w:rsid w:val="006D7770"/>
    <w:rsid w:val="006E058B"/>
    <w:rsid w:val="006F04FA"/>
    <w:rsid w:val="006F38E5"/>
    <w:rsid w:val="006F3A66"/>
    <w:rsid w:val="006F5C7E"/>
    <w:rsid w:val="006F71D8"/>
    <w:rsid w:val="00710494"/>
    <w:rsid w:val="00711AD3"/>
    <w:rsid w:val="00711EAD"/>
    <w:rsid w:val="007145AC"/>
    <w:rsid w:val="007240A5"/>
    <w:rsid w:val="007274DC"/>
    <w:rsid w:val="00727C13"/>
    <w:rsid w:val="007323AC"/>
    <w:rsid w:val="00733F06"/>
    <w:rsid w:val="00734954"/>
    <w:rsid w:val="0073592B"/>
    <w:rsid w:val="0074533A"/>
    <w:rsid w:val="007554D9"/>
    <w:rsid w:val="00755EC2"/>
    <w:rsid w:val="00757588"/>
    <w:rsid w:val="00757AEC"/>
    <w:rsid w:val="0077325F"/>
    <w:rsid w:val="007741E5"/>
    <w:rsid w:val="007750F8"/>
    <w:rsid w:val="00780A09"/>
    <w:rsid w:val="00781FB0"/>
    <w:rsid w:val="0078437D"/>
    <w:rsid w:val="0078672C"/>
    <w:rsid w:val="00786D59"/>
    <w:rsid w:val="00794E8D"/>
    <w:rsid w:val="00795775"/>
    <w:rsid w:val="0079657C"/>
    <w:rsid w:val="007A2FBD"/>
    <w:rsid w:val="007A7B62"/>
    <w:rsid w:val="007B11A6"/>
    <w:rsid w:val="007B2561"/>
    <w:rsid w:val="007B441E"/>
    <w:rsid w:val="007B4923"/>
    <w:rsid w:val="007B5685"/>
    <w:rsid w:val="007B6391"/>
    <w:rsid w:val="007B6868"/>
    <w:rsid w:val="007C0588"/>
    <w:rsid w:val="007C1007"/>
    <w:rsid w:val="007C459C"/>
    <w:rsid w:val="007C6CCC"/>
    <w:rsid w:val="007D03DA"/>
    <w:rsid w:val="007D39F1"/>
    <w:rsid w:val="007D5267"/>
    <w:rsid w:val="007D5C8F"/>
    <w:rsid w:val="007D5ED8"/>
    <w:rsid w:val="007D7819"/>
    <w:rsid w:val="007E3116"/>
    <w:rsid w:val="007E4D53"/>
    <w:rsid w:val="007F2886"/>
    <w:rsid w:val="007F4302"/>
    <w:rsid w:val="007F65C3"/>
    <w:rsid w:val="007F757D"/>
    <w:rsid w:val="007F7DB8"/>
    <w:rsid w:val="0080111E"/>
    <w:rsid w:val="00801D15"/>
    <w:rsid w:val="0080404A"/>
    <w:rsid w:val="00804DBD"/>
    <w:rsid w:val="00806BE1"/>
    <w:rsid w:val="00810417"/>
    <w:rsid w:val="00810EFC"/>
    <w:rsid w:val="00814411"/>
    <w:rsid w:val="00816900"/>
    <w:rsid w:val="00820080"/>
    <w:rsid w:val="008208ED"/>
    <w:rsid w:val="00822E19"/>
    <w:rsid w:val="00824ACA"/>
    <w:rsid w:val="0082664F"/>
    <w:rsid w:val="00833E3E"/>
    <w:rsid w:val="00834B06"/>
    <w:rsid w:val="008367DC"/>
    <w:rsid w:val="00840A48"/>
    <w:rsid w:val="00842007"/>
    <w:rsid w:val="008423D6"/>
    <w:rsid w:val="008449C8"/>
    <w:rsid w:val="008519C2"/>
    <w:rsid w:val="00852258"/>
    <w:rsid w:val="00852869"/>
    <w:rsid w:val="008530FE"/>
    <w:rsid w:val="00853C4D"/>
    <w:rsid w:val="0085443B"/>
    <w:rsid w:val="008547FE"/>
    <w:rsid w:val="00863034"/>
    <w:rsid w:val="00864D5F"/>
    <w:rsid w:val="008650FE"/>
    <w:rsid w:val="00870E4A"/>
    <w:rsid w:val="008711BB"/>
    <w:rsid w:val="00872ED3"/>
    <w:rsid w:val="00874B25"/>
    <w:rsid w:val="00877254"/>
    <w:rsid w:val="0088533B"/>
    <w:rsid w:val="0088534C"/>
    <w:rsid w:val="008913F9"/>
    <w:rsid w:val="00892060"/>
    <w:rsid w:val="00892E52"/>
    <w:rsid w:val="008A0899"/>
    <w:rsid w:val="008A0CFD"/>
    <w:rsid w:val="008A1C36"/>
    <w:rsid w:val="008A5BB9"/>
    <w:rsid w:val="008A627D"/>
    <w:rsid w:val="008A6421"/>
    <w:rsid w:val="008A663C"/>
    <w:rsid w:val="008B0838"/>
    <w:rsid w:val="008B146C"/>
    <w:rsid w:val="008B1A14"/>
    <w:rsid w:val="008B6BF5"/>
    <w:rsid w:val="008B6C7B"/>
    <w:rsid w:val="008B73F2"/>
    <w:rsid w:val="008C4653"/>
    <w:rsid w:val="008C6DFF"/>
    <w:rsid w:val="008D0E90"/>
    <w:rsid w:val="008D26A9"/>
    <w:rsid w:val="008D342D"/>
    <w:rsid w:val="008D5295"/>
    <w:rsid w:val="008D55D5"/>
    <w:rsid w:val="008D67A4"/>
    <w:rsid w:val="008D78F9"/>
    <w:rsid w:val="008D7D53"/>
    <w:rsid w:val="008E40D3"/>
    <w:rsid w:val="008E4A82"/>
    <w:rsid w:val="008E6CA4"/>
    <w:rsid w:val="008E73C8"/>
    <w:rsid w:val="008F315A"/>
    <w:rsid w:val="008F3BF4"/>
    <w:rsid w:val="00902A3E"/>
    <w:rsid w:val="00904961"/>
    <w:rsid w:val="00905033"/>
    <w:rsid w:val="00906FA1"/>
    <w:rsid w:val="009146A6"/>
    <w:rsid w:val="009150E1"/>
    <w:rsid w:val="00915B3D"/>
    <w:rsid w:val="009176BD"/>
    <w:rsid w:val="00926BFD"/>
    <w:rsid w:val="0094042A"/>
    <w:rsid w:val="00942036"/>
    <w:rsid w:val="00947262"/>
    <w:rsid w:val="0094780D"/>
    <w:rsid w:val="00947C59"/>
    <w:rsid w:val="00951801"/>
    <w:rsid w:val="00952074"/>
    <w:rsid w:val="009540B4"/>
    <w:rsid w:val="00962F07"/>
    <w:rsid w:val="00971B6F"/>
    <w:rsid w:val="00975794"/>
    <w:rsid w:val="00981C8E"/>
    <w:rsid w:val="00985740"/>
    <w:rsid w:val="00987A6F"/>
    <w:rsid w:val="00987FD9"/>
    <w:rsid w:val="00991BD4"/>
    <w:rsid w:val="009A0A98"/>
    <w:rsid w:val="009A3D17"/>
    <w:rsid w:val="009A590E"/>
    <w:rsid w:val="009A608D"/>
    <w:rsid w:val="009C1617"/>
    <w:rsid w:val="009C2CD4"/>
    <w:rsid w:val="009C37E9"/>
    <w:rsid w:val="009C3EFA"/>
    <w:rsid w:val="009C58F7"/>
    <w:rsid w:val="009D4A0F"/>
    <w:rsid w:val="009D5227"/>
    <w:rsid w:val="009D6D29"/>
    <w:rsid w:val="009D78DB"/>
    <w:rsid w:val="009E2F34"/>
    <w:rsid w:val="009E307B"/>
    <w:rsid w:val="009E396E"/>
    <w:rsid w:val="009E4F50"/>
    <w:rsid w:val="009E51D5"/>
    <w:rsid w:val="009F07C2"/>
    <w:rsid w:val="009F7DCD"/>
    <w:rsid w:val="00A01359"/>
    <w:rsid w:val="00A01B67"/>
    <w:rsid w:val="00A02821"/>
    <w:rsid w:val="00A02FFA"/>
    <w:rsid w:val="00A031AF"/>
    <w:rsid w:val="00A04305"/>
    <w:rsid w:val="00A11368"/>
    <w:rsid w:val="00A123CA"/>
    <w:rsid w:val="00A12CCD"/>
    <w:rsid w:val="00A13AF1"/>
    <w:rsid w:val="00A15B02"/>
    <w:rsid w:val="00A15EAF"/>
    <w:rsid w:val="00A162EF"/>
    <w:rsid w:val="00A167E0"/>
    <w:rsid w:val="00A22199"/>
    <w:rsid w:val="00A247D4"/>
    <w:rsid w:val="00A26067"/>
    <w:rsid w:val="00A2677D"/>
    <w:rsid w:val="00A274AF"/>
    <w:rsid w:val="00A35CA0"/>
    <w:rsid w:val="00A36D7B"/>
    <w:rsid w:val="00A406A0"/>
    <w:rsid w:val="00A4072B"/>
    <w:rsid w:val="00A426A2"/>
    <w:rsid w:val="00A45B9C"/>
    <w:rsid w:val="00A46DC6"/>
    <w:rsid w:val="00A46FB9"/>
    <w:rsid w:val="00A5052D"/>
    <w:rsid w:val="00A5200F"/>
    <w:rsid w:val="00A540BA"/>
    <w:rsid w:val="00A55C09"/>
    <w:rsid w:val="00A56A35"/>
    <w:rsid w:val="00A601F4"/>
    <w:rsid w:val="00A604EB"/>
    <w:rsid w:val="00A6266A"/>
    <w:rsid w:val="00A713CA"/>
    <w:rsid w:val="00A821CE"/>
    <w:rsid w:val="00A92A38"/>
    <w:rsid w:val="00A949A3"/>
    <w:rsid w:val="00A96B1C"/>
    <w:rsid w:val="00AA0326"/>
    <w:rsid w:val="00AA1125"/>
    <w:rsid w:val="00AB080A"/>
    <w:rsid w:val="00AB1827"/>
    <w:rsid w:val="00AB4BB2"/>
    <w:rsid w:val="00AB7949"/>
    <w:rsid w:val="00AC140A"/>
    <w:rsid w:val="00AC3071"/>
    <w:rsid w:val="00AC6046"/>
    <w:rsid w:val="00AC6869"/>
    <w:rsid w:val="00AD27DB"/>
    <w:rsid w:val="00AE034E"/>
    <w:rsid w:val="00AE142F"/>
    <w:rsid w:val="00AF2456"/>
    <w:rsid w:val="00AF44CE"/>
    <w:rsid w:val="00AF4D00"/>
    <w:rsid w:val="00AF550B"/>
    <w:rsid w:val="00AF5F8E"/>
    <w:rsid w:val="00AF762D"/>
    <w:rsid w:val="00B00683"/>
    <w:rsid w:val="00B014FF"/>
    <w:rsid w:val="00B03B8C"/>
    <w:rsid w:val="00B049C2"/>
    <w:rsid w:val="00B1160B"/>
    <w:rsid w:val="00B14825"/>
    <w:rsid w:val="00B163D8"/>
    <w:rsid w:val="00B1646A"/>
    <w:rsid w:val="00B168FC"/>
    <w:rsid w:val="00B17E3E"/>
    <w:rsid w:val="00B20FE0"/>
    <w:rsid w:val="00B26C5B"/>
    <w:rsid w:val="00B35656"/>
    <w:rsid w:val="00B42480"/>
    <w:rsid w:val="00B4365D"/>
    <w:rsid w:val="00B4479E"/>
    <w:rsid w:val="00B63B7D"/>
    <w:rsid w:val="00B6714B"/>
    <w:rsid w:val="00B7065C"/>
    <w:rsid w:val="00B72CC8"/>
    <w:rsid w:val="00B756B5"/>
    <w:rsid w:val="00B76558"/>
    <w:rsid w:val="00B82BE0"/>
    <w:rsid w:val="00B84A07"/>
    <w:rsid w:val="00B91972"/>
    <w:rsid w:val="00BA578F"/>
    <w:rsid w:val="00BB0399"/>
    <w:rsid w:val="00BB0982"/>
    <w:rsid w:val="00BB0F3C"/>
    <w:rsid w:val="00BB5237"/>
    <w:rsid w:val="00BB662F"/>
    <w:rsid w:val="00BB7962"/>
    <w:rsid w:val="00BC1B6D"/>
    <w:rsid w:val="00BC2662"/>
    <w:rsid w:val="00BC268A"/>
    <w:rsid w:val="00BD03D1"/>
    <w:rsid w:val="00BD3A2B"/>
    <w:rsid w:val="00BD54FA"/>
    <w:rsid w:val="00BD6F3B"/>
    <w:rsid w:val="00BD729B"/>
    <w:rsid w:val="00BE37F6"/>
    <w:rsid w:val="00BE5183"/>
    <w:rsid w:val="00BE73F0"/>
    <w:rsid w:val="00BF1B5F"/>
    <w:rsid w:val="00BF2362"/>
    <w:rsid w:val="00BF576F"/>
    <w:rsid w:val="00BF6387"/>
    <w:rsid w:val="00C00C30"/>
    <w:rsid w:val="00C04C73"/>
    <w:rsid w:val="00C10497"/>
    <w:rsid w:val="00C209AB"/>
    <w:rsid w:val="00C218F8"/>
    <w:rsid w:val="00C27734"/>
    <w:rsid w:val="00C345D6"/>
    <w:rsid w:val="00C46159"/>
    <w:rsid w:val="00C462CE"/>
    <w:rsid w:val="00C508D0"/>
    <w:rsid w:val="00C51117"/>
    <w:rsid w:val="00C51FBC"/>
    <w:rsid w:val="00C53925"/>
    <w:rsid w:val="00C5413F"/>
    <w:rsid w:val="00C54E60"/>
    <w:rsid w:val="00C57186"/>
    <w:rsid w:val="00C63CEA"/>
    <w:rsid w:val="00C63D47"/>
    <w:rsid w:val="00C64DCA"/>
    <w:rsid w:val="00C71618"/>
    <w:rsid w:val="00C72135"/>
    <w:rsid w:val="00C72DF5"/>
    <w:rsid w:val="00C74D21"/>
    <w:rsid w:val="00C7774C"/>
    <w:rsid w:val="00C80136"/>
    <w:rsid w:val="00C801D9"/>
    <w:rsid w:val="00C81677"/>
    <w:rsid w:val="00C82554"/>
    <w:rsid w:val="00C851EA"/>
    <w:rsid w:val="00C864DE"/>
    <w:rsid w:val="00C865B8"/>
    <w:rsid w:val="00C8723B"/>
    <w:rsid w:val="00C911CD"/>
    <w:rsid w:val="00C91F28"/>
    <w:rsid w:val="00C93BA2"/>
    <w:rsid w:val="00C967EA"/>
    <w:rsid w:val="00CA4FB8"/>
    <w:rsid w:val="00CA6FFB"/>
    <w:rsid w:val="00CB00B5"/>
    <w:rsid w:val="00CB0559"/>
    <w:rsid w:val="00CB2DA4"/>
    <w:rsid w:val="00CB3D25"/>
    <w:rsid w:val="00CB6C83"/>
    <w:rsid w:val="00CC1414"/>
    <w:rsid w:val="00CC14C5"/>
    <w:rsid w:val="00CC43C5"/>
    <w:rsid w:val="00CD2729"/>
    <w:rsid w:val="00CE1759"/>
    <w:rsid w:val="00CE70CC"/>
    <w:rsid w:val="00CF3992"/>
    <w:rsid w:val="00CF4ADC"/>
    <w:rsid w:val="00D03404"/>
    <w:rsid w:val="00D036D5"/>
    <w:rsid w:val="00D03D73"/>
    <w:rsid w:val="00D047AF"/>
    <w:rsid w:val="00D07C88"/>
    <w:rsid w:val="00D10B5B"/>
    <w:rsid w:val="00D1215D"/>
    <w:rsid w:val="00D154BA"/>
    <w:rsid w:val="00D16E55"/>
    <w:rsid w:val="00D207E8"/>
    <w:rsid w:val="00D20E0E"/>
    <w:rsid w:val="00D25CDD"/>
    <w:rsid w:val="00D262DE"/>
    <w:rsid w:val="00D27DCA"/>
    <w:rsid w:val="00D326E0"/>
    <w:rsid w:val="00D41B2B"/>
    <w:rsid w:val="00D42F7B"/>
    <w:rsid w:val="00D457C0"/>
    <w:rsid w:val="00D50E27"/>
    <w:rsid w:val="00D51843"/>
    <w:rsid w:val="00D52A57"/>
    <w:rsid w:val="00D57B19"/>
    <w:rsid w:val="00D641D2"/>
    <w:rsid w:val="00D642D3"/>
    <w:rsid w:val="00D66D6D"/>
    <w:rsid w:val="00D77A87"/>
    <w:rsid w:val="00D81275"/>
    <w:rsid w:val="00D81692"/>
    <w:rsid w:val="00D82CE6"/>
    <w:rsid w:val="00D86EAE"/>
    <w:rsid w:val="00D9059A"/>
    <w:rsid w:val="00D91944"/>
    <w:rsid w:val="00DA1D4A"/>
    <w:rsid w:val="00DA24E2"/>
    <w:rsid w:val="00DA307E"/>
    <w:rsid w:val="00DA6198"/>
    <w:rsid w:val="00DB49FE"/>
    <w:rsid w:val="00DB6982"/>
    <w:rsid w:val="00DC3E00"/>
    <w:rsid w:val="00DC4141"/>
    <w:rsid w:val="00DC7A9B"/>
    <w:rsid w:val="00DD504E"/>
    <w:rsid w:val="00DD543E"/>
    <w:rsid w:val="00DD76EB"/>
    <w:rsid w:val="00DE2CBE"/>
    <w:rsid w:val="00DE2E24"/>
    <w:rsid w:val="00DE5657"/>
    <w:rsid w:val="00DE7BE0"/>
    <w:rsid w:val="00DE7BF9"/>
    <w:rsid w:val="00DE7C35"/>
    <w:rsid w:val="00DF031B"/>
    <w:rsid w:val="00DF5F9A"/>
    <w:rsid w:val="00DF7D63"/>
    <w:rsid w:val="00E012C4"/>
    <w:rsid w:val="00E044E1"/>
    <w:rsid w:val="00E055D7"/>
    <w:rsid w:val="00E07D5D"/>
    <w:rsid w:val="00E12B43"/>
    <w:rsid w:val="00E12C02"/>
    <w:rsid w:val="00E14612"/>
    <w:rsid w:val="00E22970"/>
    <w:rsid w:val="00E239EB"/>
    <w:rsid w:val="00E358DE"/>
    <w:rsid w:val="00E407BD"/>
    <w:rsid w:val="00E4615D"/>
    <w:rsid w:val="00E52C21"/>
    <w:rsid w:val="00E5464B"/>
    <w:rsid w:val="00E564C3"/>
    <w:rsid w:val="00E5692D"/>
    <w:rsid w:val="00E70931"/>
    <w:rsid w:val="00E72C82"/>
    <w:rsid w:val="00E74DEA"/>
    <w:rsid w:val="00E757E9"/>
    <w:rsid w:val="00E7630A"/>
    <w:rsid w:val="00E765C8"/>
    <w:rsid w:val="00E95534"/>
    <w:rsid w:val="00EA09EE"/>
    <w:rsid w:val="00EA147F"/>
    <w:rsid w:val="00EA31CF"/>
    <w:rsid w:val="00EA3F61"/>
    <w:rsid w:val="00EB04CD"/>
    <w:rsid w:val="00EB141D"/>
    <w:rsid w:val="00EB3723"/>
    <w:rsid w:val="00EB49F4"/>
    <w:rsid w:val="00EB6262"/>
    <w:rsid w:val="00EC235B"/>
    <w:rsid w:val="00ED01B0"/>
    <w:rsid w:val="00ED0233"/>
    <w:rsid w:val="00ED7ABC"/>
    <w:rsid w:val="00ED7D32"/>
    <w:rsid w:val="00EF6F55"/>
    <w:rsid w:val="00EF7849"/>
    <w:rsid w:val="00F005DE"/>
    <w:rsid w:val="00F05462"/>
    <w:rsid w:val="00F12BF4"/>
    <w:rsid w:val="00F13A56"/>
    <w:rsid w:val="00F15E67"/>
    <w:rsid w:val="00F15FD3"/>
    <w:rsid w:val="00F23941"/>
    <w:rsid w:val="00F3143D"/>
    <w:rsid w:val="00F31B9B"/>
    <w:rsid w:val="00F31BFD"/>
    <w:rsid w:val="00F31CCD"/>
    <w:rsid w:val="00F34DE8"/>
    <w:rsid w:val="00F35788"/>
    <w:rsid w:val="00F37C12"/>
    <w:rsid w:val="00F44388"/>
    <w:rsid w:val="00F45842"/>
    <w:rsid w:val="00F45FA1"/>
    <w:rsid w:val="00F4624A"/>
    <w:rsid w:val="00F46663"/>
    <w:rsid w:val="00F50095"/>
    <w:rsid w:val="00F50523"/>
    <w:rsid w:val="00F5109E"/>
    <w:rsid w:val="00F516AB"/>
    <w:rsid w:val="00F5459A"/>
    <w:rsid w:val="00F5661D"/>
    <w:rsid w:val="00F60F84"/>
    <w:rsid w:val="00F62111"/>
    <w:rsid w:val="00F656E6"/>
    <w:rsid w:val="00F664C6"/>
    <w:rsid w:val="00F667D2"/>
    <w:rsid w:val="00F66FD9"/>
    <w:rsid w:val="00F67D53"/>
    <w:rsid w:val="00F70E42"/>
    <w:rsid w:val="00F712C8"/>
    <w:rsid w:val="00F71F8F"/>
    <w:rsid w:val="00F729A2"/>
    <w:rsid w:val="00F80257"/>
    <w:rsid w:val="00F850FC"/>
    <w:rsid w:val="00F85E76"/>
    <w:rsid w:val="00F90064"/>
    <w:rsid w:val="00F933B9"/>
    <w:rsid w:val="00F94475"/>
    <w:rsid w:val="00F979DD"/>
    <w:rsid w:val="00FA3C32"/>
    <w:rsid w:val="00FA50A0"/>
    <w:rsid w:val="00FA6A7A"/>
    <w:rsid w:val="00FB3001"/>
    <w:rsid w:val="00FB5C37"/>
    <w:rsid w:val="00FC62FB"/>
    <w:rsid w:val="00FC7A4D"/>
    <w:rsid w:val="00FD0BAF"/>
    <w:rsid w:val="00FD15C8"/>
    <w:rsid w:val="00FD5138"/>
    <w:rsid w:val="00FD5145"/>
    <w:rsid w:val="00FD73FE"/>
    <w:rsid w:val="00FE2B16"/>
    <w:rsid w:val="00FE30EA"/>
    <w:rsid w:val="00FE59AC"/>
    <w:rsid w:val="00FE6ED0"/>
    <w:rsid w:val="00FF5761"/>
    <w:rsid w:val="00FF7918"/>
    <w:rsid w:val="034D85F6"/>
    <w:rsid w:val="03A0F51F"/>
    <w:rsid w:val="0465513B"/>
    <w:rsid w:val="0492AE82"/>
    <w:rsid w:val="05109072"/>
    <w:rsid w:val="0BE42FD5"/>
    <w:rsid w:val="0C03B500"/>
    <w:rsid w:val="0C74C45B"/>
    <w:rsid w:val="0D77796B"/>
    <w:rsid w:val="0E67DBC2"/>
    <w:rsid w:val="0F45FE5D"/>
    <w:rsid w:val="0F5B90D8"/>
    <w:rsid w:val="0FF031C3"/>
    <w:rsid w:val="108C86B5"/>
    <w:rsid w:val="13F2E304"/>
    <w:rsid w:val="159A4345"/>
    <w:rsid w:val="1625DCDF"/>
    <w:rsid w:val="181BDA56"/>
    <w:rsid w:val="197EAC6C"/>
    <w:rsid w:val="1A3312C4"/>
    <w:rsid w:val="1A42C808"/>
    <w:rsid w:val="1BA64CF8"/>
    <w:rsid w:val="1C9C2A01"/>
    <w:rsid w:val="1E6B2F33"/>
    <w:rsid w:val="1F5CAA17"/>
    <w:rsid w:val="1F62F804"/>
    <w:rsid w:val="1FD711D2"/>
    <w:rsid w:val="22B524AE"/>
    <w:rsid w:val="24634E5B"/>
    <w:rsid w:val="269EFDCF"/>
    <w:rsid w:val="28A5D1B8"/>
    <w:rsid w:val="29649C83"/>
    <w:rsid w:val="2A1971C4"/>
    <w:rsid w:val="2ACF362D"/>
    <w:rsid w:val="2AF72BD6"/>
    <w:rsid w:val="2B0F7EAC"/>
    <w:rsid w:val="2E16EA63"/>
    <w:rsid w:val="2EE6DA79"/>
    <w:rsid w:val="32A15448"/>
    <w:rsid w:val="33A97940"/>
    <w:rsid w:val="33CE13DE"/>
    <w:rsid w:val="3676A870"/>
    <w:rsid w:val="36F36508"/>
    <w:rsid w:val="377E984C"/>
    <w:rsid w:val="394FA522"/>
    <w:rsid w:val="3B6A7E9C"/>
    <w:rsid w:val="3E3D68FF"/>
    <w:rsid w:val="3E828D13"/>
    <w:rsid w:val="40F63E95"/>
    <w:rsid w:val="4759B727"/>
    <w:rsid w:val="4876DE67"/>
    <w:rsid w:val="4C6B6505"/>
    <w:rsid w:val="4E5561FF"/>
    <w:rsid w:val="504D75F4"/>
    <w:rsid w:val="510CAE81"/>
    <w:rsid w:val="5448847A"/>
    <w:rsid w:val="5644B9A8"/>
    <w:rsid w:val="58EB2BB0"/>
    <w:rsid w:val="5A60C658"/>
    <w:rsid w:val="5A7D23E2"/>
    <w:rsid w:val="5C20CBE1"/>
    <w:rsid w:val="5C67D259"/>
    <w:rsid w:val="5D3BC168"/>
    <w:rsid w:val="5E5D6352"/>
    <w:rsid w:val="5E8DA068"/>
    <w:rsid w:val="5F313168"/>
    <w:rsid w:val="606F750D"/>
    <w:rsid w:val="6081E8BF"/>
    <w:rsid w:val="62A7CA93"/>
    <w:rsid w:val="63B25352"/>
    <w:rsid w:val="6486B440"/>
    <w:rsid w:val="652B39F5"/>
    <w:rsid w:val="65B5E378"/>
    <w:rsid w:val="69382F7F"/>
    <w:rsid w:val="6942BC96"/>
    <w:rsid w:val="69CA9C33"/>
    <w:rsid w:val="6A9212E0"/>
    <w:rsid w:val="6B493300"/>
    <w:rsid w:val="6BE9C7AC"/>
    <w:rsid w:val="6CF07B06"/>
    <w:rsid w:val="6E85AB57"/>
    <w:rsid w:val="6EF1D822"/>
    <w:rsid w:val="6F2317F2"/>
    <w:rsid w:val="700B243D"/>
    <w:rsid w:val="72BAAF3B"/>
    <w:rsid w:val="74F2028C"/>
    <w:rsid w:val="76639B01"/>
    <w:rsid w:val="77BD922E"/>
    <w:rsid w:val="788BD502"/>
    <w:rsid w:val="7A40013A"/>
    <w:rsid w:val="7A4F36A0"/>
    <w:rsid w:val="7BAB3619"/>
    <w:rsid w:val="7D6EA995"/>
    <w:rsid w:val="7F45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C702A"/>
  <w15:chartTrackingRefBased/>
  <w15:docId w15:val="{E47C7C2C-4686-49BA-B48C-6514EF49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836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Fuentedeprrafopredeter"/>
    <w:rsid w:val="008367DC"/>
  </w:style>
  <w:style w:type="character" w:customStyle="1" w:styleId="eop">
    <w:name w:val="eop"/>
    <w:basedOn w:val="Fuentedeprrafopredeter"/>
    <w:rsid w:val="008367DC"/>
  </w:style>
  <w:style w:type="character" w:customStyle="1" w:styleId="spellingerror">
    <w:name w:val="spellingerror"/>
    <w:basedOn w:val="Fuentedeprrafopredeter"/>
    <w:rsid w:val="008367DC"/>
  </w:style>
  <w:style w:type="paragraph" w:styleId="Prrafodelista">
    <w:name w:val="List Paragraph"/>
    <w:aliases w:val="FooterText,Bullet List,List Paragraph1,numbered,Paragraphe de liste1,Bulletr List Paragraph,列出段落,列出段落1,List Paragraph2,List Paragraph21,Listeafsnit1,Parágrafo da Lista1,Párrafo de lista1,リスト段落1,????,????1,?????1"/>
    <w:basedOn w:val="Normal"/>
    <w:link w:val="PrrafodelistaCar"/>
    <w:uiPriority w:val="34"/>
    <w:qFormat/>
    <w:rsid w:val="00F15FD3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20E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20E0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20E0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20E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20E0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0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E0E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0355F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00355F"/>
    <w:rPr>
      <w:color w:val="605E5C"/>
      <w:shd w:val="clear" w:color="auto" w:fill="E1DFDD"/>
    </w:rPr>
  </w:style>
  <w:style w:type="paragraph" w:customStyle="1" w:styleId="xxxxxxmsonormal">
    <w:name w:val="x_xxxxxmsonormal"/>
    <w:basedOn w:val="Normal"/>
    <w:rsid w:val="00B03B8C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normal">
    <w:name w:val="x_msonormal"/>
    <w:basedOn w:val="Normal"/>
    <w:rsid w:val="005E61A4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apple-converted-space">
    <w:name w:val="apple-converted-space"/>
    <w:basedOn w:val="Fuentedeprrafopredeter"/>
    <w:rsid w:val="007D03DA"/>
  </w:style>
  <w:style w:type="character" w:customStyle="1" w:styleId="PrrafodelistaCar">
    <w:name w:val="Párrafo de lista Car"/>
    <w:aliases w:val="FooterText Car,Bullet List Car,List Paragraph1 Car,numbered Car,Paragraphe de liste1 Car,Bulletr List Paragraph Car,列出段落 Car,列出段落1 Car,List Paragraph2 Car,List Paragraph21 Car,Listeafsnit1 Car,Parágrafo da Lista1 Car,リスト段落1 Car"/>
    <w:basedOn w:val="Fuentedeprrafopredeter"/>
    <w:link w:val="Prrafodelista"/>
    <w:uiPriority w:val="34"/>
    <w:locked/>
    <w:rsid w:val="007D03DA"/>
  </w:style>
  <w:style w:type="paragraph" w:styleId="Revisin">
    <w:name w:val="Revision"/>
    <w:hidden/>
    <w:uiPriority w:val="99"/>
    <w:semiHidden/>
    <w:rsid w:val="00C864DE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C277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7734"/>
  </w:style>
  <w:style w:type="paragraph" w:styleId="Piedepgina">
    <w:name w:val="footer"/>
    <w:basedOn w:val="Normal"/>
    <w:link w:val="PiedepginaCar"/>
    <w:uiPriority w:val="99"/>
    <w:unhideWhenUsed/>
    <w:rsid w:val="00C277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734"/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5C04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B26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316D5D"/>
    <w:rPr>
      <w:color w:val="954F72" w:themeColor="followedHyperlink"/>
      <w:u w:val="single"/>
    </w:rPr>
  </w:style>
  <w:style w:type="paragraph" w:customStyle="1" w:styleId="Body1">
    <w:name w:val="Body 1"/>
    <w:basedOn w:val="Normal"/>
    <w:rsid w:val="00BB0399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D0BA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A96B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6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1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5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45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2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3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7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41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4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7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74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1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6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57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8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3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8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4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49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8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7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7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18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png" Type="http://schemas.openxmlformats.org/officeDocument/2006/relationships/image"/><Relationship Id="rId12" Target="https://www.elcorteingles.es/disney/" TargetMode="External" Type="http://schemas.openxmlformats.org/officeDocument/2006/relationships/hyperlink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243806A5CAF4BB65948FE54622EF6" ma:contentTypeVersion="12" ma:contentTypeDescription="Create a new document." ma:contentTypeScope="" ma:versionID="3d34ef548712374762d9f03467b8a757">
  <xsd:schema xmlns:xsd="http://www.w3.org/2001/XMLSchema" xmlns:xs="http://www.w3.org/2001/XMLSchema" xmlns:p="http://schemas.microsoft.com/office/2006/metadata/properties" xmlns:ns2="7bb02532-d163-4d13-9d3e-752816db5928" xmlns:ns3="2782cb7a-8541-4997-8ee9-4466cf46431a" targetNamespace="http://schemas.microsoft.com/office/2006/metadata/properties" ma:root="true" ma:fieldsID="975f7db54037a0a6e1cce89231298475" ns2:_="" ns3:_="">
    <xsd:import namespace="7bb02532-d163-4d13-9d3e-752816db5928"/>
    <xsd:import namespace="2782cb7a-8541-4997-8ee9-4466cf464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2532-d163-4d13-9d3e-752816db5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2cb7a-8541-4997-8ee9-4466cf46431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8815A0-43E8-443E-A9F2-5F8EDEF22D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96183A-A59A-471A-84A7-1833C1CAF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2532-d163-4d13-9d3e-752816db5928"/>
    <ds:schemaRef ds:uri="2782cb7a-8541-4997-8ee9-4466cf464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11F0FC-1AD9-4D29-B689-AD5A0AE31E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28D07B-6275-44D1-88B1-5C45D5674006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2782cb7a-8541-4997-8ee9-4466cf46431a"/>
    <ds:schemaRef ds:uri="7bb02532-d163-4d13-9d3e-752816db5928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123</TotalTime>
  <Pages>2</Pages>
  <Words>900</Words>
  <Characters>4952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5841</CharactersWithSpaces>
  <SharedDoc>false</SharedDoc>
  <HLinks>
    <vt:vector size="18" baseType="variant">
      <vt:variant>
        <vt:i4>7012396</vt:i4>
      </vt:variant>
      <vt:variant>
        <vt:i4>6</vt:i4>
      </vt:variant>
      <vt:variant>
        <vt:i4>0</vt:i4>
      </vt:variant>
      <vt:variant>
        <vt:i4>5</vt:i4>
      </vt:variant>
      <vt:variant>
        <vt:lpwstr>https://nam04.safelinks.protection.outlook.com/?url=https%3A%2F%2Fprotect-eu.mimecast.com%2Fs%2F2q-gC580ySOyP1WSz8OB0%3Fdomain%3Dthewaltdisneycompany.eu&amp;data=02%7C01%7CNicola.Morgan%40disney.com%7Ca6bbe3944830493e2de308d82d574b3e%7C56b731a8a2ac4c32bf6b616810e913c6%7C1%7C0%7C637309200231898014&amp;sdata=OleHLnnvsXJjf6urDSoz5I31Al8Ktk3XHPXG4MfQXzA%3D&amp;reserved=0</vt:lpwstr>
      </vt:variant>
      <vt:variant>
        <vt:lpwstr/>
      </vt:variant>
      <vt:variant>
        <vt:i4>1507378</vt:i4>
      </vt:variant>
      <vt:variant>
        <vt:i4>3</vt:i4>
      </vt:variant>
      <vt:variant>
        <vt:i4>0</vt:i4>
      </vt:variant>
      <vt:variant>
        <vt:i4>5</vt:i4>
      </vt:variant>
      <vt:variant>
        <vt:lpwstr>mailto:RM@taylorherring.com</vt:lpwstr>
      </vt:variant>
      <vt:variant>
        <vt:lpwstr/>
      </vt:variant>
      <vt:variant>
        <vt:i4>589874</vt:i4>
      </vt:variant>
      <vt:variant>
        <vt:i4>0</vt:i4>
      </vt:variant>
      <vt:variant>
        <vt:i4>0</vt:i4>
      </vt:variant>
      <vt:variant>
        <vt:i4>5</vt:i4>
      </vt:variant>
      <vt:variant>
        <vt:lpwstr>mailto:LM@taylorherring.com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2023-07-04T14:45:00Z</dcterms:created>
  <cp:lastPrinted>2023-07-06T08:28:00Z</cp:lastPrinted>
  <dcterms:modified xsi:type="dcterms:W3CDTF">2023-07-12T15:46:00Z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0x0101009CC243806A5CAF4BB65948FE54622EF6</vt:lpwstr>
  </property>
  <property fmtid="{D5CDD505-2E9C-101B-9397-08002B2CF9AE}" pid="3" name="MSIP_Label_22cc6937-d790-477d-a102-ae78f9fb9843_Enabled">
    <vt:lpwstr>True</vt:lpwstr>
  </property>
  <property fmtid="{D5CDD505-2E9C-101B-9397-08002B2CF9AE}" pid="4" name="MSIP_Label_22cc6937-d790-477d-a102-ae78f9fb9843_SiteId">
    <vt:lpwstr>00000000-0000-0000-0000-000000000000</vt:lpwstr>
  </property>
  <property fmtid="{D5CDD505-2E9C-101B-9397-08002B2CF9AE}" pid="5" name="MSIP_Label_22cc6937-d790-477d-a102-ae78f9fb9843_Ref">
    <vt:lpwstr>https://api.informationprotection.azure.com/api/00000000-0000-0000-0000-000000000000</vt:lpwstr>
  </property>
  <property fmtid="{D5CDD505-2E9C-101B-9397-08002B2CF9AE}" pid="6" name="MSIP_Label_22cc6937-d790-477d-a102-ae78f9fb9843_Owner">
    <vt:lpwstr>Charlotte.Scott@disney.com</vt:lpwstr>
  </property>
  <property fmtid="{D5CDD505-2E9C-101B-9397-08002B2CF9AE}" pid="7" name="MSIP_Label_22cc6937-d790-477d-a102-ae78f9fb9843_SetDate">
    <vt:lpwstr>2020-10-25T17:13:01.2577494+00:00</vt:lpwstr>
  </property>
  <property fmtid="{D5CDD505-2E9C-101B-9397-08002B2CF9AE}" pid="8" name="MSIP_Label_22cc6937-d790-477d-a102-ae78f9fb9843_Name">
    <vt:lpwstr>Public</vt:lpwstr>
  </property>
  <property fmtid="{D5CDD505-2E9C-101B-9397-08002B2CF9AE}" pid="9" name="MSIP_Label_22cc6937-d790-477d-a102-ae78f9fb9843_Application">
    <vt:lpwstr>Microsoft Azure Information Protection</vt:lpwstr>
  </property>
  <property fmtid="{D5CDD505-2E9C-101B-9397-08002B2CF9AE}" pid="10" name="MSIP_Label_22cc6937-d790-477d-a102-ae78f9fb9843_Extended_MSFT_Method">
    <vt:lpwstr>Manual</vt:lpwstr>
  </property>
  <property fmtid="{D5CDD505-2E9C-101B-9397-08002B2CF9AE}" pid="11" name="Sensitivity">
    <vt:lpwstr>Public</vt:lpwstr>
  </property>
</Properties>
</file>