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A13B9" w14:textId="77777777"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14:paraId="051077E9" w14:textId="77777777" w:rsidR="006F328F" w:rsidRPr="006F328F" w:rsidRDefault="006F328F" w:rsidP="006F328F">
      <w:pPr>
        <w:rPr>
          <w:lang w:val="es-ES_tradnl"/>
        </w:rPr>
      </w:pPr>
    </w:p>
    <w:p w14:paraId="798A53EE" w14:textId="03ECB3F5" w:rsidR="006F328F" w:rsidRPr="006F328F" w:rsidRDefault="006F328F" w:rsidP="006F328F">
      <w:pPr>
        <w:pStyle w:val="Ttulo3"/>
        <w:spacing w:after="480"/>
        <w:ind w:right="-376"/>
        <w:rPr>
          <w:rStyle w:val="Ninguno"/>
          <w:color w:val="008000"/>
          <w:spacing w:val="0"/>
          <w:sz w:val="40"/>
          <w:szCs w:val="40"/>
          <w:u w:color="008000"/>
          <w:lang w:val="es-ES_tradnl"/>
        </w:rPr>
      </w:pPr>
      <w:r w:rsidRPr="006F328F">
        <w:rPr>
          <w:rStyle w:val="Ninguno"/>
          <w:color w:val="008000"/>
          <w:spacing w:val="0"/>
          <w:sz w:val="40"/>
          <w:szCs w:val="40"/>
          <w:u w:color="008000"/>
          <w:lang w:val="es-ES_tradnl"/>
        </w:rPr>
        <w:t xml:space="preserve">El Corte Inglés </w:t>
      </w:r>
      <w:r w:rsidRPr="006F328F">
        <w:rPr>
          <w:rStyle w:val="Ninguno"/>
          <w:color w:val="008000"/>
          <w:spacing w:val="0"/>
          <w:sz w:val="40"/>
          <w:szCs w:val="40"/>
          <w:u w:color="008000"/>
          <w:lang w:val="es-ES_tradnl"/>
        </w:rPr>
        <w:t>abre un mundo de fantasía para que los más pequeños disfruten en Carnaval</w:t>
      </w:r>
    </w:p>
    <w:p w14:paraId="194BB0CE" w14:textId="2CB118C6" w:rsidR="00D6426E" w:rsidRDefault="00A47E06" w:rsidP="006F328F">
      <w:pPr>
        <w:pStyle w:val="Ttulo3"/>
        <w:numPr>
          <w:ilvl w:val="0"/>
          <w:numId w:val="3"/>
        </w:numPr>
        <w:spacing w:after="480"/>
        <w:ind w:right="-376"/>
        <w:rPr>
          <w:rStyle w:val="Ninguno"/>
          <w:i/>
          <w:iCs/>
          <w:color w:val="008000"/>
          <w:sz w:val="20"/>
          <w:szCs w:val="20"/>
          <w:u w:color="008000"/>
          <w:lang w:val="es-ES_tradnl"/>
        </w:rPr>
      </w:pPr>
      <w:r w:rsidRPr="00A47E06">
        <w:rPr>
          <w:rStyle w:val="Ninguno"/>
          <w:i/>
          <w:iCs/>
          <w:color w:val="008000"/>
          <w:sz w:val="20"/>
          <w:szCs w:val="20"/>
          <w:u w:color="008000"/>
          <w:lang w:val="es-ES_tradnl"/>
        </w:rPr>
        <w:t xml:space="preserve">Este año, </w:t>
      </w:r>
      <w:r w:rsidR="006E0E39">
        <w:rPr>
          <w:rStyle w:val="Ninguno"/>
          <w:i/>
          <w:iCs/>
          <w:color w:val="008000"/>
          <w:sz w:val="20"/>
          <w:szCs w:val="20"/>
          <w:u w:color="008000"/>
          <w:lang w:val="es-ES_tradnl"/>
        </w:rPr>
        <w:t xml:space="preserve">El Corte Inglés se ha inspirado en </w:t>
      </w:r>
      <w:r w:rsidRPr="00A47E06">
        <w:rPr>
          <w:rStyle w:val="Ninguno"/>
          <w:i/>
          <w:iCs/>
          <w:color w:val="008000"/>
          <w:sz w:val="20"/>
          <w:szCs w:val="20"/>
          <w:u w:color="008000"/>
          <w:lang w:val="es-ES_tradnl"/>
        </w:rPr>
        <w:t xml:space="preserve">el cine, las historias de superhéroes y superheroínas, los mundos de fantasía y los oficios de los mayores </w:t>
      </w:r>
      <w:r w:rsidR="00D6426E">
        <w:rPr>
          <w:rStyle w:val="Ninguno"/>
          <w:i/>
          <w:iCs/>
          <w:color w:val="008000"/>
          <w:sz w:val="20"/>
          <w:szCs w:val="20"/>
          <w:u w:color="008000"/>
          <w:lang w:val="es-ES_tradnl"/>
        </w:rPr>
        <w:t xml:space="preserve">para </w:t>
      </w:r>
      <w:r w:rsidR="00A6145E">
        <w:rPr>
          <w:rStyle w:val="Ninguno"/>
          <w:i/>
          <w:iCs/>
          <w:color w:val="008000"/>
          <w:sz w:val="20"/>
          <w:szCs w:val="20"/>
          <w:u w:color="008000"/>
          <w:lang w:val="es-ES_tradnl"/>
        </w:rPr>
        <w:t xml:space="preserve">que </w:t>
      </w:r>
      <w:r w:rsidR="003E2387">
        <w:rPr>
          <w:rStyle w:val="Ninguno"/>
          <w:i/>
          <w:iCs/>
          <w:color w:val="008000"/>
          <w:sz w:val="20"/>
          <w:szCs w:val="20"/>
          <w:u w:color="008000"/>
          <w:lang w:val="es-ES_tradnl"/>
        </w:rPr>
        <w:t>los</w:t>
      </w:r>
      <w:r w:rsidR="003E2387" w:rsidRPr="00A47E06">
        <w:rPr>
          <w:rStyle w:val="Ninguno"/>
          <w:i/>
          <w:iCs/>
          <w:color w:val="008000"/>
          <w:sz w:val="20"/>
          <w:szCs w:val="20"/>
          <w:u w:color="008000"/>
          <w:lang w:val="es-ES_tradnl"/>
        </w:rPr>
        <w:t xml:space="preserve"> niños</w:t>
      </w:r>
      <w:r w:rsidR="00A6145E">
        <w:rPr>
          <w:rStyle w:val="Ninguno"/>
          <w:i/>
          <w:iCs/>
          <w:color w:val="008000"/>
          <w:sz w:val="20"/>
          <w:szCs w:val="20"/>
          <w:u w:color="008000"/>
          <w:lang w:val="es-ES_tradnl"/>
        </w:rPr>
        <w:t xml:space="preserve"> </w:t>
      </w:r>
      <w:r w:rsidR="006E0E39">
        <w:rPr>
          <w:rStyle w:val="Ninguno"/>
          <w:i/>
          <w:iCs/>
          <w:color w:val="008000"/>
          <w:sz w:val="20"/>
          <w:szCs w:val="20"/>
          <w:u w:color="008000"/>
          <w:lang w:val="es-ES_tradnl"/>
        </w:rPr>
        <w:t xml:space="preserve">sueñen y </w:t>
      </w:r>
      <w:r w:rsidR="00A6145E">
        <w:rPr>
          <w:rStyle w:val="Ninguno"/>
          <w:i/>
          <w:iCs/>
          <w:color w:val="008000"/>
          <w:sz w:val="20"/>
          <w:szCs w:val="20"/>
          <w:u w:color="008000"/>
          <w:lang w:val="es-ES_tradnl"/>
        </w:rPr>
        <w:t>se diviertan disfrazándose</w:t>
      </w:r>
      <w:r w:rsidR="006E0E39">
        <w:rPr>
          <w:rStyle w:val="Ninguno"/>
          <w:i/>
          <w:iCs/>
          <w:color w:val="008000"/>
          <w:sz w:val="20"/>
          <w:szCs w:val="20"/>
          <w:u w:color="008000"/>
          <w:lang w:val="es-ES_tradnl"/>
        </w:rPr>
        <w:t xml:space="preserve"> en Carnaval</w:t>
      </w:r>
      <w:r w:rsidR="00D6426E">
        <w:rPr>
          <w:rStyle w:val="Ninguno"/>
          <w:i/>
          <w:iCs/>
          <w:color w:val="008000"/>
          <w:sz w:val="20"/>
          <w:szCs w:val="20"/>
          <w:u w:color="008000"/>
          <w:lang w:val="es-ES_tradnl"/>
        </w:rPr>
        <w:t>.</w:t>
      </w:r>
    </w:p>
    <w:p w14:paraId="24F978B8" w14:textId="30C9D820" w:rsidR="00A6145E" w:rsidRDefault="00D6426E" w:rsidP="00A6145E">
      <w:pPr>
        <w:pStyle w:val="Ttulo3"/>
        <w:numPr>
          <w:ilvl w:val="0"/>
          <w:numId w:val="3"/>
        </w:numPr>
        <w:spacing w:after="0" w:line="276" w:lineRule="auto"/>
        <w:jc w:val="both"/>
        <w:rPr>
          <w:rStyle w:val="Ninguno"/>
          <w:i/>
          <w:iCs/>
          <w:color w:val="008000"/>
          <w:sz w:val="20"/>
          <w:szCs w:val="20"/>
          <w:u w:color="008000"/>
          <w:lang w:val="es-ES_tradnl"/>
        </w:rPr>
      </w:pPr>
      <w:r w:rsidRPr="00A6145E">
        <w:rPr>
          <w:rStyle w:val="Ninguno"/>
          <w:i/>
          <w:iCs/>
          <w:color w:val="008000"/>
          <w:sz w:val="20"/>
          <w:szCs w:val="20"/>
          <w:u w:color="008000"/>
          <w:lang w:val="es-ES_tradnl"/>
        </w:rPr>
        <w:t xml:space="preserve">A través de los disfraces, </w:t>
      </w:r>
      <w:r w:rsidR="006E0E39">
        <w:rPr>
          <w:rStyle w:val="Ninguno"/>
          <w:i/>
          <w:iCs/>
          <w:color w:val="008000"/>
          <w:sz w:val="20"/>
          <w:szCs w:val="20"/>
          <w:u w:color="008000"/>
          <w:lang w:val="es-ES_tradnl"/>
        </w:rPr>
        <w:t xml:space="preserve">la compañía fomenta que </w:t>
      </w:r>
      <w:r w:rsidRPr="00A6145E">
        <w:rPr>
          <w:rStyle w:val="Ninguno"/>
          <w:i/>
          <w:iCs/>
          <w:color w:val="008000"/>
          <w:sz w:val="20"/>
          <w:szCs w:val="20"/>
          <w:u w:color="008000"/>
          <w:lang w:val="es-ES_tradnl"/>
        </w:rPr>
        <w:t xml:space="preserve">los </w:t>
      </w:r>
      <w:r w:rsidR="003E2387">
        <w:rPr>
          <w:rStyle w:val="Ninguno"/>
          <w:i/>
          <w:iCs/>
          <w:color w:val="008000"/>
          <w:sz w:val="20"/>
          <w:szCs w:val="20"/>
          <w:u w:color="008000"/>
          <w:lang w:val="es-ES_tradnl"/>
        </w:rPr>
        <w:t>pequeños</w:t>
      </w:r>
      <w:r w:rsidRPr="00A6145E">
        <w:rPr>
          <w:rStyle w:val="Ninguno"/>
          <w:i/>
          <w:iCs/>
          <w:color w:val="008000"/>
          <w:sz w:val="20"/>
          <w:szCs w:val="20"/>
          <w:u w:color="008000"/>
          <w:lang w:val="es-ES_tradnl"/>
        </w:rPr>
        <w:t xml:space="preserve"> </w:t>
      </w:r>
      <w:r w:rsidR="006E0E39">
        <w:rPr>
          <w:rStyle w:val="Ninguno"/>
          <w:i/>
          <w:iCs/>
          <w:color w:val="008000"/>
          <w:sz w:val="20"/>
          <w:szCs w:val="20"/>
          <w:u w:color="008000"/>
          <w:lang w:val="es-ES_tradnl"/>
        </w:rPr>
        <w:t>puedan</w:t>
      </w:r>
      <w:r w:rsidRPr="00A6145E">
        <w:rPr>
          <w:rStyle w:val="Ninguno"/>
          <w:i/>
          <w:iCs/>
          <w:color w:val="008000"/>
          <w:sz w:val="20"/>
          <w:szCs w:val="20"/>
          <w:u w:color="008000"/>
          <w:lang w:val="es-ES_tradnl"/>
        </w:rPr>
        <w:t xml:space="preserve"> transformarse en alguien diferente y d</w:t>
      </w:r>
      <w:r w:rsidR="006E0E39">
        <w:rPr>
          <w:rStyle w:val="Ninguno"/>
          <w:i/>
          <w:iCs/>
          <w:color w:val="008000"/>
          <w:sz w:val="20"/>
          <w:szCs w:val="20"/>
          <w:u w:color="008000"/>
          <w:lang w:val="es-ES_tradnl"/>
        </w:rPr>
        <w:t>e</w:t>
      </w:r>
      <w:r w:rsidRPr="00A6145E">
        <w:rPr>
          <w:rStyle w:val="Ninguno"/>
          <w:i/>
          <w:iCs/>
          <w:color w:val="008000"/>
          <w:sz w:val="20"/>
          <w:szCs w:val="20"/>
          <w:u w:color="008000"/>
          <w:lang w:val="es-ES_tradnl"/>
        </w:rPr>
        <w:t>n rienda suelta a capacidades esenciales, como el ingenio, el humor, el talento para inventar y la empatía</w:t>
      </w:r>
      <w:r w:rsidR="00A6145E">
        <w:rPr>
          <w:rStyle w:val="Ninguno"/>
          <w:i/>
          <w:iCs/>
          <w:color w:val="008000"/>
          <w:sz w:val="20"/>
          <w:szCs w:val="20"/>
          <w:u w:color="008000"/>
          <w:lang w:val="es-ES_tradnl"/>
        </w:rPr>
        <w:t>.</w:t>
      </w:r>
    </w:p>
    <w:p w14:paraId="0F652E3A" w14:textId="77777777" w:rsidR="003E2387" w:rsidRPr="003E2387" w:rsidRDefault="003E2387" w:rsidP="003E2387">
      <w:pPr>
        <w:rPr>
          <w:lang w:val="es-ES_tradnl"/>
        </w:rPr>
      </w:pPr>
    </w:p>
    <w:p w14:paraId="1710A83C" w14:textId="77777777" w:rsidR="00A6145E" w:rsidRPr="00A6145E" w:rsidRDefault="00A6145E" w:rsidP="00A6145E">
      <w:pPr>
        <w:rPr>
          <w:lang w:val="es-ES_tradnl"/>
        </w:rPr>
      </w:pPr>
    </w:p>
    <w:p w14:paraId="184C8DBC" w14:textId="77777777" w:rsidR="009331D0" w:rsidRDefault="009331D0" w:rsidP="009331D0">
      <w:pPr>
        <w:spacing w:line="360" w:lineRule="auto"/>
        <w:jc w:val="both"/>
      </w:pPr>
      <w:r>
        <w:rPr>
          <w:rStyle w:val="Ninguno"/>
          <w:b/>
          <w:sz w:val="22"/>
          <w:szCs w:val="22"/>
          <w:lang w:val="es-ES_tradnl"/>
        </w:rPr>
        <w:t>Madrid, 9 de febrero de 2024:</w:t>
      </w:r>
      <w:r>
        <w:rPr>
          <w:rStyle w:val="Ninguno"/>
          <w:sz w:val="22"/>
          <w:szCs w:val="22"/>
          <w:lang w:val="es-ES_tradnl"/>
        </w:rPr>
        <w:t xml:space="preserve"> El Corte Inglés celebra este año Carnaval, la fiesta más colorida, alegre y creativa, con una selección de disfraces para que los niños sueñen, jueguen y se diviertan siendo aquello que siempre han deseado.</w:t>
      </w:r>
    </w:p>
    <w:p w14:paraId="4BE61ACC" w14:textId="77777777" w:rsidR="009331D0" w:rsidRDefault="009331D0" w:rsidP="009331D0">
      <w:pPr>
        <w:spacing w:line="360" w:lineRule="auto"/>
        <w:jc w:val="both"/>
      </w:pPr>
    </w:p>
    <w:p w14:paraId="559ED21C" w14:textId="77777777" w:rsidR="009331D0" w:rsidRDefault="009331D0" w:rsidP="009331D0">
      <w:pPr>
        <w:spacing w:line="360" w:lineRule="auto"/>
        <w:jc w:val="both"/>
      </w:pPr>
      <w:r>
        <w:rPr>
          <w:rStyle w:val="Ninguno"/>
          <w:sz w:val="22"/>
          <w:szCs w:val="22"/>
          <w:lang w:val="es-ES_tradnl"/>
        </w:rPr>
        <w:t>Los pequeños podrán vestir como una de sus princesas favoritas, transformarse en el animal que más les guste, elegir ser las villanas o villanos de las historias, sumergirse en el mundo de los seres fantásticos o jugar a ser mayores disfrazándose de aquello que les gustaría ser cuando crezcan… una gran variedad de opciones para hacer que la época más divertida del año sea inolvidable.</w:t>
      </w:r>
    </w:p>
    <w:p w14:paraId="48EF5962" w14:textId="77777777" w:rsidR="009331D0" w:rsidRDefault="009331D0" w:rsidP="009331D0">
      <w:pPr>
        <w:spacing w:line="360" w:lineRule="auto"/>
        <w:jc w:val="both"/>
      </w:pPr>
    </w:p>
    <w:p w14:paraId="2144DCF2" w14:textId="77777777" w:rsidR="009331D0" w:rsidRDefault="009331D0" w:rsidP="009331D0">
      <w:pPr>
        <w:spacing w:line="360" w:lineRule="auto"/>
        <w:jc w:val="both"/>
      </w:pPr>
      <w:r>
        <w:rPr>
          <w:rStyle w:val="Ninguno"/>
          <w:sz w:val="22"/>
          <w:szCs w:val="22"/>
          <w:lang w:val="es-ES_tradnl"/>
        </w:rPr>
        <w:t>Disfrazarse va más allá de la simple diversión, es por eso que pediatras, educadores y expertos en puericultura aconsejan que los niños se disfracen, por los múltiples beneficios que esta actividad les ofrece: estimula el pensamiento simbólico, les da herramientas para aprender a encajar problemas y a buscar soluciones, les ayuda a desinhibirse, agudiza la observación y la atención plena para perfeccionar la imitación, fomenta la creatividad y estimula la imaginación, y les permite establecer relaciones sanas gracias al desarrollo de la empatía.</w:t>
      </w:r>
    </w:p>
    <w:p w14:paraId="69DCE94F" w14:textId="77777777" w:rsidR="009331D0" w:rsidRDefault="009331D0" w:rsidP="009331D0">
      <w:pPr>
        <w:spacing w:line="360" w:lineRule="auto"/>
        <w:jc w:val="both"/>
      </w:pPr>
    </w:p>
    <w:p w14:paraId="5AEF5AC8" w14:textId="724BCA5B" w:rsidR="009331D0" w:rsidRDefault="009331D0" w:rsidP="009331D0">
      <w:pPr>
        <w:spacing w:line="360" w:lineRule="auto"/>
        <w:jc w:val="both"/>
      </w:pPr>
      <w:r>
        <w:rPr>
          <w:rStyle w:val="Ninguno"/>
          <w:sz w:val="22"/>
          <w:szCs w:val="22"/>
          <w:lang w:val="es-ES_tradnl"/>
        </w:rPr>
        <w:t xml:space="preserve">Este año, </w:t>
      </w:r>
      <w:r w:rsidR="0062632F">
        <w:rPr>
          <w:rStyle w:val="Ninguno"/>
          <w:sz w:val="22"/>
          <w:szCs w:val="22"/>
          <w:lang w:val="es-ES_tradnl"/>
        </w:rPr>
        <w:t>El Corte Inglés</w:t>
      </w:r>
      <w:r>
        <w:rPr>
          <w:rStyle w:val="Ninguno"/>
          <w:sz w:val="22"/>
          <w:szCs w:val="22"/>
          <w:lang w:val="es-ES_tradnl"/>
        </w:rPr>
        <w:t xml:space="preserve"> se ha inspirado en los personajes que más triunfan entre los pequeños para brindarles todo tipo de telas, capas, brillos y máscaras de las que no querrán desprenderse. En la categoría Princesas Disney, se podrán poner en la piel de todas las </w:t>
      </w:r>
      <w:r>
        <w:rPr>
          <w:rStyle w:val="Ninguno"/>
          <w:sz w:val="22"/>
          <w:szCs w:val="22"/>
          <w:lang w:val="es-ES_tradnl"/>
        </w:rPr>
        <w:lastRenderedPageBreak/>
        <w:t xml:space="preserve">protagonistas clásicas de las películas y también de las más modernas y aventureras. Para aquellos que deciden apostar por la versión más aterradora de sí mismos, se ha creado la categoría de Villanas y Villanos; la del Universo </w:t>
      </w:r>
      <w:proofErr w:type="spellStart"/>
      <w:r>
        <w:rPr>
          <w:rStyle w:val="Ninguno"/>
          <w:sz w:val="22"/>
          <w:szCs w:val="22"/>
          <w:lang w:val="es-ES_tradnl"/>
        </w:rPr>
        <w:t>Star</w:t>
      </w:r>
      <w:proofErr w:type="spellEnd"/>
      <w:r>
        <w:rPr>
          <w:rStyle w:val="Ninguno"/>
          <w:sz w:val="22"/>
          <w:szCs w:val="22"/>
          <w:lang w:val="es-ES_tradnl"/>
        </w:rPr>
        <w:t xml:space="preserve"> </w:t>
      </w:r>
      <w:proofErr w:type="spellStart"/>
      <w:r>
        <w:rPr>
          <w:rStyle w:val="Ninguno"/>
          <w:sz w:val="22"/>
          <w:szCs w:val="22"/>
          <w:lang w:val="es-ES_tradnl"/>
        </w:rPr>
        <w:t>Wars</w:t>
      </w:r>
      <w:proofErr w:type="spellEnd"/>
      <w:r>
        <w:rPr>
          <w:rStyle w:val="Ninguno"/>
          <w:sz w:val="22"/>
          <w:szCs w:val="22"/>
          <w:lang w:val="es-ES_tradnl"/>
        </w:rPr>
        <w:t xml:space="preserve"> para los más fans de la legendaria saga, y la de Factoría Marvel para los que sientan que defender el universo como un auténtico Vengador es lo suyo.</w:t>
      </w:r>
    </w:p>
    <w:p w14:paraId="2B7A97C1" w14:textId="77777777" w:rsidR="009331D0" w:rsidRDefault="009331D0" w:rsidP="009331D0">
      <w:pPr>
        <w:spacing w:line="360" w:lineRule="auto"/>
        <w:jc w:val="both"/>
      </w:pPr>
    </w:p>
    <w:p w14:paraId="191C8C93" w14:textId="77777777" w:rsidR="009331D0" w:rsidRDefault="009331D0" w:rsidP="009331D0">
      <w:pPr>
        <w:spacing w:line="360" w:lineRule="auto"/>
        <w:jc w:val="both"/>
      </w:pPr>
      <w:r>
        <w:rPr>
          <w:rStyle w:val="Ninguno"/>
          <w:sz w:val="22"/>
          <w:szCs w:val="22"/>
          <w:lang w:val="es-ES_tradnl"/>
        </w:rPr>
        <w:t>Además, la categoría dedicada a las Profesiones y los Oficios les abrirá un mundo lleno de posibilidades para jugar a ser mayores y que, de esta manera, los pequeños se metan en la piel de aquello con lo que sueñan ser en un futuro. La categoría Mundo Mágico les permitirá dejar volar su imaginación al disfrazarse de elfos, hadas o duendes capaces de hacer cualquier cosa que imaginen.</w:t>
      </w:r>
    </w:p>
    <w:p w14:paraId="7749A57C" w14:textId="77777777" w:rsidR="009331D0" w:rsidRDefault="009331D0" w:rsidP="009331D0">
      <w:pPr>
        <w:spacing w:line="360" w:lineRule="auto"/>
        <w:jc w:val="both"/>
      </w:pPr>
    </w:p>
    <w:p w14:paraId="5F5E8E31" w14:textId="77777777" w:rsidR="009331D0" w:rsidRDefault="009331D0" w:rsidP="009331D0">
      <w:pPr>
        <w:spacing w:line="360" w:lineRule="auto"/>
        <w:jc w:val="both"/>
      </w:pPr>
      <w:r>
        <w:rPr>
          <w:rStyle w:val="Ninguno"/>
          <w:sz w:val="22"/>
          <w:szCs w:val="22"/>
          <w:lang w:val="es-ES_tradnl"/>
        </w:rPr>
        <w:t>Por último, la categoría Primer Disfraz, diseñada para los más pequeños de la casa, les dará la oportunidad de reír a carcajadas convertidos en pequeños monstruos, gatitos o feroces dinosaurios, entre otros.</w:t>
      </w:r>
    </w:p>
    <w:p w14:paraId="4981C94A" w14:textId="77777777" w:rsidR="009331D0" w:rsidRDefault="009331D0" w:rsidP="009331D0">
      <w:pPr>
        <w:spacing w:line="360" w:lineRule="auto"/>
        <w:jc w:val="both"/>
      </w:pPr>
    </w:p>
    <w:p w14:paraId="1313ED68" w14:textId="77777777" w:rsidR="009331D0" w:rsidRDefault="009331D0" w:rsidP="009331D0">
      <w:pPr>
        <w:spacing w:line="360" w:lineRule="auto"/>
        <w:jc w:val="both"/>
      </w:pPr>
      <w:r>
        <w:rPr>
          <w:rStyle w:val="Ninguno"/>
          <w:sz w:val="22"/>
          <w:szCs w:val="22"/>
          <w:lang w:val="es-ES_tradnl"/>
        </w:rPr>
        <w:t xml:space="preserve">El Corte Inglés une diversión y creatividad para ofrecer a las familias una experiencia única y colorida y satisfacer la imaginación de cada uno de los pequeños de la casa. </w:t>
      </w:r>
    </w:p>
    <w:p w14:paraId="4534CCE7" w14:textId="11EEFC2A" w:rsidR="00B17FF7" w:rsidRPr="00805DDA" w:rsidRDefault="00B17FF7" w:rsidP="009331D0">
      <w:pPr>
        <w:spacing w:line="360" w:lineRule="auto"/>
        <w:jc w:val="both"/>
        <w:rPr>
          <w:rStyle w:val="Ninguno"/>
          <w:sz w:val="22"/>
          <w:szCs w:val="22"/>
          <w:lang w:val="es-ES_tradnl"/>
        </w:rPr>
      </w:pPr>
    </w:p>
    <w:sectPr w:rsidR="00B17FF7" w:rsidRPr="00805DDA">
      <w:headerReference w:type="default" r:id="rId7"/>
      <w:headerReference w:type="first" r:id="rId8"/>
      <w:pgSz w:w="11900" w:h="16840"/>
      <w:pgMar w:top="1843" w:right="1134" w:bottom="1418" w:left="1361" w:header="964"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9E67B" w14:textId="77777777" w:rsidR="0093717B" w:rsidRDefault="0093717B">
      <w:r>
        <w:separator/>
      </w:r>
    </w:p>
  </w:endnote>
  <w:endnote w:type="continuationSeparator" w:id="0">
    <w:p w14:paraId="4478A351" w14:textId="77777777" w:rsidR="0093717B" w:rsidRDefault="00937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21562" w14:textId="77777777" w:rsidR="0093717B" w:rsidRDefault="0093717B">
      <w:r>
        <w:separator/>
      </w:r>
    </w:p>
  </w:footnote>
  <w:footnote w:type="continuationSeparator" w:id="0">
    <w:p w14:paraId="6793508B" w14:textId="77777777" w:rsidR="0093717B" w:rsidRDefault="00937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A25C0" w14:textId="77777777"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14:anchorId="46BA226A" wp14:editId="6DC725C8">
          <wp:simplePos x="0" y="0"/>
          <wp:positionH relativeFrom="page">
            <wp:posOffset>864235</wp:posOffset>
          </wp:positionH>
          <wp:positionV relativeFrom="page">
            <wp:posOffset>570865</wp:posOffset>
          </wp:positionV>
          <wp:extent cx="914400" cy="29972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346162">
      <w:rPr>
        <w:rStyle w:val="Ninguno"/>
        <w:noProof/>
        <w:color w:val="008000"/>
        <w:u w:color="008000"/>
        <w:lang w:val="es-ES_tradnl"/>
      </w:rPr>
      <w:t>2</w:t>
    </w:r>
    <w:r>
      <w:rPr>
        <w:rStyle w:val="Ninguno"/>
        <w:color w:val="008000"/>
        <w:u w:color="008000"/>
        <w:lang w:val="es-ES_tradnl"/>
      </w:rPr>
      <w:fldChar w:fldCharType="end"/>
    </w:r>
  </w:p>
  <w:p w14:paraId="1AE6F04C" w14:textId="77777777" w:rsidR="002D141F" w:rsidRDefault="002D141F">
    <w:pPr>
      <w:pStyle w:val="Encabezado"/>
      <w:rPr>
        <w:rStyle w:val="Ninguno"/>
        <w:color w:val="008000"/>
        <w:u w:color="008000"/>
        <w:lang w:val="es-ES_tradnl"/>
      </w:rPr>
    </w:pPr>
  </w:p>
  <w:p w14:paraId="289D5A45" w14:textId="77777777" w:rsidR="002D141F" w:rsidRDefault="002D141F">
    <w:pPr>
      <w:pStyle w:val="Encabezado"/>
      <w:rPr>
        <w:rStyle w:val="Ninguno"/>
        <w:color w:val="008000"/>
        <w:u w:color="008000"/>
        <w:lang w:val="es-ES_tradnl"/>
      </w:rPr>
    </w:pPr>
  </w:p>
  <w:p w14:paraId="379CC78F" w14:textId="77777777" w:rsidR="002D141F" w:rsidRDefault="002D141F">
    <w:pPr>
      <w:pStyle w:val="Encabezado"/>
      <w:rPr>
        <w:rStyle w:val="Ninguno"/>
        <w:color w:val="008000"/>
        <w:u w:color="008000"/>
        <w:lang w:val="es-ES_tradnl"/>
      </w:rPr>
    </w:pPr>
  </w:p>
  <w:p w14:paraId="14A07F29" w14:textId="77777777" w:rsidR="002D141F" w:rsidRDefault="002D141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C901F" w14:textId="77777777" w:rsidR="002D141F" w:rsidRDefault="00877436">
    <w:pPr>
      <w:pStyle w:val="Encabezado"/>
    </w:pPr>
    <w:r>
      <w:rPr>
        <w:noProof/>
        <w:lang w:val="es-ES"/>
      </w:rPr>
      <w:drawing>
        <wp:anchor distT="152400" distB="152400" distL="152400" distR="152400" simplePos="0" relativeHeight="251658240" behindDoc="1" locked="0" layoutInCell="1" allowOverlap="1" wp14:anchorId="0C014B5E" wp14:editId="28B5033B">
          <wp:simplePos x="0" y="0"/>
          <wp:positionH relativeFrom="page">
            <wp:posOffset>5293360</wp:posOffset>
          </wp:positionH>
          <wp:positionV relativeFrom="page">
            <wp:posOffset>500380</wp:posOffset>
          </wp:positionV>
          <wp:extent cx="1435100" cy="46990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3B80BF4"/>
    <w:multiLevelType w:val="hybridMultilevel"/>
    <w:tmpl w:val="801A0E74"/>
    <w:lvl w:ilvl="0" w:tplc="0C0A0001">
      <w:start w:val="1"/>
      <w:numFmt w:val="bullet"/>
      <w:lvlText w:val=""/>
      <w:lvlJc w:val="left"/>
      <w:pPr>
        <w:ind w:left="426" w:hanging="360"/>
      </w:pPr>
      <w:rPr>
        <w:rFonts w:ascii="Symbol" w:hAnsi="Symbol" w:hint="default"/>
      </w:rPr>
    </w:lvl>
    <w:lvl w:ilvl="1" w:tplc="0C0A0003" w:tentative="1">
      <w:start w:val="1"/>
      <w:numFmt w:val="bullet"/>
      <w:lvlText w:val="o"/>
      <w:lvlJc w:val="left"/>
      <w:pPr>
        <w:ind w:left="1146" w:hanging="360"/>
      </w:pPr>
      <w:rPr>
        <w:rFonts w:ascii="Courier New" w:hAnsi="Courier New" w:cs="Courier New" w:hint="default"/>
      </w:rPr>
    </w:lvl>
    <w:lvl w:ilvl="2" w:tplc="0C0A0005" w:tentative="1">
      <w:start w:val="1"/>
      <w:numFmt w:val="bullet"/>
      <w:lvlText w:val=""/>
      <w:lvlJc w:val="left"/>
      <w:pPr>
        <w:ind w:left="1866" w:hanging="360"/>
      </w:pPr>
      <w:rPr>
        <w:rFonts w:ascii="Wingdings" w:hAnsi="Wingdings" w:hint="default"/>
      </w:rPr>
    </w:lvl>
    <w:lvl w:ilvl="3" w:tplc="0C0A0001" w:tentative="1">
      <w:start w:val="1"/>
      <w:numFmt w:val="bullet"/>
      <w:lvlText w:val=""/>
      <w:lvlJc w:val="left"/>
      <w:pPr>
        <w:ind w:left="2586" w:hanging="360"/>
      </w:pPr>
      <w:rPr>
        <w:rFonts w:ascii="Symbol" w:hAnsi="Symbol" w:hint="default"/>
      </w:rPr>
    </w:lvl>
    <w:lvl w:ilvl="4" w:tplc="0C0A0003" w:tentative="1">
      <w:start w:val="1"/>
      <w:numFmt w:val="bullet"/>
      <w:lvlText w:val="o"/>
      <w:lvlJc w:val="left"/>
      <w:pPr>
        <w:ind w:left="3306" w:hanging="360"/>
      </w:pPr>
      <w:rPr>
        <w:rFonts w:ascii="Courier New" w:hAnsi="Courier New" w:cs="Courier New" w:hint="default"/>
      </w:rPr>
    </w:lvl>
    <w:lvl w:ilvl="5" w:tplc="0C0A0005" w:tentative="1">
      <w:start w:val="1"/>
      <w:numFmt w:val="bullet"/>
      <w:lvlText w:val=""/>
      <w:lvlJc w:val="left"/>
      <w:pPr>
        <w:ind w:left="4026" w:hanging="360"/>
      </w:pPr>
      <w:rPr>
        <w:rFonts w:ascii="Wingdings" w:hAnsi="Wingdings" w:hint="default"/>
      </w:rPr>
    </w:lvl>
    <w:lvl w:ilvl="6" w:tplc="0C0A0001" w:tentative="1">
      <w:start w:val="1"/>
      <w:numFmt w:val="bullet"/>
      <w:lvlText w:val=""/>
      <w:lvlJc w:val="left"/>
      <w:pPr>
        <w:ind w:left="4746" w:hanging="360"/>
      </w:pPr>
      <w:rPr>
        <w:rFonts w:ascii="Symbol" w:hAnsi="Symbol" w:hint="default"/>
      </w:rPr>
    </w:lvl>
    <w:lvl w:ilvl="7" w:tplc="0C0A0003" w:tentative="1">
      <w:start w:val="1"/>
      <w:numFmt w:val="bullet"/>
      <w:lvlText w:val="o"/>
      <w:lvlJc w:val="left"/>
      <w:pPr>
        <w:ind w:left="5466" w:hanging="360"/>
      </w:pPr>
      <w:rPr>
        <w:rFonts w:ascii="Courier New" w:hAnsi="Courier New" w:cs="Courier New" w:hint="default"/>
      </w:rPr>
    </w:lvl>
    <w:lvl w:ilvl="8" w:tplc="0C0A0005" w:tentative="1">
      <w:start w:val="1"/>
      <w:numFmt w:val="bullet"/>
      <w:lvlText w:val=""/>
      <w:lvlJc w:val="left"/>
      <w:pPr>
        <w:ind w:left="6186" w:hanging="360"/>
      </w:pPr>
      <w:rPr>
        <w:rFonts w:ascii="Wingdings" w:hAnsi="Wingdings" w:hint="default"/>
      </w:rPr>
    </w:lvl>
  </w:abstractNum>
  <w:abstractNum w:abstractNumId="2" w15:restartNumberingAfterBreak="0">
    <w:nsid w:val="7C063B6A"/>
    <w:multiLevelType w:val="hybridMultilevel"/>
    <w:tmpl w:val="42947FD2"/>
    <w:numStyleLink w:val="Estiloimportado1"/>
  </w:abstractNum>
  <w:num w:numId="1" w16cid:durableId="150603445">
    <w:abstractNumId w:val="0"/>
  </w:num>
  <w:num w:numId="2" w16cid:durableId="1182284901">
    <w:abstractNumId w:val="2"/>
  </w:num>
  <w:num w:numId="3" w16cid:durableId="10940159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41F"/>
    <w:rsid w:val="00017D87"/>
    <w:rsid w:val="000462A3"/>
    <w:rsid w:val="00060D1F"/>
    <w:rsid w:val="000752B8"/>
    <w:rsid w:val="000811B4"/>
    <w:rsid w:val="000820E1"/>
    <w:rsid w:val="00085074"/>
    <w:rsid w:val="000D52CC"/>
    <w:rsid w:val="00101D6C"/>
    <w:rsid w:val="00163ACF"/>
    <w:rsid w:val="00166108"/>
    <w:rsid w:val="00190944"/>
    <w:rsid w:val="00197757"/>
    <w:rsid w:val="001A4CE4"/>
    <w:rsid w:val="001A5FD9"/>
    <w:rsid w:val="001B2058"/>
    <w:rsid w:val="001B24C3"/>
    <w:rsid w:val="00207062"/>
    <w:rsid w:val="002139B4"/>
    <w:rsid w:val="0024746A"/>
    <w:rsid w:val="002662A4"/>
    <w:rsid w:val="00272C72"/>
    <w:rsid w:val="0028004B"/>
    <w:rsid w:val="002D141F"/>
    <w:rsid w:val="002E3B64"/>
    <w:rsid w:val="002E3D63"/>
    <w:rsid w:val="002F15AD"/>
    <w:rsid w:val="00341BB5"/>
    <w:rsid w:val="00346162"/>
    <w:rsid w:val="00350E03"/>
    <w:rsid w:val="00370543"/>
    <w:rsid w:val="003B10BF"/>
    <w:rsid w:val="003C2D85"/>
    <w:rsid w:val="003E2387"/>
    <w:rsid w:val="0041376F"/>
    <w:rsid w:val="0042015E"/>
    <w:rsid w:val="004212CE"/>
    <w:rsid w:val="00432AC6"/>
    <w:rsid w:val="004435BD"/>
    <w:rsid w:val="00457E1F"/>
    <w:rsid w:val="00477DCC"/>
    <w:rsid w:val="00485C10"/>
    <w:rsid w:val="00487AA0"/>
    <w:rsid w:val="004969D6"/>
    <w:rsid w:val="004C55F1"/>
    <w:rsid w:val="004D146D"/>
    <w:rsid w:val="004D1FB1"/>
    <w:rsid w:val="00510513"/>
    <w:rsid w:val="0051390B"/>
    <w:rsid w:val="00553853"/>
    <w:rsid w:val="005551CF"/>
    <w:rsid w:val="00566E98"/>
    <w:rsid w:val="0058010D"/>
    <w:rsid w:val="005C7C88"/>
    <w:rsid w:val="005D2D1D"/>
    <w:rsid w:val="005F14B8"/>
    <w:rsid w:val="00625C59"/>
    <w:rsid w:val="0062632F"/>
    <w:rsid w:val="006307BB"/>
    <w:rsid w:val="0064579A"/>
    <w:rsid w:val="00682131"/>
    <w:rsid w:val="00693889"/>
    <w:rsid w:val="006A4CF6"/>
    <w:rsid w:val="006E0E39"/>
    <w:rsid w:val="006E41B2"/>
    <w:rsid w:val="006E7FB3"/>
    <w:rsid w:val="006F328F"/>
    <w:rsid w:val="007010AB"/>
    <w:rsid w:val="00721490"/>
    <w:rsid w:val="00730036"/>
    <w:rsid w:val="007377A4"/>
    <w:rsid w:val="00760B0E"/>
    <w:rsid w:val="007A6D5B"/>
    <w:rsid w:val="007D40CC"/>
    <w:rsid w:val="007E202E"/>
    <w:rsid w:val="00805DDA"/>
    <w:rsid w:val="00810166"/>
    <w:rsid w:val="0084664B"/>
    <w:rsid w:val="008629ED"/>
    <w:rsid w:val="00877436"/>
    <w:rsid w:val="00887768"/>
    <w:rsid w:val="00894824"/>
    <w:rsid w:val="008A1243"/>
    <w:rsid w:val="008D07C0"/>
    <w:rsid w:val="008E128D"/>
    <w:rsid w:val="008F128D"/>
    <w:rsid w:val="009215E8"/>
    <w:rsid w:val="00925E35"/>
    <w:rsid w:val="009331D0"/>
    <w:rsid w:val="0093717B"/>
    <w:rsid w:val="00962AC2"/>
    <w:rsid w:val="009849AE"/>
    <w:rsid w:val="009A09C8"/>
    <w:rsid w:val="009A6F98"/>
    <w:rsid w:val="009B014A"/>
    <w:rsid w:val="009F651D"/>
    <w:rsid w:val="00A12075"/>
    <w:rsid w:val="00A331E2"/>
    <w:rsid w:val="00A42E8B"/>
    <w:rsid w:val="00A47E06"/>
    <w:rsid w:val="00A6145E"/>
    <w:rsid w:val="00A67DD5"/>
    <w:rsid w:val="00A765DB"/>
    <w:rsid w:val="00A9187F"/>
    <w:rsid w:val="00A935BF"/>
    <w:rsid w:val="00A96508"/>
    <w:rsid w:val="00AA6973"/>
    <w:rsid w:val="00AD1950"/>
    <w:rsid w:val="00B17FF7"/>
    <w:rsid w:val="00B22E68"/>
    <w:rsid w:val="00B6032F"/>
    <w:rsid w:val="00B619BB"/>
    <w:rsid w:val="00B76C4A"/>
    <w:rsid w:val="00B84C23"/>
    <w:rsid w:val="00B873BA"/>
    <w:rsid w:val="00B97ECD"/>
    <w:rsid w:val="00BC084F"/>
    <w:rsid w:val="00BD4E36"/>
    <w:rsid w:val="00C02EAD"/>
    <w:rsid w:val="00C1568C"/>
    <w:rsid w:val="00C36E92"/>
    <w:rsid w:val="00C36FE5"/>
    <w:rsid w:val="00C370FF"/>
    <w:rsid w:val="00C421A1"/>
    <w:rsid w:val="00C562FA"/>
    <w:rsid w:val="00C577A4"/>
    <w:rsid w:val="00C67563"/>
    <w:rsid w:val="00C67EFC"/>
    <w:rsid w:val="00C76C47"/>
    <w:rsid w:val="00CA6555"/>
    <w:rsid w:val="00CC4CA7"/>
    <w:rsid w:val="00D1093C"/>
    <w:rsid w:val="00D11502"/>
    <w:rsid w:val="00D351ED"/>
    <w:rsid w:val="00D43528"/>
    <w:rsid w:val="00D5538B"/>
    <w:rsid w:val="00D62870"/>
    <w:rsid w:val="00D6426E"/>
    <w:rsid w:val="00D7041A"/>
    <w:rsid w:val="00DB3D7A"/>
    <w:rsid w:val="00E26327"/>
    <w:rsid w:val="00E46C0C"/>
    <w:rsid w:val="00E54064"/>
    <w:rsid w:val="00E56EEE"/>
    <w:rsid w:val="00E65DAC"/>
    <w:rsid w:val="00EA53E0"/>
    <w:rsid w:val="00EA5870"/>
    <w:rsid w:val="00EA7C45"/>
    <w:rsid w:val="00EC2D49"/>
    <w:rsid w:val="00EE62EE"/>
    <w:rsid w:val="00EF79A4"/>
    <w:rsid w:val="00F00EB6"/>
    <w:rsid w:val="00F06F23"/>
    <w:rsid w:val="00F07074"/>
    <w:rsid w:val="00F176C5"/>
    <w:rsid w:val="00F2405A"/>
    <w:rsid w:val="00F256B5"/>
    <w:rsid w:val="00F51302"/>
    <w:rsid w:val="00F52687"/>
    <w:rsid w:val="00F7795A"/>
    <w:rsid w:val="00FB65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8AA5E"/>
  <w15:docId w15:val="{E569042C-1FAA-4787-97BA-56278A46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 w:type="character" w:styleId="Mencinsinresolver">
    <w:name w:val="Unresolved Mention"/>
    <w:basedOn w:val="Fuentedeprrafopredeter"/>
    <w:uiPriority w:val="99"/>
    <w:semiHidden/>
    <w:unhideWhenUsed/>
    <w:rsid w:val="00190944"/>
    <w:rPr>
      <w:color w:val="605E5C"/>
      <w:shd w:val="clear" w:color="auto" w:fill="E1DFDD"/>
    </w:rPr>
  </w:style>
  <w:style w:type="character" w:styleId="nfasis">
    <w:name w:val="Emphasis"/>
    <w:basedOn w:val="Fuentedeprrafopredeter"/>
    <w:uiPriority w:val="20"/>
    <w:qFormat/>
    <w:rsid w:val="000752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858</TotalTime>
  <Pages>2</Pages>
  <Words>486</Words>
  <Characters>2676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2024-02-01T14:57:00Z</dcterms:created>
  <dcterms:modified xsi:type="dcterms:W3CDTF">2024-02-09T10:24:00Z</dcterms:modified>
  <cp:revision>17</cp:revision>
</cp:coreProperties>
</file>