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C7029" w14:textId="77777777" w:rsidR="001549F5" w:rsidRPr="00F2434C" w:rsidRDefault="00977D49">
      <w:pPr>
        <w:spacing w:before="99" w:after="0" w:line="240" w:lineRule="auto"/>
        <w:ind w:left="6940" w:right="-20"/>
        <w:rPr>
          <w:rFonts w:ascii="Times New Roman" w:eastAsia="Times New Roman" w:hAnsi="Times New Roman" w:cs="Times New Roman"/>
          <w:sz w:val="20"/>
          <w:szCs w:val="20"/>
          <w:lang w:val="es-ES"/>
        </w:rPr>
      </w:pPr>
      <w:r w:rsidRPr="00F2434C">
        <w:rPr>
          <w:noProof/>
          <w:lang w:val="es-ES" w:eastAsia="es-ES"/>
        </w:rPr>
        <w:drawing>
          <wp:inline distT="0" distB="0" distL="0" distR="0" wp14:anchorId="4D49C0CD" wp14:editId="21765BFB">
            <wp:extent cx="1428750" cy="466725"/>
            <wp:effectExtent l="0" t="0" r="0" b="952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14:paraId="07F7C66A" w14:textId="77777777" w:rsidR="001549F5" w:rsidRPr="00F2434C" w:rsidRDefault="001549F5">
      <w:pPr>
        <w:spacing w:after="0" w:line="200" w:lineRule="exact"/>
        <w:rPr>
          <w:sz w:val="20"/>
          <w:szCs w:val="20"/>
          <w:lang w:val="es-ES"/>
        </w:rPr>
      </w:pPr>
    </w:p>
    <w:p w14:paraId="47838B1A" w14:textId="77777777" w:rsidR="002A1863" w:rsidRPr="00F2434C" w:rsidRDefault="002A1863">
      <w:pPr>
        <w:spacing w:before="8" w:after="0" w:line="240" w:lineRule="auto"/>
        <w:ind w:left="100" w:right="-20"/>
        <w:rPr>
          <w:rFonts w:ascii="Century Gothic" w:eastAsia="Century Gothic" w:hAnsi="Century Gothic" w:cs="Century Gothic"/>
          <w:b/>
          <w:bCs/>
          <w:color w:val="008000"/>
          <w:spacing w:val="-5"/>
          <w:sz w:val="28"/>
          <w:szCs w:val="28"/>
          <w:lang w:val="es-ES"/>
        </w:rPr>
      </w:pPr>
    </w:p>
    <w:p w14:paraId="1C7C3FEF" w14:textId="77777777" w:rsidR="001549F5" w:rsidRPr="00F2434C" w:rsidRDefault="00C3776B">
      <w:pPr>
        <w:spacing w:before="8" w:after="0" w:line="240" w:lineRule="auto"/>
        <w:ind w:left="100" w:right="-20"/>
        <w:rPr>
          <w:rFonts w:ascii="Century Gothic" w:eastAsia="Century Gothic" w:hAnsi="Century Gothic" w:cs="Century Gothic"/>
          <w:sz w:val="28"/>
          <w:szCs w:val="28"/>
          <w:lang w:val="es-ES"/>
        </w:rPr>
      </w:pPr>
      <w:r w:rsidRPr="00F2434C">
        <w:rPr>
          <w:rFonts w:ascii="Century Gothic" w:eastAsia="Century Gothic" w:hAnsi="Century Gothic" w:cs="Century Gothic"/>
          <w:b/>
          <w:bCs/>
          <w:color w:val="008000"/>
          <w:spacing w:val="-5"/>
          <w:sz w:val="28"/>
          <w:szCs w:val="28"/>
          <w:lang w:val="es-ES"/>
        </w:rPr>
        <w:t>C</w:t>
      </w:r>
      <w:r w:rsidRPr="00F2434C">
        <w:rPr>
          <w:rFonts w:ascii="Century Gothic" w:eastAsia="Century Gothic" w:hAnsi="Century Gothic" w:cs="Century Gothic"/>
          <w:b/>
          <w:bCs/>
          <w:color w:val="008000"/>
          <w:spacing w:val="-6"/>
          <w:sz w:val="28"/>
          <w:szCs w:val="28"/>
          <w:lang w:val="es-ES"/>
        </w:rPr>
        <w:t>OM</w:t>
      </w:r>
      <w:r w:rsidRPr="00F2434C">
        <w:rPr>
          <w:rFonts w:ascii="Century Gothic" w:eastAsia="Century Gothic" w:hAnsi="Century Gothic" w:cs="Century Gothic"/>
          <w:b/>
          <w:bCs/>
          <w:color w:val="008000"/>
          <w:spacing w:val="-4"/>
          <w:sz w:val="28"/>
          <w:szCs w:val="28"/>
          <w:lang w:val="es-ES"/>
        </w:rPr>
        <w:t>U</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4"/>
          <w:sz w:val="28"/>
          <w:szCs w:val="28"/>
          <w:lang w:val="es-ES"/>
        </w:rPr>
        <w:t>I</w:t>
      </w:r>
      <w:r w:rsidRPr="00F2434C">
        <w:rPr>
          <w:rFonts w:ascii="Century Gothic" w:eastAsia="Century Gothic" w:hAnsi="Century Gothic" w:cs="Century Gothic"/>
          <w:b/>
          <w:bCs/>
          <w:color w:val="008000"/>
          <w:spacing w:val="-8"/>
          <w:sz w:val="28"/>
          <w:szCs w:val="28"/>
          <w:lang w:val="es-ES"/>
        </w:rPr>
        <w:t>C</w:t>
      </w:r>
      <w:r w:rsidRPr="00F2434C">
        <w:rPr>
          <w:rFonts w:ascii="Century Gothic" w:eastAsia="Century Gothic" w:hAnsi="Century Gothic" w:cs="Century Gothic"/>
          <w:b/>
          <w:bCs/>
          <w:color w:val="008000"/>
          <w:spacing w:val="-4"/>
          <w:sz w:val="28"/>
          <w:szCs w:val="28"/>
          <w:lang w:val="es-ES"/>
        </w:rPr>
        <w:t>AD</w:t>
      </w:r>
      <w:r w:rsidRPr="00F2434C">
        <w:rPr>
          <w:rFonts w:ascii="Century Gothic" w:eastAsia="Century Gothic" w:hAnsi="Century Gothic" w:cs="Century Gothic"/>
          <w:b/>
          <w:bCs/>
          <w:color w:val="008000"/>
          <w:sz w:val="28"/>
          <w:szCs w:val="28"/>
          <w:lang w:val="es-ES"/>
        </w:rPr>
        <w:t>O</w:t>
      </w:r>
      <w:r w:rsidRPr="00F2434C">
        <w:rPr>
          <w:rFonts w:ascii="Century Gothic" w:eastAsia="Century Gothic" w:hAnsi="Century Gothic" w:cs="Century Gothic"/>
          <w:b/>
          <w:bCs/>
          <w:color w:val="008000"/>
          <w:spacing w:val="-12"/>
          <w:sz w:val="28"/>
          <w:szCs w:val="28"/>
          <w:lang w:val="es-ES"/>
        </w:rPr>
        <w:t xml:space="preserve"> </w:t>
      </w:r>
      <w:r w:rsidRPr="00F2434C">
        <w:rPr>
          <w:rFonts w:ascii="Century Gothic" w:eastAsia="Century Gothic" w:hAnsi="Century Gothic" w:cs="Century Gothic"/>
          <w:b/>
          <w:bCs/>
          <w:color w:val="008000"/>
          <w:spacing w:val="-4"/>
          <w:sz w:val="28"/>
          <w:szCs w:val="28"/>
          <w:lang w:val="es-ES"/>
        </w:rPr>
        <w:t>D</w:t>
      </w:r>
      <w:r w:rsidRPr="00F2434C">
        <w:rPr>
          <w:rFonts w:ascii="Century Gothic" w:eastAsia="Century Gothic" w:hAnsi="Century Gothic" w:cs="Century Gothic"/>
          <w:b/>
          <w:bCs/>
          <w:color w:val="008000"/>
          <w:sz w:val="28"/>
          <w:szCs w:val="28"/>
          <w:lang w:val="es-ES"/>
        </w:rPr>
        <w:t>E</w:t>
      </w:r>
      <w:r w:rsidRPr="00F2434C">
        <w:rPr>
          <w:rFonts w:ascii="Century Gothic" w:eastAsia="Century Gothic" w:hAnsi="Century Gothic" w:cs="Century Gothic"/>
          <w:b/>
          <w:bCs/>
          <w:color w:val="008000"/>
          <w:spacing w:val="-13"/>
          <w:sz w:val="28"/>
          <w:szCs w:val="28"/>
          <w:lang w:val="es-ES"/>
        </w:rPr>
        <w:t xml:space="preserve"> </w:t>
      </w:r>
      <w:r w:rsidRPr="00F2434C">
        <w:rPr>
          <w:rFonts w:ascii="Century Gothic" w:eastAsia="Century Gothic" w:hAnsi="Century Gothic" w:cs="Century Gothic"/>
          <w:b/>
          <w:bCs/>
          <w:color w:val="008000"/>
          <w:spacing w:val="-4"/>
          <w:sz w:val="28"/>
          <w:szCs w:val="28"/>
          <w:lang w:val="es-ES"/>
        </w:rPr>
        <w:t>P</w:t>
      </w:r>
      <w:r w:rsidRPr="00F2434C">
        <w:rPr>
          <w:rFonts w:ascii="Century Gothic" w:eastAsia="Century Gothic" w:hAnsi="Century Gothic" w:cs="Century Gothic"/>
          <w:b/>
          <w:bCs/>
          <w:color w:val="008000"/>
          <w:spacing w:val="-7"/>
          <w:sz w:val="28"/>
          <w:szCs w:val="28"/>
          <w:lang w:val="es-ES"/>
        </w:rPr>
        <w:t>R</w:t>
      </w:r>
      <w:r w:rsidRPr="00F2434C">
        <w:rPr>
          <w:rFonts w:ascii="Century Gothic" w:eastAsia="Century Gothic" w:hAnsi="Century Gothic" w:cs="Century Gothic"/>
          <w:b/>
          <w:bCs/>
          <w:color w:val="008000"/>
          <w:spacing w:val="-4"/>
          <w:sz w:val="28"/>
          <w:szCs w:val="28"/>
          <w:lang w:val="es-ES"/>
        </w:rPr>
        <w:t>E</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7"/>
          <w:sz w:val="28"/>
          <w:szCs w:val="28"/>
          <w:lang w:val="es-ES"/>
        </w:rPr>
        <w:t>S</w:t>
      </w:r>
      <w:r w:rsidRPr="00F2434C">
        <w:rPr>
          <w:rFonts w:ascii="Century Gothic" w:eastAsia="Century Gothic" w:hAnsi="Century Gothic" w:cs="Century Gothic"/>
          <w:b/>
          <w:bCs/>
          <w:color w:val="008000"/>
          <w:sz w:val="28"/>
          <w:szCs w:val="28"/>
          <w:lang w:val="es-ES"/>
        </w:rPr>
        <w:t>A</w:t>
      </w:r>
    </w:p>
    <w:p w14:paraId="65AD8558" w14:textId="77777777" w:rsidR="001549F5" w:rsidRDefault="001549F5">
      <w:pPr>
        <w:spacing w:after="0" w:line="200" w:lineRule="exact"/>
        <w:rPr>
          <w:sz w:val="20"/>
          <w:szCs w:val="20"/>
          <w:lang w:val="es-ES"/>
        </w:rPr>
      </w:pPr>
    </w:p>
    <w:p w14:paraId="4CE172C9" w14:textId="77777777" w:rsidR="00107B24" w:rsidRPr="00EB5945" w:rsidRDefault="00107B24">
      <w:pPr>
        <w:spacing w:after="0" w:line="200" w:lineRule="exact"/>
        <w:rPr>
          <w:sz w:val="42"/>
          <w:szCs w:val="42"/>
          <w:lang w:val="es-ES"/>
        </w:rPr>
      </w:pPr>
    </w:p>
    <w:p w14:paraId="655A5B8A" w14:textId="4528C338" w:rsidR="00EB5945" w:rsidRPr="00EB5945" w:rsidRDefault="00EB5945" w:rsidP="00EB5945">
      <w:pPr>
        <w:rPr>
          <w:rFonts w:ascii="Century Gothic" w:hAnsi="Century Gothic"/>
          <w:color w:val="008000"/>
          <w:sz w:val="42"/>
          <w:szCs w:val="42"/>
          <w:lang w:val="es-ES"/>
        </w:rPr>
      </w:pPr>
      <w:r w:rsidRPr="00EB5945">
        <w:rPr>
          <w:rFonts w:ascii="Century Gothic" w:hAnsi="Century Gothic"/>
          <w:color w:val="008000"/>
          <w:sz w:val="42"/>
          <w:szCs w:val="42"/>
          <w:lang w:val="es-ES"/>
        </w:rPr>
        <w:t>El Corte Inglés logra la certificación Residuo Cero en sus 140 centros y plataformas logísticas</w:t>
      </w:r>
    </w:p>
    <w:p w14:paraId="7D99803C" w14:textId="21E4092E" w:rsidR="006700AA" w:rsidRDefault="00EB5945" w:rsidP="009E6DA7">
      <w:pPr>
        <w:pStyle w:val="NormalWeb"/>
        <w:numPr>
          <w:ilvl w:val="0"/>
          <w:numId w:val="1"/>
        </w:numPr>
        <w:spacing w:before="0" w:after="0" w:line="276" w:lineRule="auto"/>
        <w:ind w:left="357" w:hanging="357"/>
        <w:rPr>
          <w:rStyle w:val="Ninguno"/>
          <w:rFonts w:ascii="Century Gothic" w:hAnsi="Century Gothic"/>
          <w:i/>
          <w:iCs/>
          <w:color w:val="008000"/>
          <w:spacing w:val="-5"/>
          <w:sz w:val="22"/>
          <w:szCs w:val="22"/>
          <w:u w:color="008000"/>
        </w:rPr>
      </w:pPr>
      <w:r>
        <w:rPr>
          <w:rStyle w:val="Ninguno"/>
          <w:rFonts w:ascii="Century Gothic" w:hAnsi="Century Gothic"/>
          <w:i/>
          <w:iCs/>
          <w:color w:val="008000"/>
          <w:spacing w:val="-5"/>
          <w:sz w:val="22"/>
          <w:szCs w:val="22"/>
          <w:u w:color="008000"/>
        </w:rPr>
        <w:t>L</w:t>
      </w:r>
      <w:r w:rsidR="00824971">
        <w:rPr>
          <w:rStyle w:val="Ninguno"/>
          <w:rFonts w:ascii="Century Gothic" w:hAnsi="Century Gothic"/>
          <w:i/>
          <w:iCs/>
          <w:color w:val="008000"/>
          <w:spacing w:val="-5"/>
          <w:sz w:val="22"/>
          <w:szCs w:val="22"/>
          <w:u w:color="008000"/>
        </w:rPr>
        <w:t>a totalidad de</w:t>
      </w:r>
      <w:r w:rsidR="0020602B" w:rsidRPr="0020602B">
        <w:rPr>
          <w:rStyle w:val="Ninguno"/>
          <w:rFonts w:ascii="Century Gothic" w:hAnsi="Century Gothic"/>
          <w:i/>
          <w:iCs/>
          <w:color w:val="008000"/>
          <w:spacing w:val="-5"/>
          <w:sz w:val="22"/>
          <w:szCs w:val="22"/>
          <w:u w:color="008000"/>
        </w:rPr>
        <w:t xml:space="preserve"> los </w:t>
      </w:r>
      <w:r w:rsidR="006700AA">
        <w:rPr>
          <w:rStyle w:val="Ninguno"/>
          <w:rFonts w:ascii="Century Gothic" w:hAnsi="Century Gothic"/>
          <w:i/>
          <w:iCs/>
          <w:color w:val="008000"/>
          <w:spacing w:val="-5"/>
          <w:sz w:val="22"/>
          <w:szCs w:val="22"/>
          <w:u w:color="008000"/>
        </w:rPr>
        <w:t>establecimientos de</w:t>
      </w:r>
      <w:r w:rsidR="0020602B" w:rsidRPr="0020602B">
        <w:rPr>
          <w:rStyle w:val="Ninguno"/>
          <w:rFonts w:ascii="Century Gothic" w:hAnsi="Century Gothic"/>
          <w:i/>
          <w:iCs/>
          <w:color w:val="008000"/>
          <w:spacing w:val="-5"/>
          <w:sz w:val="22"/>
          <w:szCs w:val="22"/>
          <w:u w:color="008000"/>
        </w:rPr>
        <w:t xml:space="preserve"> El Corte Inglés</w:t>
      </w:r>
      <w:r w:rsidR="006700AA">
        <w:rPr>
          <w:rStyle w:val="Ninguno"/>
          <w:rFonts w:ascii="Century Gothic" w:hAnsi="Century Gothic"/>
          <w:i/>
          <w:iCs/>
          <w:color w:val="008000"/>
          <w:spacing w:val="-5"/>
          <w:sz w:val="22"/>
          <w:szCs w:val="22"/>
          <w:u w:color="008000"/>
        </w:rPr>
        <w:t xml:space="preserve"> e</w:t>
      </w:r>
      <w:r w:rsidR="0020602B" w:rsidRPr="0020602B">
        <w:rPr>
          <w:rStyle w:val="Ninguno"/>
          <w:rFonts w:ascii="Century Gothic" w:hAnsi="Century Gothic"/>
          <w:i/>
          <w:iCs/>
          <w:color w:val="008000"/>
          <w:spacing w:val="-5"/>
          <w:sz w:val="22"/>
          <w:szCs w:val="22"/>
          <w:u w:color="008000"/>
        </w:rPr>
        <w:t xml:space="preserve"> Hipercor</w:t>
      </w:r>
      <w:r w:rsidR="006700AA">
        <w:rPr>
          <w:rStyle w:val="Ninguno"/>
          <w:rFonts w:ascii="Century Gothic" w:hAnsi="Century Gothic"/>
          <w:i/>
          <w:iCs/>
          <w:color w:val="008000"/>
          <w:spacing w:val="-5"/>
          <w:sz w:val="22"/>
          <w:szCs w:val="22"/>
          <w:u w:color="008000"/>
        </w:rPr>
        <w:t>, así como las plataformas logísticas, están</w:t>
      </w:r>
      <w:r w:rsidR="0020602B">
        <w:rPr>
          <w:rStyle w:val="Ninguno"/>
          <w:rFonts w:ascii="Century Gothic" w:hAnsi="Century Gothic"/>
          <w:i/>
          <w:iCs/>
          <w:color w:val="008000"/>
          <w:spacing w:val="-5"/>
          <w:sz w:val="22"/>
          <w:szCs w:val="22"/>
          <w:u w:color="008000"/>
        </w:rPr>
        <w:t xml:space="preserve"> ya </w:t>
      </w:r>
      <w:r w:rsidR="007102D2">
        <w:rPr>
          <w:rStyle w:val="Ninguno"/>
          <w:rFonts w:ascii="Century Gothic" w:hAnsi="Century Gothic"/>
          <w:i/>
          <w:iCs/>
          <w:color w:val="008000"/>
          <w:spacing w:val="-5"/>
          <w:sz w:val="22"/>
          <w:szCs w:val="22"/>
          <w:u w:color="008000"/>
        </w:rPr>
        <w:t>certificados</w:t>
      </w:r>
      <w:r w:rsidR="006700AA">
        <w:rPr>
          <w:rStyle w:val="Ninguno"/>
          <w:rFonts w:ascii="Century Gothic" w:hAnsi="Century Gothic"/>
          <w:i/>
          <w:iCs/>
          <w:color w:val="008000"/>
          <w:spacing w:val="-5"/>
          <w:sz w:val="22"/>
          <w:szCs w:val="22"/>
          <w:u w:color="008000"/>
        </w:rPr>
        <w:t xml:space="preserve"> con el sello Residuo Cero de AENOR. </w:t>
      </w:r>
    </w:p>
    <w:p w14:paraId="4B158FFA" w14:textId="77777777" w:rsidR="00824971" w:rsidRDefault="00824971" w:rsidP="00824971">
      <w:pPr>
        <w:pStyle w:val="NormalWeb"/>
        <w:spacing w:before="0" w:after="0" w:line="276" w:lineRule="auto"/>
        <w:ind w:left="357"/>
        <w:rPr>
          <w:rStyle w:val="Ninguno"/>
          <w:rFonts w:ascii="Century Gothic" w:hAnsi="Century Gothic"/>
          <w:i/>
          <w:iCs/>
          <w:color w:val="008000"/>
          <w:spacing w:val="-5"/>
          <w:sz w:val="22"/>
          <w:szCs w:val="22"/>
          <w:u w:color="008000"/>
        </w:rPr>
      </w:pPr>
    </w:p>
    <w:p w14:paraId="1186FA9B" w14:textId="6B4C277D" w:rsidR="00CB55D8" w:rsidRPr="00107B24" w:rsidRDefault="006700AA" w:rsidP="009E6DA7">
      <w:pPr>
        <w:pStyle w:val="NormalWeb"/>
        <w:numPr>
          <w:ilvl w:val="0"/>
          <w:numId w:val="1"/>
        </w:numPr>
        <w:spacing w:before="0" w:after="0" w:line="276" w:lineRule="auto"/>
        <w:ind w:left="357" w:hanging="357"/>
        <w:rPr>
          <w:rStyle w:val="Ninguno"/>
          <w:rFonts w:ascii="Century Gothic" w:hAnsi="Century Gothic"/>
          <w:i/>
          <w:iCs/>
          <w:color w:val="008000"/>
          <w:spacing w:val="-5"/>
          <w:sz w:val="22"/>
          <w:szCs w:val="22"/>
          <w:u w:color="008000"/>
        </w:rPr>
      </w:pPr>
      <w:r>
        <w:rPr>
          <w:rStyle w:val="Ninguno"/>
          <w:rFonts w:ascii="Century Gothic" w:hAnsi="Century Gothic"/>
          <w:i/>
          <w:iCs/>
          <w:color w:val="008000"/>
          <w:spacing w:val="-5"/>
          <w:sz w:val="22"/>
          <w:szCs w:val="22"/>
          <w:u w:color="008000"/>
        </w:rPr>
        <w:t xml:space="preserve">El Grupo ha iniciado ya el mismo proceso para </w:t>
      </w:r>
      <w:r w:rsidR="00824971">
        <w:rPr>
          <w:rStyle w:val="Ninguno"/>
          <w:rFonts w:ascii="Century Gothic" w:hAnsi="Century Gothic"/>
          <w:i/>
          <w:iCs/>
          <w:color w:val="008000"/>
          <w:spacing w:val="-5"/>
          <w:sz w:val="22"/>
          <w:szCs w:val="22"/>
          <w:u w:color="008000"/>
        </w:rPr>
        <w:t xml:space="preserve">lograr la certificación de todos </w:t>
      </w:r>
      <w:r>
        <w:rPr>
          <w:rStyle w:val="Ninguno"/>
          <w:rFonts w:ascii="Century Gothic" w:hAnsi="Century Gothic"/>
          <w:i/>
          <w:iCs/>
          <w:color w:val="008000"/>
          <w:spacing w:val="-5"/>
          <w:sz w:val="22"/>
          <w:szCs w:val="22"/>
          <w:u w:color="008000"/>
        </w:rPr>
        <w:t xml:space="preserve">los </w:t>
      </w:r>
      <w:proofErr w:type="spellStart"/>
      <w:r>
        <w:rPr>
          <w:rStyle w:val="Ninguno"/>
          <w:rFonts w:ascii="Century Gothic" w:hAnsi="Century Gothic"/>
          <w:i/>
          <w:iCs/>
          <w:color w:val="008000"/>
          <w:spacing w:val="-5"/>
          <w:sz w:val="22"/>
          <w:szCs w:val="22"/>
          <w:u w:color="008000"/>
        </w:rPr>
        <w:t>outlets</w:t>
      </w:r>
      <w:proofErr w:type="spellEnd"/>
      <w:r>
        <w:rPr>
          <w:rStyle w:val="Ninguno"/>
          <w:rFonts w:ascii="Century Gothic" w:hAnsi="Century Gothic"/>
          <w:i/>
          <w:iCs/>
          <w:color w:val="008000"/>
          <w:spacing w:val="-5"/>
          <w:sz w:val="22"/>
          <w:szCs w:val="22"/>
          <w:u w:color="008000"/>
        </w:rPr>
        <w:t xml:space="preserve"> y </w:t>
      </w:r>
      <w:r w:rsidR="00824971">
        <w:rPr>
          <w:rStyle w:val="Ninguno"/>
          <w:rFonts w:ascii="Century Gothic" w:hAnsi="Century Gothic"/>
          <w:i/>
          <w:iCs/>
          <w:color w:val="008000"/>
          <w:spacing w:val="-5"/>
          <w:sz w:val="22"/>
          <w:szCs w:val="22"/>
          <w:u w:color="008000"/>
        </w:rPr>
        <w:t>de</w:t>
      </w:r>
      <w:r>
        <w:rPr>
          <w:rStyle w:val="Ninguno"/>
          <w:rFonts w:ascii="Century Gothic" w:hAnsi="Century Gothic"/>
          <w:i/>
          <w:iCs/>
          <w:color w:val="008000"/>
          <w:spacing w:val="-5"/>
          <w:sz w:val="22"/>
          <w:szCs w:val="22"/>
          <w:u w:color="008000"/>
        </w:rPr>
        <w:t xml:space="preserve"> los supermercados</w:t>
      </w:r>
      <w:r w:rsidR="0020602B">
        <w:rPr>
          <w:rStyle w:val="Ninguno"/>
          <w:rFonts w:ascii="Century Gothic" w:hAnsi="Century Gothic"/>
          <w:i/>
          <w:iCs/>
          <w:color w:val="008000"/>
          <w:spacing w:val="-5"/>
          <w:sz w:val="22"/>
          <w:szCs w:val="22"/>
          <w:u w:color="008000"/>
        </w:rPr>
        <w:t xml:space="preserve"> </w:t>
      </w:r>
      <w:proofErr w:type="spellStart"/>
      <w:r w:rsidR="0020602B">
        <w:rPr>
          <w:rStyle w:val="Ninguno"/>
          <w:rFonts w:ascii="Century Gothic" w:hAnsi="Century Gothic"/>
          <w:i/>
          <w:iCs/>
          <w:color w:val="008000"/>
          <w:spacing w:val="-5"/>
          <w:sz w:val="22"/>
          <w:szCs w:val="22"/>
          <w:u w:color="008000"/>
        </w:rPr>
        <w:t>Supercor</w:t>
      </w:r>
      <w:proofErr w:type="spellEnd"/>
      <w:r>
        <w:rPr>
          <w:rStyle w:val="Ninguno"/>
          <w:rFonts w:ascii="Century Gothic" w:hAnsi="Century Gothic"/>
          <w:i/>
          <w:iCs/>
          <w:color w:val="008000"/>
          <w:spacing w:val="-5"/>
          <w:sz w:val="22"/>
          <w:szCs w:val="22"/>
          <w:u w:color="008000"/>
        </w:rPr>
        <w:t xml:space="preserve"> y</w:t>
      </w:r>
      <w:r w:rsidR="0020602B">
        <w:rPr>
          <w:rStyle w:val="Ninguno"/>
          <w:rFonts w:ascii="Century Gothic" w:hAnsi="Century Gothic"/>
          <w:i/>
          <w:iCs/>
          <w:color w:val="008000"/>
          <w:spacing w:val="-5"/>
          <w:sz w:val="22"/>
          <w:szCs w:val="22"/>
          <w:u w:color="008000"/>
        </w:rPr>
        <w:t xml:space="preserve"> </w:t>
      </w:r>
      <w:proofErr w:type="spellStart"/>
      <w:r w:rsidR="0020602B">
        <w:rPr>
          <w:rStyle w:val="Ninguno"/>
          <w:rFonts w:ascii="Century Gothic" w:hAnsi="Century Gothic"/>
          <w:i/>
          <w:iCs/>
          <w:color w:val="008000"/>
          <w:spacing w:val="-5"/>
          <w:sz w:val="22"/>
          <w:szCs w:val="22"/>
          <w:u w:color="008000"/>
        </w:rPr>
        <w:t>Supercor</w:t>
      </w:r>
      <w:proofErr w:type="spellEnd"/>
      <w:r w:rsidR="0020602B">
        <w:rPr>
          <w:rStyle w:val="Ninguno"/>
          <w:rFonts w:ascii="Century Gothic" w:hAnsi="Century Gothic"/>
          <w:i/>
          <w:iCs/>
          <w:color w:val="008000"/>
          <w:spacing w:val="-5"/>
          <w:sz w:val="22"/>
          <w:szCs w:val="22"/>
          <w:u w:color="008000"/>
        </w:rPr>
        <w:t xml:space="preserve"> Express</w:t>
      </w:r>
      <w:r w:rsidR="003B3ABC">
        <w:rPr>
          <w:rStyle w:val="Ninguno"/>
          <w:rFonts w:ascii="Century Gothic" w:hAnsi="Century Gothic"/>
          <w:i/>
          <w:iCs/>
          <w:color w:val="008000"/>
          <w:spacing w:val="-5"/>
          <w:sz w:val="22"/>
          <w:szCs w:val="22"/>
          <w:u w:color="008000"/>
        </w:rPr>
        <w:t xml:space="preserve"> en 2026</w:t>
      </w:r>
      <w:r w:rsidR="0020602B">
        <w:rPr>
          <w:rStyle w:val="Ninguno"/>
          <w:rFonts w:ascii="Century Gothic" w:hAnsi="Century Gothic"/>
          <w:i/>
          <w:iCs/>
          <w:color w:val="008000"/>
          <w:spacing w:val="-5"/>
          <w:sz w:val="22"/>
          <w:szCs w:val="22"/>
          <w:u w:color="008000"/>
        </w:rPr>
        <w:t>.</w:t>
      </w:r>
    </w:p>
    <w:p w14:paraId="3E791698" w14:textId="77777777" w:rsidR="004D6B47" w:rsidRPr="00A213D0" w:rsidRDefault="004D6B47" w:rsidP="004D6B47">
      <w:pPr>
        <w:pStyle w:val="NormalWeb"/>
        <w:spacing w:before="0" w:after="0" w:line="276" w:lineRule="auto"/>
        <w:ind w:left="357"/>
        <w:jc w:val="both"/>
        <w:rPr>
          <w:rStyle w:val="Ninguno"/>
          <w:rFonts w:ascii="Century Gothic" w:hAnsi="Century Gothic"/>
          <w:i/>
          <w:iCs/>
          <w:color w:val="008000"/>
          <w:spacing w:val="-5"/>
          <w:sz w:val="22"/>
          <w:szCs w:val="22"/>
          <w:u w:color="008000"/>
        </w:rPr>
      </w:pPr>
    </w:p>
    <w:p w14:paraId="46649817" w14:textId="77777777" w:rsidR="00A213D0" w:rsidRDefault="00A213D0" w:rsidP="00107B24">
      <w:pPr>
        <w:pStyle w:val="NormalWeb"/>
        <w:spacing w:before="0" w:after="0" w:line="276" w:lineRule="auto"/>
        <w:ind w:left="360" w:hanging="360"/>
        <w:jc w:val="both"/>
        <w:rPr>
          <w:rFonts w:ascii="Trebuchet MS" w:hAnsi="Trebuchet MS"/>
          <w:sz w:val="20"/>
          <w:lang w:val="es-ES"/>
        </w:rPr>
      </w:pPr>
    </w:p>
    <w:p w14:paraId="1756B694" w14:textId="5015D32E" w:rsidR="00640D10" w:rsidRDefault="00107B24" w:rsidP="00640D10">
      <w:pPr>
        <w:spacing w:after="120" w:line="360" w:lineRule="auto"/>
        <w:ind w:left="11" w:hanging="11"/>
        <w:jc w:val="both"/>
        <w:rPr>
          <w:rStyle w:val="Ninguno"/>
          <w:rFonts w:ascii="Century Gothic" w:hAnsi="Century Gothic"/>
          <w:bCs/>
          <w:lang w:val="es-ES_tradnl"/>
        </w:rPr>
      </w:pPr>
      <w:r w:rsidRPr="00BF45A2">
        <w:rPr>
          <w:rStyle w:val="Ninguno"/>
          <w:rFonts w:ascii="Century Gothic" w:hAnsi="Century Gothic"/>
          <w:b/>
          <w:bCs/>
          <w:lang w:val="es-ES_tradnl"/>
        </w:rPr>
        <w:t xml:space="preserve">Madrid, </w:t>
      </w:r>
      <w:r w:rsidR="00BF45A2" w:rsidRPr="00BF45A2">
        <w:rPr>
          <w:rStyle w:val="Ninguno"/>
          <w:rFonts w:ascii="Century Gothic" w:hAnsi="Century Gothic"/>
          <w:b/>
          <w:bCs/>
          <w:lang w:val="es-ES_tradnl"/>
        </w:rPr>
        <w:t>23</w:t>
      </w:r>
      <w:r w:rsidR="00730156" w:rsidRPr="00BF45A2">
        <w:rPr>
          <w:rStyle w:val="Ninguno"/>
          <w:rFonts w:ascii="Century Gothic" w:hAnsi="Century Gothic"/>
          <w:b/>
          <w:bCs/>
          <w:lang w:val="es-ES_tradnl"/>
        </w:rPr>
        <w:t xml:space="preserve"> de </w:t>
      </w:r>
      <w:r w:rsidR="00BF45A2" w:rsidRPr="00BF45A2">
        <w:rPr>
          <w:rStyle w:val="Ninguno"/>
          <w:rFonts w:ascii="Century Gothic" w:hAnsi="Century Gothic"/>
          <w:b/>
          <w:bCs/>
          <w:lang w:val="es-ES_tradnl"/>
        </w:rPr>
        <w:t>agosto</w:t>
      </w:r>
      <w:r w:rsidRPr="00BF45A2">
        <w:rPr>
          <w:rStyle w:val="Ninguno"/>
          <w:rFonts w:ascii="Century Gothic" w:hAnsi="Century Gothic"/>
          <w:b/>
          <w:bCs/>
          <w:lang w:val="es-ES_tradnl"/>
        </w:rPr>
        <w:t xml:space="preserve"> de 202</w:t>
      </w:r>
      <w:r w:rsidR="0020602B" w:rsidRPr="00BF45A2">
        <w:rPr>
          <w:rStyle w:val="Ninguno"/>
          <w:rFonts w:ascii="Century Gothic" w:hAnsi="Century Gothic"/>
          <w:b/>
          <w:bCs/>
          <w:lang w:val="es-ES_tradnl"/>
        </w:rPr>
        <w:t>3</w:t>
      </w:r>
      <w:r w:rsidRPr="00107B24">
        <w:rPr>
          <w:rStyle w:val="Ninguno"/>
          <w:rFonts w:ascii="Century Gothic" w:hAnsi="Century Gothic"/>
          <w:b/>
          <w:bCs/>
          <w:lang w:val="es-ES_tradnl"/>
        </w:rPr>
        <w:t xml:space="preserve">: </w:t>
      </w:r>
      <w:r w:rsidRPr="00107B24">
        <w:rPr>
          <w:rStyle w:val="Ninguno"/>
          <w:rFonts w:ascii="Century Gothic" w:hAnsi="Century Gothic"/>
          <w:bCs/>
          <w:lang w:val="es-ES_tradnl"/>
        </w:rPr>
        <w:t xml:space="preserve">El </w:t>
      </w:r>
      <w:r w:rsidR="001D6D9B">
        <w:rPr>
          <w:rStyle w:val="Ninguno"/>
          <w:rFonts w:ascii="Century Gothic" w:hAnsi="Century Gothic"/>
          <w:bCs/>
          <w:lang w:val="es-ES_tradnl"/>
        </w:rPr>
        <w:t xml:space="preserve">Grupo El </w:t>
      </w:r>
      <w:r w:rsidRPr="00107B24">
        <w:rPr>
          <w:rStyle w:val="Ninguno"/>
          <w:rFonts w:ascii="Century Gothic" w:hAnsi="Century Gothic"/>
          <w:bCs/>
          <w:lang w:val="es-ES_tradnl"/>
        </w:rPr>
        <w:t xml:space="preserve">Corte Inglés </w:t>
      </w:r>
      <w:r w:rsidR="00824971">
        <w:rPr>
          <w:rStyle w:val="Ninguno"/>
          <w:rFonts w:ascii="Century Gothic" w:hAnsi="Century Gothic"/>
          <w:bCs/>
          <w:lang w:val="es-ES_tradnl"/>
        </w:rPr>
        <w:t xml:space="preserve">ha obtenido la certificación Residuo Cero de AENOR </w:t>
      </w:r>
      <w:r w:rsidR="007A07A9">
        <w:rPr>
          <w:rStyle w:val="Ninguno"/>
          <w:rFonts w:ascii="Century Gothic" w:hAnsi="Century Gothic"/>
          <w:bCs/>
          <w:lang w:val="es-ES_tradnl"/>
        </w:rPr>
        <w:t xml:space="preserve">en todos sus establecimientos comerciales </w:t>
      </w:r>
      <w:r w:rsidR="001D6D9B">
        <w:rPr>
          <w:rStyle w:val="Ninguno"/>
          <w:rFonts w:ascii="Century Gothic" w:hAnsi="Century Gothic"/>
          <w:bCs/>
          <w:lang w:val="es-ES_tradnl"/>
        </w:rPr>
        <w:t xml:space="preserve">de El Corte Inglés e Hipercor, </w:t>
      </w:r>
      <w:r w:rsidR="007A07A9">
        <w:rPr>
          <w:rStyle w:val="Ninguno"/>
          <w:rFonts w:ascii="Century Gothic" w:hAnsi="Century Gothic"/>
          <w:bCs/>
          <w:lang w:val="es-ES_tradnl"/>
        </w:rPr>
        <w:t>y en todas las plataformas logísticas, lo que suma un total de 140 centros.</w:t>
      </w:r>
      <w:r w:rsidR="00640D10">
        <w:rPr>
          <w:rStyle w:val="Ninguno"/>
          <w:rFonts w:ascii="Century Gothic" w:hAnsi="Century Gothic"/>
          <w:bCs/>
          <w:lang w:val="es-ES_tradnl"/>
        </w:rPr>
        <w:t xml:space="preserve"> Esto ha permitido valorizar </w:t>
      </w:r>
      <w:r w:rsidR="00640D10" w:rsidRPr="00107B24">
        <w:rPr>
          <w:rStyle w:val="Ninguno"/>
          <w:rFonts w:ascii="Century Gothic" w:hAnsi="Century Gothic"/>
          <w:bCs/>
          <w:lang w:val="es-ES_tradnl"/>
        </w:rPr>
        <w:t>más de</w:t>
      </w:r>
      <w:r w:rsidR="00640D10">
        <w:rPr>
          <w:rStyle w:val="Ninguno"/>
          <w:rFonts w:ascii="Century Gothic" w:hAnsi="Century Gothic"/>
          <w:bCs/>
          <w:lang w:val="es-ES_tradnl"/>
        </w:rPr>
        <w:t xml:space="preserve"> 56.086 toneladas de residuos en el ejercicio 2022, lo que </w:t>
      </w:r>
      <w:r w:rsidR="00B236DF">
        <w:rPr>
          <w:rStyle w:val="Ninguno"/>
          <w:rFonts w:ascii="Century Gothic" w:hAnsi="Century Gothic"/>
          <w:bCs/>
          <w:lang w:val="es-ES_tradnl"/>
        </w:rPr>
        <w:t xml:space="preserve">supone un </w:t>
      </w:r>
      <w:r w:rsidR="00B236DF" w:rsidRPr="00B236DF">
        <w:rPr>
          <w:rStyle w:val="Ninguno"/>
          <w:rFonts w:ascii="Century Gothic" w:hAnsi="Century Gothic"/>
          <w:bCs/>
          <w:lang w:val="es-ES_tradnl"/>
        </w:rPr>
        <w:t>94,</w:t>
      </w:r>
      <w:r w:rsidR="00E44FBC">
        <w:rPr>
          <w:rStyle w:val="Ninguno"/>
          <w:rFonts w:ascii="Century Gothic" w:hAnsi="Century Gothic"/>
          <w:bCs/>
          <w:lang w:val="es-ES_tradnl"/>
        </w:rPr>
        <w:t>34</w:t>
      </w:r>
      <w:r w:rsidRPr="00B236DF">
        <w:rPr>
          <w:rStyle w:val="Ninguno"/>
          <w:rFonts w:ascii="Century Gothic" w:hAnsi="Century Gothic"/>
          <w:bCs/>
          <w:lang w:val="es-ES_tradnl"/>
        </w:rPr>
        <w:t>%</w:t>
      </w:r>
      <w:r w:rsidRPr="00107B24">
        <w:rPr>
          <w:rStyle w:val="Ninguno"/>
          <w:rFonts w:ascii="Century Gothic" w:hAnsi="Century Gothic"/>
          <w:bCs/>
          <w:lang w:val="es-ES_tradnl"/>
        </w:rPr>
        <w:t xml:space="preserve"> </w:t>
      </w:r>
      <w:r w:rsidR="00640D10">
        <w:rPr>
          <w:rStyle w:val="Ninguno"/>
          <w:rFonts w:ascii="Century Gothic" w:hAnsi="Century Gothic"/>
          <w:bCs/>
          <w:lang w:val="es-ES_tradnl"/>
        </w:rPr>
        <w:t xml:space="preserve">del total de desechos generados por su </w:t>
      </w:r>
      <w:r w:rsidR="00CB55D8">
        <w:rPr>
          <w:rStyle w:val="Ninguno"/>
          <w:rFonts w:ascii="Century Gothic" w:hAnsi="Century Gothic"/>
          <w:bCs/>
          <w:lang w:val="es-ES_tradnl"/>
        </w:rPr>
        <w:t>actividad</w:t>
      </w:r>
      <w:r w:rsidRPr="00107B24">
        <w:rPr>
          <w:rStyle w:val="Ninguno"/>
          <w:rFonts w:ascii="Century Gothic" w:hAnsi="Century Gothic"/>
          <w:bCs/>
          <w:lang w:val="es-ES_tradnl"/>
        </w:rPr>
        <w:t xml:space="preserve">. </w:t>
      </w:r>
    </w:p>
    <w:p w14:paraId="1C2B9727" w14:textId="55F21BB5" w:rsidR="00107B24" w:rsidRDefault="00A213D0" w:rsidP="00640D10">
      <w:pPr>
        <w:spacing w:after="120" w:line="360" w:lineRule="auto"/>
        <w:ind w:left="11" w:hanging="11"/>
        <w:jc w:val="both"/>
        <w:rPr>
          <w:rStyle w:val="Ninguno"/>
          <w:rFonts w:ascii="Century Gothic" w:hAnsi="Century Gothic"/>
          <w:bCs/>
          <w:lang w:val="es-ES_tradnl"/>
        </w:rPr>
      </w:pPr>
      <w:r>
        <w:rPr>
          <w:rStyle w:val="Ninguno"/>
          <w:rFonts w:ascii="Century Gothic" w:hAnsi="Century Gothic"/>
          <w:bCs/>
          <w:lang w:val="es-ES_tradnl"/>
        </w:rPr>
        <w:t>Este sistema</w:t>
      </w:r>
      <w:r w:rsidR="00107B24" w:rsidRPr="00107B24">
        <w:rPr>
          <w:rStyle w:val="Ninguno"/>
          <w:rFonts w:ascii="Century Gothic" w:hAnsi="Century Gothic"/>
          <w:bCs/>
          <w:lang w:val="es-ES_tradnl"/>
        </w:rPr>
        <w:t xml:space="preserve"> </w:t>
      </w:r>
      <w:r w:rsidR="00640D10">
        <w:rPr>
          <w:rStyle w:val="Ninguno"/>
          <w:rFonts w:ascii="Century Gothic" w:hAnsi="Century Gothic"/>
          <w:bCs/>
          <w:lang w:val="es-ES_tradnl"/>
        </w:rPr>
        <w:t>permite cerrar</w:t>
      </w:r>
      <w:r w:rsidR="00107B24" w:rsidRPr="00107B24">
        <w:rPr>
          <w:rStyle w:val="Ninguno"/>
          <w:rFonts w:ascii="Century Gothic" w:hAnsi="Century Gothic"/>
          <w:bCs/>
          <w:lang w:val="es-ES_tradnl"/>
        </w:rPr>
        <w:t xml:space="preserve"> el ciclo de economía circular</w:t>
      </w:r>
      <w:r w:rsidR="00640D10">
        <w:rPr>
          <w:rStyle w:val="Ninguno"/>
          <w:rFonts w:ascii="Century Gothic" w:hAnsi="Century Gothic"/>
          <w:bCs/>
          <w:lang w:val="es-ES_tradnl"/>
        </w:rPr>
        <w:t>,</w:t>
      </w:r>
      <w:r w:rsidR="00107B24" w:rsidRPr="00107B24">
        <w:rPr>
          <w:rStyle w:val="Ninguno"/>
          <w:rFonts w:ascii="Century Gothic" w:hAnsi="Century Gothic"/>
          <w:bCs/>
          <w:lang w:val="es-ES_tradnl"/>
        </w:rPr>
        <w:t xml:space="preserve"> ya que se basa en la premisa de que “</w:t>
      </w:r>
      <w:r w:rsidR="00CC30DB">
        <w:rPr>
          <w:rStyle w:val="Ninguno"/>
          <w:rFonts w:ascii="Century Gothic" w:hAnsi="Century Gothic"/>
          <w:bCs/>
          <w:lang w:val="es-ES_tradnl"/>
        </w:rPr>
        <w:t>t</w:t>
      </w:r>
      <w:r w:rsidR="00107B24" w:rsidRPr="00107B24">
        <w:rPr>
          <w:rStyle w:val="Ninguno"/>
          <w:rFonts w:ascii="Century Gothic" w:hAnsi="Century Gothic"/>
          <w:bCs/>
          <w:lang w:val="es-ES_tradnl"/>
        </w:rPr>
        <w:t>odo residuo que se produce</w:t>
      </w:r>
      <w:r w:rsidR="00DA0278">
        <w:rPr>
          <w:rStyle w:val="Ninguno"/>
          <w:rFonts w:ascii="Century Gothic" w:hAnsi="Century Gothic"/>
          <w:bCs/>
          <w:lang w:val="es-ES_tradnl"/>
        </w:rPr>
        <w:t>,</w:t>
      </w:r>
      <w:r w:rsidR="00107B24" w:rsidRPr="00107B24">
        <w:rPr>
          <w:rStyle w:val="Ninguno"/>
          <w:rFonts w:ascii="Century Gothic" w:hAnsi="Century Gothic"/>
          <w:bCs/>
          <w:lang w:val="es-ES_tradnl"/>
        </w:rPr>
        <w:t xml:space="preserve"> se gestiona y todo lo que se gestiona</w:t>
      </w:r>
      <w:r w:rsidR="00CC30DB">
        <w:rPr>
          <w:rStyle w:val="Ninguno"/>
          <w:rFonts w:ascii="Century Gothic" w:hAnsi="Century Gothic"/>
          <w:bCs/>
          <w:lang w:val="es-ES_tradnl"/>
        </w:rPr>
        <w:t>,</w:t>
      </w:r>
      <w:r w:rsidR="00107B24" w:rsidRPr="00107B24">
        <w:rPr>
          <w:rStyle w:val="Ninguno"/>
          <w:rFonts w:ascii="Century Gothic" w:hAnsi="Century Gothic"/>
          <w:bCs/>
          <w:lang w:val="es-ES_tradnl"/>
        </w:rPr>
        <w:t xml:space="preserve"> se valoriza”. El éxito de este modelo está en conseguir valorizar más del 90% de los residuos generados. </w:t>
      </w:r>
    </w:p>
    <w:p w14:paraId="5739346E" w14:textId="33762A77" w:rsidR="00640D10" w:rsidRDefault="00640D10" w:rsidP="00640D10">
      <w:pPr>
        <w:spacing w:after="120" w:line="360" w:lineRule="auto"/>
        <w:ind w:left="11" w:hanging="11"/>
        <w:jc w:val="both"/>
        <w:rPr>
          <w:rStyle w:val="Ninguno"/>
          <w:rFonts w:ascii="Century Gothic" w:hAnsi="Century Gothic"/>
          <w:bCs/>
          <w:lang w:val="es-ES_tradnl"/>
        </w:rPr>
      </w:pPr>
      <w:r>
        <w:rPr>
          <w:rStyle w:val="Ninguno"/>
          <w:rFonts w:ascii="Century Gothic" w:hAnsi="Century Gothic"/>
          <w:bCs/>
          <w:lang w:val="es-ES_tradnl"/>
        </w:rPr>
        <w:t>El siguiente paso emprendido por el Grupo es lograr la c</w:t>
      </w:r>
      <w:r w:rsidR="00BF45A2">
        <w:rPr>
          <w:rStyle w:val="Ninguno"/>
          <w:rFonts w:ascii="Century Gothic" w:hAnsi="Century Gothic"/>
          <w:bCs/>
          <w:lang w:val="es-ES_tradnl"/>
        </w:rPr>
        <w:t xml:space="preserve">ertificación de Residuo Cero en </w:t>
      </w:r>
      <w:r>
        <w:rPr>
          <w:rStyle w:val="Ninguno"/>
          <w:rFonts w:ascii="Century Gothic" w:hAnsi="Century Gothic"/>
          <w:bCs/>
          <w:lang w:val="es-ES_tradnl"/>
        </w:rPr>
        <w:t xml:space="preserve">todos los </w:t>
      </w:r>
      <w:proofErr w:type="spellStart"/>
      <w:r>
        <w:rPr>
          <w:rStyle w:val="Ninguno"/>
          <w:rFonts w:ascii="Century Gothic" w:hAnsi="Century Gothic"/>
          <w:bCs/>
          <w:lang w:val="es-ES_tradnl"/>
        </w:rPr>
        <w:t>outlets</w:t>
      </w:r>
      <w:proofErr w:type="spellEnd"/>
      <w:r>
        <w:rPr>
          <w:rStyle w:val="Ninguno"/>
          <w:rFonts w:ascii="Century Gothic" w:hAnsi="Century Gothic"/>
          <w:bCs/>
          <w:lang w:val="es-ES_tradnl"/>
        </w:rPr>
        <w:t xml:space="preserve">, así como en los supermercados </w:t>
      </w:r>
      <w:proofErr w:type="spellStart"/>
      <w:r>
        <w:rPr>
          <w:rStyle w:val="Ninguno"/>
          <w:rFonts w:ascii="Century Gothic" w:hAnsi="Century Gothic"/>
          <w:bCs/>
          <w:lang w:val="es-ES_tradnl"/>
        </w:rPr>
        <w:t>Supercor</w:t>
      </w:r>
      <w:proofErr w:type="spellEnd"/>
      <w:r>
        <w:rPr>
          <w:rStyle w:val="Ninguno"/>
          <w:rFonts w:ascii="Century Gothic" w:hAnsi="Century Gothic"/>
          <w:bCs/>
          <w:lang w:val="es-ES_tradnl"/>
        </w:rPr>
        <w:t xml:space="preserve"> y </w:t>
      </w:r>
      <w:proofErr w:type="spellStart"/>
      <w:r>
        <w:rPr>
          <w:rStyle w:val="Ninguno"/>
          <w:rFonts w:ascii="Century Gothic" w:hAnsi="Century Gothic"/>
          <w:bCs/>
          <w:lang w:val="es-ES_tradnl"/>
        </w:rPr>
        <w:t>Supercor</w:t>
      </w:r>
      <w:proofErr w:type="spellEnd"/>
      <w:r>
        <w:rPr>
          <w:rStyle w:val="Ninguno"/>
          <w:rFonts w:ascii="Century Gothic" w:hAnsi="Century Gothic"/>
          <w:bCs/>
          <w:lang w:val="es-ES_tradnl"/>
        </w:rPr>
        <w:t xml:space="preserve"> Exprés</w:t>
      </w:r>
      <w:r w:rsidR="003B3ABC">
        <w:rPr>
          <w:rStyle w:val="Ninguno"/>
          <w:rFonts w:ascii="Century Gothic" w:hAnsi="Century Gothic"/>
          <w:bCs/>
          <w:lang w:val="es-ES_tradnl"/>
        </w:rPr>
        <w:t xml:space="preserve">, </w:t>
      </w:r>
      <w:r w:rsidR="009D2992">
        <w:rPr>
          <w:rStyle w:val="Ninguno"/>
          <w:rFonts w:ascii="Century Gothic" w:hAnsi="Century Gothic"/>
          <w:bCs/>
          <w:lang w:val="es-ES_tradnl"/>
        </w:rPr>
        <w:t>antes de</w:t>
      </w:r>
      <w:r w:rsidR="003B3ABC">
        <w:rPr>
          <w:rStyle w:val="Ninguno"/>
          <w:rFonts w:ascii="Century Gothic" w:hAnsi="Century Gothic"/>
          <w:bCs/>
          <w:lang w:val="es-ES_tradnl"/>
        </w:rPr>
        <w:t xml:space="preserve"> 2026.</w:t>
      </w:r>
    </w:p>
    <w:p w14:paraId="4F52831E" w14:textId="5668E84D" w:rsidR="00B236DF" w:rsidRDefault="0020602B" w:rsidP="00107B24">
      <w:pPr>
        <w:spacing w:after="120" w:line="360" w:lineRule="auto"/>
        <w:ind w:left="11" w:hanging="11"/>
        <w:jc w:val="both"/>
        <w:rPr>
          <w:rStyle w:val="Ninguno"/>
          <w:rFonts w:ascii="Century Gothic" w:hAnsi="Century Gothic"/>
          <w:bCs/>
          <w:lang w:val="es-ES_tradnl"/>
        </w:rPr>
      </w:pPr>
      <w:r>
        <w:rPr>
          <w:noProof/>
          <w:lang w:val="es-ES" w:eastAsia="es-ES"/>
        </w:rPr>
        <w:drawing>
          <wp:inline distT="0" distB="0" distL="0" distR="0" wp14:anchorId="11A4BB53" wp14:editId="77B32176">
            <wp:extent cx="5400040" cy="1564005"/>
            <wp:effectExtent l="0" t="0" r="0" b="0"/>
            <wp:docPr id="757138532" name="Picture 757138532" descr="Escala de tiem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138532" name="Picture 757138532" descr="Escala de tiempo  Descripción generada automáticamente"/>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5400040" cy="1564005"/>
                    </a:xfrm>
                    <a:prstGeom prst="rect">
                      <a:avLst/>
                    </a:prstGeom>
                  </pic:spPr>
                </pic:pic>
              </a:graphicData>
            </a:graphic>
          </wp:inline>
        </w:drawing>
      </w:r>
    </w:p>
    <w:p w14:paraId="2B7CE879" w14:textId="37F61863" w:rsidR="00B236DF" w:rsidRDefault="003B3ABC" w:rsidP="00B236DF">
      <w:pPr>
        <w:spacing w:after="120" w:line="360" w:lineRule="auto"/>
        <w:ind w:left="11" w:hanging="11"/>
        <w:jc w:val="both"/>
        <w:rPr>
          <w:rStyle w:val="Ninguno"/>
          <w:rFonts w:ascii="Century Gothic" w:hAnsi="Century Gothic"/>
          <w:bCs/>
          <w:lang w:val="es-ES_tradnl"/>
        </w:rPr>
      </w:pPr>
      <w:r w:rsidRPr="00E44FBC">
        <w:rPr>
          <w:rStyle w:val="Ninguno"/>
          <w:rFonts w:ascii="Century Gothic" w:hAnsi="Century Gothic"/>
          <w:lang w:val="es-ES"/>
        </w:rPr>
        <w:lastRenderedPageBreak/>
        <w:t>El Corte Inglés</w:t>
      </w:r>
      <w:r>
        <w:rPr>
          <w:rStyle w:val="Ninguno"/>
          <w:rFonts w:ascii="Century Gothic" w:hAnsi="Century Gothic"/>
          <w:lang w:val="es-ES"/>
        </w:rPr>
        <w:t xml:space="preserve"> </w:t>
      </w:r>
      <w:r w:rsidR="00C63C0A">
        <w:rPr>
          <w:rStyle w:val="Ninguno"/>
          <w:rFonts w:ascii="Century Gothic" w:hAnsi="Century Gothic"/>
          <w:lang w:val="es-ES"/>
        </w:rPr>
        <w:t>puso en marcha</w:t>
      </w:r>
      <w:r>
        <w:rPr>
          <w:rStyle w:val="Ninguno"/>
          <w:rFonts w:ascii="Century Gothic" w:hAnsi="Century Gothic"/>
          <w:lang w:val="es-ES"/>
        </w:rPr>
        <w:t xml:space="preserve"> </w:t>
      </w:r>
      <w:r w:rsidR="00C63C0A">
        <w:rPr>
          <w:rStyle w:val="Ninguno"/>
          <w:rFonts w:ascii="Century Gothic" w:hAnsi="Century Gothic"/>
          <w:lang w:val="es-ES"/>
        </w:rPr>
        <w:t>esta iniciativa pionera</w:t>
      </w:r>
      <w:r>
        <w:rPr>
          <w:rStyle w:val="Ninguno"/>
          <w:rFonts w:ascii="Century Gothic" w:hAnsi="Century Gothic"/>
          <w:lang w:val="es-ES"/>
        </w:rPr>
        <w:t xml:space="preserve"> en 2</w:t>
      </w:r>
      <w:r w:rsidR="009E6DA7">
        <w:rPr>
          <w:rStyle w:val="Ninguno"/>
          <w:rFonts w:ascii="Century Gothic" w:hAnsi="Century Gothic"/>
          <w:lang w:val="es-ES"/>
        </w:rPr>
        <w:t xml:space="preserve">018 </w:t>
      </w:r>
      <w:r w:rsidR="00C63C0A">
        <w:rPr>
          <w:rStyle w:val="Ninguno"/>
          <w:rFonts w:ascii="Century Gothic" w:hAnsi="Century Gothic"/>
          <w:lang w:val="es-ES"/>
        </w:rPr>
        <w:t xml:space="preserve">en Galicia </w:t>
      </w:r>
      <w:r w:rsidR="009E6DA7">
        <w:rPr>
          <w:rStyle w:val="Ninguno"/>
          <w:rFonts w:ascii="Century Gothic" w:hAnsi="Century Gothic"/>
          <w:lang w:val="es-ES"/>
        </w:rPr>
        <w:t xml:space="preserve">y fue </w:t>
      </w:r>
      <w:r w:rsidR="009E6DA7" w:rsidRPr="001E186E">
        <w:rPr>
          <w:rFonts w:ascii="Century Gothic" w:hAnsi="Century Gothic"/>
          <w:lang w:val="es-ES"/>
        </w:rPr>
        <w:t xml:space="preserve">la primera empresa española de distribución en obtener </w:t>
      </w:r>
      <w:r w:rsidR="00C63C0A">
        <w:rPr>
          <w:rFonts w:ascii="Century Gothic" w:hAnsi="Century Gothic"/>
          <w:lang w:val="es-ES"/>
        </w:rPr>
        <w:t>al año siguiente el certificado Residuo Cero de AENOR</w:t>
      </w:r>
      <w:r w:rsidR="009E6DA7" w:rsidRPr="001E186E">
        <w:rPr>
          <w:rFonts w:ascii="Century Gothic" w:hAnsi="Century Gothic"/>
          <w:lang w:val="es-ES"/>
        </w:rPr>
        <w:t xml:space="preserve"> para sus centros comerciales</w:t>
      </w:r>
      <w:r w:rsidR="009E6DA7">
        <w:rPr>
          <w:rFonts w:ascii="Century Gothic" w:hAnsi="Century Gothic"/>
          <w:lang w:val="es-ES"/>
        </w:rPr>
        <w:t xml:space="preserve">. </w:t>
      </w:r>
      <w:r w:rsidRPr="00E44FBC">
        <w:rPr>
          <w:rStyle w:val="Ninguno"/>
          <w:rFonts w:ascii="Century Gothic" w:hAnsi="Century Gothic"/>
          <w:lang w:val="es-ES"/>
        </w:rPr>
        <w:t xml:space="preserve">Desde entonces, </w:t>
      </w:r>
      <w:r w:rsidR="00C63C0A">
        <w:rPr>
          <w:rStyle w:val="Ninguno"/>
          <w:rFonts w:ascii="Century Gothic" w:hAnsi="Century Gothic"/>
          <w:lang w:val="es-ES"/>
        </w:rPr>
        <w:t xml:space="preserve">el proyecto </w:t>
      </w:r>
      <w:r w:rsidRPr="00E44FBC">
        <w:rPr>
          <w:rStyle w:val="Ninguno"/>
          <w:rFonts w:ascii="Century Gothic" w:hAnsi="Century Gothic"/>
          <w:lang w:val="es-ES"/>
        </w:rPr>
        <w:t>se ha extendido al Principado de Asturias, Castilla y León, Cantabria, Aragón, Comunidad Foral de Navarra, País Vasco, Comunidad Valenciana, Región de Murcia, Andalucía, Cataluña, Islas Baleares, Extremadura y también a Portugal. En este ejercicio se han incorporado los centros de Castilla-La Mancha, Comunidad de Madrid, Canarias y Girona sumando un total de 140 establecimientos y plataformas de El Corte Inglés certificados</w:t>
      </w:r>
      <w:r w:rsidR="00C63C0A">
        <w:rPr>
          <w:rStyle w:val="Ninguno"/>
          <w:rFonts w:ascii="Century Gothic" w:hAnsi="Century Gothic"/>
          <w:lang w:val="es-ES"/>
        </w:rPr>
        <w:t>.</w:t>
      </w:r>
    </w:p>
    <w:p w14:paraId="5A0B7931" w14:textId="79EC2B1D" w:rsidR="003B3ABC" w:rsidRDefault="00DE2DB6" w:rsidP="00B236DF">
      <w:pPr>
        <w:spacing w:after="120" w:line="360" w:lineRule="auto"/>
        <w:ind w:left="11" w:hanging="11"/>
        <w:jc w:val="both"/>
        <w:rPr>
          <w:rStyle w:val="Ninguno"/>
          <w:rFonts w:ascii="Century Gothic" w:hAnsi="Century Gothic"/>
          <w:bCs/>
          <w:lang w:val="es-ES_tradnl"/>
        </w:rPr>
      </w:pPr>
      <w:r>
        <w:rPr>
          <w:rFonts w:ascii="Century Gothic" w:hAnsi="Century Gothic"/>
          <w:bCs/>
          <w:noProof/>
          <w:lang w:val="es-ES" w:eastAsia="es-ES"/>
        </w:rPr>
        <w:drawing>
          <wp:inline distT="0" distB="0" distL="0" distR="0" wp14:anchorId="743EF0EB" wp14:editId="2DAD6208">
            <wp:extent cx="6201410" cy="3619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01410" cy="361950"/>
                    </a:xfrm>
                    <a:prstGeom prst="rect">
                      <a:avLst/>
                    </a:prstGeom>
                    <a:noFill/>
                  </pic:spPr>
                </pic:pic>
              </a:graphicData>
            </a:graphic>
          </wp:inline>
        </w:drawing>
      </w:r>
    </w:p>
    <w:p w14:paraId="7E4031DF" w14:textId="0A3FA764" w:rsidR="00B236DF" w:rsidRDefault="00B236DF" w:rsidP="00B236DF">
      <w:pPr>
        <w:spacing w:after="120" w:line="360" w:lineRule="auto"/>
        <w:ind w:left="11" w:hanging="11"/>
        <w:jc w:val="both"/>
        <w:rPr>
          <w:rStyle w:val="Ninguno"/>
          <w:rFonts w:ascii="Century Gothic" w:hAnsi="Century Gothic"/>
          <w:bCs/>
          <w:lang w:val="es-ES_tradnl"/>
        </w:rPr>
      </w:pPr>
    </w:p>
    <w:p w14:paraId="7FC62E9F" w14:textId="4AAA7919" w:rsidR="00B236DF" w:rsidRDefault="0020602B" w:rsidP="00B236DF">
      <w:pPr>
        <w:spacing w:after="120" w:line="360" w:lineRule="auto"/>
        <w:ind w:left="11" w:hanging="11"/>
        <w:jc w:val="both"/>
        <w:rPr>
          <w:rStyle w:val="Ninguno"/>
          <w:rFonts w:ascii="Century Gothic" w:hAnsi="Century Gothic"/>
          <w:bCs/>
          <w:lang w:val="es-ES_tradnl"/>
        </w:rPr>
      </w:pPr>
      <w:r>
        <w:rPr>
          <w:noProof/>
          <w:lang w:val="es-ES" w:eastAsia="es-ES"/>
        </w:rPr>
        <w:drawing>
          <wp:inline distT="0" distB="0" distL="0" distR="0" wp14:anchorId="08F49A4A" wp14:editId="2ACFB312">
            <wp:extent cx="3909739" cy="2500604"/>
            <wp:effectExtent l="0" t="0" r="0" b="0"/>
            <wp:docPr id="1355968985" name="Picture 1355968985" descr="Map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68985" name="Picture 1355968985" descr="Mapa  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912285" cy="2502232"/>
                    </a:xfrm>
                    <a:prstGeom prst="rect">
                      <a:avLst/>
                    </a:prstGeom>
                  </pic:spPr>
                </pic:pic>
              </a:graphicData>
            </a:graphic>
          </wp:inline>
        </w:drawing>
      </w:r>
    </w:p>
    <w:p w14:paraId="70F77847" w14:textId="77777777" w:rsidR="00B236DF" w:rsidRPr="00B236DF" w:rsidRDefault="00B236DF" w:rsidP="00B236DF">
      <w:pPr>
        <w:spacing w:after="120" w:line="360" w:lineRule="auto"/>
        <w:ind w:left="11" w:hanging="11"/>
        <w:jc w:val="both"/>
        <w:rPr>
          <w:rStyle w:val="Ninguno"/>
          <w:rFonts w:ascii="Century Gothic" w:hAnsi="Century Gothic"/>
          <w:bCs/>
          <w:lang w:val="es-ES_tradnl"/>
        </w:rPr>
      </w:pPr>
    </w:p>
    <w:p w14:paraId="626D7C8E" w14:textId="1F6EE917" w:rsidR="00EB1797" w:rsidRDefault="00EB1797" w:rsidP="00EB1797">
      <w:pPr>
        <w:pStyle w:val="NormalWeb"/>
        <w:shd w:val="clear" w:color="auto" w:fill="FFFFFF"/>
        <w:spacing w:before="0" w:after="0" w:line="360" w:lineRule="auto"/>
        <w:jc w:val="both"/>
        <w:rPr>
          <w:rStyle w:val="Ninguno"/>
          <w:rFonts w:ascii="Century Gothic" w:hAnsi="Century Gothic"/>
          <w:sz w:val="22"/>
          <w:szCs w:val="22"/>
        </w:rPr>
      </w:pPr>
      <w:r>
        <w:rPr>
          <w:rStyle w:val="Ninguno"/>
          <w:rFonts w:ascii="Century Gothic" w:hAnsi="Century Gothic"/>
          <w:sz w:val="22"/>
          <w:szCs w:val="22"/>
        </w:rPr>
        <w:t xml:space="preserve">El certificado AENOR de Residuo </w:t>
      </w:r>
      <w:r w:rsidR="00C63C0A">
        <w:rPr>
          <w:rStyle w:val="Ninguno"/>
          <w:rFonts w:ascii="Century Gothic" w:hAnsi="Century Gothic"/>
          <w:sz w:val="22"/>
          <w:szCs w:val="22"/>
        </w:rPr>
        <w:t xml:space="preserve">Cero ayuda </w:t>
      </w:r>
      <w:r>
        <w:rPr>
          <w:rStyle w:val="Ninguno"/>
          <w:rFonts w:ascii="Century Gothic" w:hAnsi="Century Gothic"/>
          <w:sz w:val="22"/>
          <w:szCs w:val="22"/>
        </w:rPr>
        <w:t>a las organizaciones a optimizar procesos, poniendo el foco en los puntos de generación de residuos y contribuyendo al impulso de la Economía Circular</w:t>
      </w:r>
      <w:r w:rsidRPr="00C61DFB">
        <w:rPr>
          <w:rStyle w:val="Ninguno"/>
          <w:rFonts w:ascii="Century Gothic" w:hAnsi="Century Gothic"/>
          <w:color w:val="auto"/>
          <w:sz w:val="22"/>
          <w:szCs w:val="22"/>
        </w:rPr>
        <w:t>, ya que se prioriza la reutilización y el reciclaje, aprovechando los residuos como</w:t>
      </w:r>
      <w:r>
        <w:rPr>
          <w:rStyle w:val="Ninguno"/>
          <w:rFonts w:ascii="Century Gothic" w:hAnsi="Century Gothic"/>
          <w:sz w:val="22"/>
          <w:szCs w:val="22"/>
        </w:rPr>
        <w:t xml:space="preserve"> materia prima para </w:t>
      </w:r>
      <w:r w:rsidR="00DA0278">
        <w:rPr>
          <w:rStyle w:val="Ninguno"/>
          <w:rFonts w:ascii="Century Gothic" w:hAnsi="Century Gothic"/>
          <w:sz w:val="22"/>
          <w:szCs w:val="22"/>
        </w:rPr>
        <w:t>darle una nueva utilidad</w:t>
      </w:r>
      <w:r>
        <w:rPr>
          <w:rStyle w:val="Ninguno"/>
          <w:rFonts w:ascii="Century Gothic" w:hAnsi="Century Gothic"/>
          <w:sz w:val="22"/>
          <w:szCs w:val="22"/>
        </w:rPr>
        <w:t xml:space="preserve">. </w:t>
      </w:r>
    </w:p>
    <w:p w14:paraId="4AC78A93" w14:textId="77777777" w:rsidR="007102D2" w:rsidRDefault="007102D2" w:rsidP="00EB1797">
      <w:pPr>
        <w:pStyle w:val="NormalWeb"/>
        <w:shd w:val="clear" w:color="auto" w:fill="FFFFFF"/>
        <w:spacing w:before="0" w:after="0" w:line="360" w:lineRule="auto"/>
        <w:jc w:val="both"/>
        <w:rPr>
          <w:rStyle w:val="Ninguno"/>
          <w:rFonts w:ascii="Century Gothic" w:eastAsia="Century Gothic" w:hAnsi="Century Gothic" w:cs="Century Gothic"/>
          <w:sz w:val="22"/>
          <w:szCs w:val="22"/>
        </w:rPr>
      </w:pPr>
    </w:p>
    <w:p w14:paraId="1D503F56" w14:textId="35EF3B9C" w:rsidR="00CC30DB" w:rsidRDefault="00EB1797" w:rsidP="001E186E">
      <w:pPr>
        <w:spacing w:after="120" w:line="360" w:lineRule="auto"/>
        <w:ind w:left="11" w:hanging="11"/>
        <w:jc w:val="both"/>
        <w:rPr>
          <w:rFonts w:ascii="Century Gothic" w:hAnsi="Century Gothic"/>
          <w:lang w:val="es-ES"/>
        </w:rPr>
      </w:pPr>
      <w:r w:rsidRPr="00315413">
        <w:rPr>
          <w:rStyle w:val="Ninguno"/>
          <w:rFonts w:ascii="Century Gothic" w:hAnsi="Century Gothic"/>
          <w:lang w:val="es-ES"/>
        </w:rPr>
        <w:t>Para lograr este objetivo, la compañía ha conseguido adaptar el funcionamiento de sus centros y almacenes a un sistema sostenible, minimizando el impacto de su actividad hasta alcanzar la certificación Residuo Cero.</w:t>
      </w:r>
      <w:r w:rsidR="001E186E" w:rsidRPr="001E186E">
        <w:rPr>
          <w:rFonts w:ascii="Century Gothic" w:hAnsi="Century Gothic"/>
          <w:lang w:val="es-ES"/>
        </w:rPr>
        <w:t xml:space="preserve"> </w:t>
      </w:r>
    </w:p>
    <w:p w14:paraId="2A9A815D" w14:textId="77777777" w:rsidR="00DA0278" w:rsidRDefault="00EB1797" w:rsidP="00EB1797">
      <w:pPr>
        <w:pStyle w:val="NormalWeb"/>
        <w:shd w:val="clear" w:color="auto" w:fill="FFFFFF"/>
        <w:spacing w:before="0" w:after="0" w:line="360" w:lineRule="auto"/>
        <w:jc w:val="both"/>
        <w:rPr>
          <w:rStyle w:val="Ninguno"/>
          <w:rFonts w:ascii="Century Gothic" w:hAnsi="Century Gothic"/>
          <w:sz w:val="22"/>
          <w:szCs w:val="22"/>
        </w:rPr>
      </w:pPr>
      <w:r>
        <w:rPr>
          <w:rStyle w:val="Ninguno"/>
          <w:rFonts w:ascii="Century Gothic" w:hAnsi="Century Gothic"/>
          <w:sz w:val="22"/>
          <w:szCs w:val="22"/>
        </w:rPr>
        <w:lastRenderedPageBreak/>
        <w:t>La actividad desarrollada por El Corte Inglés genera más de 50 fracciones diferentes de residuos, que se segregan correctamente para su valorización. Estos residuos proceden tanto de las actividades propias del negocio como de los hogares de los clientes.</w:t>
      </w:r>
      <w:r w:rsidR="00752C5C">
        <w:rPr>
          <w:rStyle w:val="Ninguno"/>
          <w:rFonts w:ascii="Century Gothic" w:hAnsi="Century Gothic"/>
          <w:sz w:val="22"/>
          <w:szCs w:val="22"/>
        </w:rPr>
        <w:t xml:space="preserve"> </w:t>
      </w:r>
    </w:p>
    <w:p w14:paraId="04618C54" w14:textId="77777777" w:rsidR="00DA0278" w:rsidRDefault="00DA0278" w:rsidP="00EB1797">
      <w:pPr>
        <w:pStyle w:val="NormalWeb"/>
        <w:shd w:val="clear" w:color="auto" w:fill="FFFFFF"/>
        <w:spacing w:before="0" w:after="0" w:line="360" w:lineRule="auto"/>
        <w:jc w:val="both"/>
        <w:rPr>
          <w:rStyle w:val="Ninguno"/>
          <w:rFonts w:ascii="Century Gothic" w:hAnsi="Century Gothic"/>
          <w:sz w:val="22"/>
          <w:szCs w:val="22"/>
        </w:rPr>
      </w:pPr>
    </w:p>
    <w:p w14:paraId="2D512731" w14:textId="621542F0" w:rsidR="00B236DF" w:rsidRDefault="00752C5C" w:rsidP="00EB1797">
      <w:pPr>
        <w:pStyle w:val="NormalWeb"/>
        <w:shd w:val="clear" w:color="auto" w:fill="FFFFFF"/>
        <w:spacing w:before="0" w:after="0" w:line="360" w:lineRule="auto"/>
        <w:jc w:val="both"/>
        <w:rPr>
          <w:rStyle w:val="Ninguno"/>
          <w:rFonts w:ascii="Century Gothic" w:hAnsi="Century Gothic"/>
          <w:sz w:val="22"/>
          <w:szCs w:val="22"/>
        </w:rPr>
      </w:pPr>
      <w:r>
        <w:rPr>
          <w:rStyle w:val="Ninguno"/>
          <w:rFonts w:ascii="Century Gothic" w:hAnsi="Century Gothic"/>
          <w:sz w:val="22"/>
          <w:szCs w:val="22"/>
        </w:rPr>
        <w:t xml:space="preserve">Entre los proyectos más destacados a la hora de evitar la generación de residuos están los convenios con diferentes </w:t>
      </w:r>
      <w:r w:rsidR="00CF4AA9">
        <w:rPr>
          <w:rStyle w:val="Ninguno"/>
          <w:rFonts w:ascii="Century Gothic" w:hAnsi="Century Gothic"/>
          <w:sz w:val="22"/>
          <w:szCs w:val="22"/>
        </w:rPr>
        <w:t>entidades para evitar el desperdicio alimentario. E</w:t>
      </w:r>
      <w:r w:rsidR="00CF4AA9">
        <w:rPr>
          <w:rStyle w:val="Carcterdetextoennegrita"/>
          <w:b w:val="0"/>
          <w:sz w:val="22"/>
          <w:szCs w:val="22"/>
        </w:rPr>
        <w:t>n</w:t>
      </w:r>
      <w:r w:rsidR="00CF4AA9" w:rsidRPr="00291CDE">
        <w:rPr>
          <w:rStyle w:val="Carcterdetextoennegrita"/>
          <w:b w:val="0"/>
          <w:sz w:val="22"/>
          <w:szCs w:val="22"/>
        </w:rPr>
        <w:t xml:space="preserve"> el ejercicio </w:t>
      </w:r>
      <w:r w:rsidR="00CF4AA9">
        <w:rPr>
          <w:rStyle w:val="Carcterdetextoennegrita"/>
          <w:b w:val="0"/>
          <w:sz w:val="22"/>
          <w:szCs w:val="22"/>
        </w:rPr>
        <w:t>se han</w:t>
      </w:r>
      <w:r w:rsidR="00CF4AA9" w:rsidRPr="00291CDE">
        <w:rPr>
          <w:rStyle w:val="Carcterdetextoennegrita"/>
          <w:b w:val="0"/>
          <w:sz w:val="22"/>
          <w:szCs w:val="22"/>
        </w:rPr>
        <w:t xml:space="preserve"> donado a Banco de Alimentos y otras entidades benéficas</w:t>
      </w:r>
      <w:r w:rsidR="00CF4AA9">
        <w:rPr>
          <w:rStyle w:val="Carcterdetextoennegrita"/>
          <w:b w:val="0"/>
          <w:sz w:val="22"/>
          <w:szCs w:val="22"/>
        </w:rPr>
        <w:t xml:space="preserve"> un total de</w:t>
      </w:r>
      <w:r w:rsidR="00CF4AA9" w:rsidRPr="00291CDE">
        <w:rPr>
          <w:rStyle w:val="Carcterdetextoennegrita"/>
          <w:b w:val="0"/>
          <w:sz w:val="22"/>
          <w:szCs w:val="22"/>
        </w:rPr>
        <w:t xml:space="preserve"> </w:t>
      </w:r>
      <w:r w:rsidR="00FB03A4">
        <w:rPr>
          <w:rStyle w:val="Carcterdetextoennegrita"/>
          <w:b w:val="0"/>
          <w:sz w:val="22"/>
          <w:szCs w:val="22"/>
        </w:rPr>
        <w:t>4.810.000</w:t>
      </w:r>
      <w:r w:rsidR="00CF4AA9">
        <w:rPr>
          <w:rStyle w:val="Carcterdetextoennegrita"/>
          <w:b w:val="0"/>
          <w:sz w:val="22"/>
          <w:szCs w:val="22"/>
        </w:rPr>
        <w:t xml:space="preserve"> kg</w:t>
      </w:r>
      <w:r w:rsidR="00CF4AA9" w:rsidRPr="00643A5D">
        <w:rPr>
          <w:rStyle w:val="Carcterdetextoennegrita"/>
          <w:b w:val="0"/>
          <w:sz w:val="22"/>
          <w:szCs w:val="22"/>
        </w:rPr>
        <w:t xml:space="preserve"> </w:t>
      </w:r>
      <w:r w:rsidR="00CF4AA9" w:rsidRPr="00291CDE">
        <w:rPr>
          <w:rStyle w:val="Carcterdetextoennegrita"/>
          <w:b w:val="0"/>
          <w:sz w:val="22"/>
          <w:szCs w:val="22"/>
        </w:rPr>
        <w:t>de alimentos que, siendo seguros para su consumo, no llegaron a comercializarse y fueron repartidos entre numerosos hogares.</w:t>
      </w:r>
      <w:r w:rsidR="00CF4AA9">
        <w:rPr>
          <w:rStyle w:val="Carcterdetextoennegrita"/>
          <w:b w:val="0"/>
          <w:sz w:val="22"/>
          <w:szCs w:val="22"/>
        </w:rPr>
        <w:t xml:space="preserve"> </w:t>
      </w:r>
      <w:r w:rsidR="00FB03A4">
        <w:rPr>
          <w:rStyle w:val="Carcterdetextoennegrita"/>
          <w:b w:val="0"/>
          <w:sz w:val="22"/>
          <w:szCs w:val="22"/>
        </w:rPr>
        <w:t>Además,</w:t>
      </w:r>
      <w:r w:rsidR="00CF4AA9">
        <w:rPr>
          <w:rStyle w:val="Carcterdetextoennegrita"/>
          <w:b w:val="0"/>
          <w:sz w:val="22"/>
          <w:szCs w:val="22"/>
        </w:rPr>
        <w:t xml:space="preserve"> existen acuerdos con </w:t>
      </w:r>
      <w:r>
        <w:rPr>
          <w:rStyle w:val="Ninguno"/>
          <w:rFonts w:ascii="Century Gothic" w:hAnsi="Century Gothic"/>
          <w:sz w:val="22"/>
          <w:szCs w:val="22"/>
        </w:rPr>
        <w:t>parques naturales, granjas y zoológicos para el aprovechamiento de alimentos no aptos para el consumo humano.</w:t>
      </w:r>
      <w:r w:rsidR="00B236DF">
        <w:rPr>
          <w:rStyle w:val="Ninguno"/>
          <w:rFonts w:ascii="Century Gothic" w:hAnsi="Century Gothic"/>
          <w:sz w:val="22"/>
          <w:szCs w:val="22"/>
        </w:rPr>
        <w:t xml:space="preserve"> Los más significativos son:</w:t>
      </w:r>
    </w:p>
    <w:p w14:paraId="0F717129" w14:textId="77777777" w:rsidR="00FB03A4" w:rsidRDefault="00FB03A4" w:rsidP="00EB1797">
      <w:pPr>
        <w:pStyle w:val="NormalWeb"/>
        <w:shd w:val="clear" w:color="auto" w:fill="FFFFFF"/>
        <w:spacing w:before="0" w:after="0" w:line="360" w:lineRule="auto"/>
        <w:jc w:val="both"/>
        <w:rPr>
          <w:rStyle w:val="Ninguno"/>
          <w:rFonts w:ascii="Century Gothic" w:hAnsi="Century Gothic"/>
          <w:sz w:val="22"/>
          <w:szCs w:val="22"/>
        </w:rPr>
      </w:pPr>
    </w:p>
    <w:tbl>
      <w:tblPr>
        <w:tblW w:w="4296" w:type="pct"/>
        <w:jc w:val="cente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Look w:val="04A0" w:firstRow="1" w:lastRow="0" w:firstColumn="1" w:lastColumn="0" w:noHBand="0" w:noVBand="1"/>
      </w:tblPr>
      <w:tblGrid>
        <w:gridCol w:w="4064"/>
        <w:gridCol w:w="4488"/>
      </w:tblGrid>
      <w:tr w:rsidR="00FB03A4" w:rsidRPr="00633534" w14:paraId="34D26E97" w14:textId="77777777" w:rsidTr="00435D84">
        <w:trPr>
          <w:trHeight w:val="6735"/>
          <w:jc w:val="center"/>
        </w:trPr>
        <w:tc>
          <w:tcPr>
            <w:tcW w:w="2376" w:type="pct"/>
            <w:tcBorders>
              <w:top w:val="nil"/>
              <w:left w:val="nil"/>
              <w:bottom w:val="nil"/>
              <w:right w:val="single" w:sz="4" w:space="0" w:color="92D050"/>
            </w:tcBorders>
          </w:tcPr>
          <w:p w14:paraId="5C507363" w14:textId="77777777" w:rsidR="00FB03A4" w:rsidRPr="00FB03A4" w:rsidRDefault="00FB03A4" w:rsidP="009E6DA7">
            <w:pPr>
              <w:pStyle w:val="Prrafodelista"/>
              <w:widowControl/>
              <w:numPr>
                <w:ilvl w:val="0"/>
                <w:numId w:val="12"/>
              </w:numPr>
              <w:spacing w:after="0" w:line="259"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Andalucía:</w:t>
            </w:r>
          </w:p>
          <w:p w14:paraId="15677D53" w14:textId="77777777" w:rsidR="00FB03A4" w:rsidRPr="00FB03A4" w:rsidRDefault="00FB03A4" w:rsidP="009E6DA7">
            <w:pPr>
              <w:pStyle w:val="Prrafodelista"/>
              <w:widowControl/>
              <w:numPr>
                <w:ilvl w:val="0"/>
                <w:numId w:val="11"/>
              </w:numPr>
              <w:spacing w:after="0" w:line="360" w:lineRule="auto"/>
              <w:ind w:left="1440"/>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Bioparc de Fuengirola</w:t>
            </w:r>
          </w:p>
          <w:p w14:paraId="3E3FA342" w14:textId="77777777" w:rsidR="00FB03A4" w:rsidRPr="00FB03A4" w:rsidRDefault="00FB03A4" w:rsidP="009E6DA7">
            <w:pPr>
              <w:pStyle w:val="Prrafodelista"/>
              <w:widowControl/>
              <w:numPr>
                <w:ilvl w:val="0"/>
                <w:numId w:val="11"/>
              </w:numPr>
              <w:spacing w:after="0" w:line="360" w:lineRule="auto"/>
              <w:ind w:left="1440" w:hanging="357"/>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Parque de Fauna Silvestre Collado el Almendral</w:t>
            </w:r>
          </w:p>
          <w:p w14:paraId="2A66E71B" w14:textId="77777777" w:rsidR="00FB03A4" w:rsidRPr="00FB03A4" w:rsidRDefault="00FB03A4" w:rsidP="009E6DA7">
            <w:pPr>
              <w:pStyle w:val="Prrafodelista"/>
              <w:widowControl/>
              <w:numPr>
                <w:ilvl w:val="0"/>
                <w:numId w:val="11"/>
              </w:numPr>
              <w:spacing w:after="0" w:line="360" w:lineRule="auto"/>
              <w:ind w:left="1440" w:hanging="357"/>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Zoológico municipal de Córdoba</w:t>
            </w:r>
          </w:p>
          <w:p w14:paraId="48BCBF44" w14:textId="77777777" w:rsidR="00FB03A4" w:rsidRPr="00FB03A4" w:rsidRDefault="00FB03A4" w:rsidP="009E6DA7">
            <w:pPr>
              <w:pStyle w:val="Prrafodelista"/>
              <w:widowControl/>
              <w:numPr>
                <w:ilvl w:val="0"/>
                <w:numId w:val="14"/>
              </w:numPr>
              <w:spacing w:after="0" w:line="259"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 xml:space="preserve">Comunidad Valenciana: </w:t>
            </w:r>
          </w:p>
          <w:p w14:paraId="0C025FFC" w14:textId="77777777" w:rsidR="00FB03A4" w:rsidRPr="00FB03A4" w:rsidRDefault="00FB03A4" w:rsidP="009E6DA7">
            <w:pPr>
              <w:pStyle w:val="Prrafodelista"/>
              <w:widowControl/>
              <w:numPr>
                <w:ilvl w:val="0"/>
                <w:numId w:val="9"/>
              </w:numPr>
              <w:spacing w:after="0" w:line="360" w:lineRule="auto"/>
              <w:ind w:left="1440" w:hanging="357"/>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Bioparc de Valencia</w:t>
            </w:r>
          </w:p>
          <w:p w14:paraId="5228F693" w14:textId="77777777" w:rsidR="00FB03A4" w:rsidRPr="00FB03A4" w:rsidRDefault="00FB03A4" w:rsidP="009E6DA7">
            <w:pPr>
              <w:pStyle w:val="Prrafodelista"/>
              <w:widowControl/>
              <w:numPr>
                <w:ilvl w:val="0"/>
                <w:numId w:val="9"/>
              </w:numPr>
              <w:spacing w:after="0" w:line="360" w:lineRule="auto"/>
              <w:ind w:left="1440" w:hanging="357"/>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Río Safari Elche</w:t>
            </w:r>
          </w:p>
          <w:p w14:paraId="08884FCE" w14:textId="77777777" w:rsidR="00FB03A4" w:rsidRPr="00FB03A4" w:rsidRDefault="00FB03A4" w:rsidP="009E6DA7">
            <w:pPr>
              <w:pStyle w:val="Prrafodelista"/>
              <w:widowControl/>
              <w:numPr>
                <w:ilvl w:val="0"/>
                <w:numId w:val="13"/>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 xml:space="preserve">Cataluña e Islas Baleares: </w:t>
            </w:r>
          </w:p>
          <w:p w14:paraId="706A429D" w14:textId="77777777" w:rsidR="00FB03A4" w:rsidRPr="00FB03A4" w:rsidRDefault="00FB03A4" w:rsidP="009E6DA7">
            <w:pPr>
              <w:pStyle w:val="Prrafodelista"/>
              <w:widowControl/>
              <w:numPr>
                <w:ilvl w:val="0"/>
                <w:numId w:val="8"/>
              </w:numPr>
              <w:spacing w:after="0" w:line="360" w:lineRule="auto"/>
              <w:ind w:left="1440" w:hanging="357"/>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Reserva de Puig Galatzó</w:t>
            </w:r>
          </w:p>
          <w:p w14:paraId="378A6464" w14:textId="77777777" w:rsidR="00FB03A4" w:rsidRPr="00FB03A4" w:rsidRDefault="00FB03A4" w:rsidP="009E6DA7">
            <w:pPr>
              <w:pStyle w:val="Prrafodelista"/>
              <w:widowControl/>
              <w:numPr>
                <w:ilvl w:val="0"/>
                <w:numId w:val="10"/>
              </w:numPr>
              <w:spacing w:after="0" w:line="360" w:lineRule="auto"/>
              <w:ind w:hanging="357"/>
              <w:contextualSpacing w:val="0"/>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 xml:space="preserve">Región de Murcia: </w:t>
            </w:r>
          </w:p>
          <w:p w14:paraId="533A24C5" w14:textId="77777777" w:rsidR="00FB03A4" w:rsidRPr="00FB03A4" w:rsidRDefault="00FB03A4" w:rsidP="009E6DA7">
            <w:pPr>
              <w:pStyle w:val="Prrafodelista"/>
              <w:widowControl/>
              <w:numPr>
                <w:ilvl w:val="0"/>
                <w:numId w:val="15"/>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Terranatura</w:t>
            </w:r>
          </w:p>
          <w:p w14:paraId="78A18E9A" w14:textId="77777777" w:rsidR="00FB03A4" w:rsidRPr="00FB03A4" w:rsidRDefault="00FB03A4" w:rsidP="009E6DA7">
            <w:pPr>
              <w:pStyle w:val="Prrafodelista"/>
              <w:widowControl/>
              <w:numPr>
                <w:ilvl w:val="0"/>
                <w:numId w:val="7"/>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Castilla-La Mancha:</w:t>
            </w:r>
          </w:p>
          <w:p w14:paraId="68E89F81" w14:textId="77777777" w:rsidR="00FB03A4" w:rsidRPr="00FB03A4" w:rsidRDefault="00FB03A4" w:rsidP="009E6DA7">
            <w:pPr>
              <w:pStyle w:val="Prrafodelista"/>
              <w:widowControl/>
              <w:numPr>
                <w:ilvl w:val="0"/>
                <w:numId w:val="16"/>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Asociación Protectora Animales y Plantas el Arca de Noé</w:t>
            </w:r>
          </w:p>
          <w:p w14:paraId="3F3C17EB" w14:textId="77777777" w:rsidR="00FB03A4" w:rsidRPr="00FB03A4" w:rsidRDefault="00FB03A4" w:rsidP="00142899">
            <w:pPr>
              <w:spacing w:after="0" w:line="360" w:lineRule="auto"/>
              <w:rPr>
                <w:rStyle w:val="Carcterdetextoennegrita"/>
                <w:rFonts w:eastAsia="Arial Unicode MS" w:cs="Arial Unicode MS"/>
                <w:b w:val="0"/>
                <w:bCs/>
                <w:color w:val="000000"/>
                <w:sz w:val="22"/>
                <w:szCs w:val="22"/>
                <w:u w:color="000000"/>
                <w:bdr w:val="nil"/>
              </w:rPr>
            </w:pPr>
          </w:p>
        </w:tc>
        <w:tc>
          <w:tcPr>
            <w:tcW w:w="2624" w:type="pct"/>
            <w:tcBorders>
              <w:top w:val="nil"/>
              <w:left w:val="single" w:sz="4" w:space="0" w:color="92D050"/>
              <w:bottom w:val="nil"/>
              <w:right w:val="nil"/>
            </w:tcBorders>
          </w:tcPr>
          <w:p w14:paraId="7F6E561A" w14:textId="77777777" w:rsidR="00FB03A4" w:rsidRPr="00FB03A4" w:rsidRDefault="00FB03A4" w:rsidP="009E6DA7">
            <w:pPr>
              <w:pStyle w:val="Prrafodelista"/>
              <w:widowControl/>
              <w:numPr>
                <w:ilvl w:val="0"/>
                <w:numId w:val="10"/>
              </w:numPr>
              <w:spacing w:after="0" w:line="259"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Comunidad de Madrid:</w:t>
            </w:r>
          </w:p>
          <w:p w14:paraId="46EA2B71" w14:textId="77777777" w:rsidR="00FB03A4" w:rsidRPr="00FB03A4" w:rsidRDefault="00FB03A4" w:rsidP="009E6DA7">
            <w:pPr>
              <w:pStyle w:val="Prrafodelista"/>
              <w:widowControl/>
              <w:numPr>
                <w:ilvl w:val="0"/>
                <w:numId w:val="3"/>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Centro Integral de Protección Animal de Alcorcón</w:t>
            </w:r>
          </w:p>
          <w:p w14:paraId="20915B9B" w14:textId="77777777" w:rsidR="00FB03A4" w:rsidRPr="00FB03A4" w:rsidRDefault="00FB03A4" w:rsidP="009E6DA7">
            <w:pPr>
              <w:pStyle w:val="Prrafodelista"/>
              <w:widowControl/>
              <w:numPr>
                <w:ilvl w:val="0"/>
                <w:numId w:val="10"/>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 xml:space="preserve">Galicia: </w:t>
            </w:r>
          </w:p>
          <w:p w14:paraId="0373FCB7" w14:textId="77777777" w:rsidR="00FB03A4" w:rsidRPr="00FB03A4" w:rsidRDefault="00FB03A4" w:rsidP="009E6DA7">
            <w:pPr>
              <w:pStyle w:val="Prrafodelista"/>
              <w:widowControl/>
              <w:numPr>
                <w:ilvl w:val="0"/>
                <w:numId w:val="2"/>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Pastos do Enxilde</w:t>
            </w:r>
          </w:p>
          <w:p w14:paraId="13B29CD3" w14:textId="77777777" w:rsidR="00FB03A4" w:rsidRPr="00FB03A4" w:rsidRDefault="00FB03A4" w:rsidP="009E6DA7">
            <w:pPr>
              <w:pStyle w:val="Prrafodelista"/>
              <w:widowControl/>
              <w:numPr>
                <w:ilvl w:val="0"/>
                <w:numId w:val="10"/>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Cantabria:</w:t>
            </w:r>
          </w:p>
          <w:p w14:paraId="463701CD" w14:textId="6893E324" w:rsidR="00FB03A4" w:rsidRPr="00FB03A4" w:rsidRDefault="00435D84" w:rsidP="009E6DA7">
            <w:pPr>
              <w:pStyle w:val="Prrafodelista"/>
              <w:widowControl/>
              <w:numPr>
                <w:ilvl w:val="0"/>
                <w:numId w:val="6"/>
              </w:numPr>
              <w:spacing w:after="0" w:line="360" w:lineRule="auto"/>
              <w:ind w:left="1440"/>
              <w:rPr>
                <w:rStyle w:val="Carcterdetextoennegrita"/>
                <w:rFonts w:eastAsia="Arial Unicode MS" w:cs="Arial Unicode MS"/>
                <w:b w:val="0"/>
                <w:bCs/>
                <w:color w:val="000000"/>
                <w:sz w:val="22"/>
                <w:szCs w:val="22"/>
                <w:u w:color="000000"/>
                <w:bdr w:val="nil"/>
              </w:rPr>
            </w:pPr>
            <w:r>
              <w:rPr>
                <w:rStyle w:val="Carcterdetextoennegrita"/>
                <w:rFonts w:eastAsia="Arial Unicode MS" w:cs="Arial Unicode MS"/>
                <w:b w:val="0"/>
                <w:bCs/>
                <w:color w:val="000000"/>
                <w:sz w:val="22"/>
                <w:szCs w:val="22"/>
                <w:u w:color="000000"/>
                <w:bdr w:val="nil"/>
              </w:rPr>
              <w:t xml:space="preserve">Parque de la Naturaleza de </w:t>
            </w:r>
            <w:proofErr w:type="spellStart"/>
            <w:r>
              <w:rPr>
                <w:rStyle w:val="Carcterdetextoennegrita"/>
                <w:rFonts w:eastAsia="Arial Unicode MS" w:cs="Arial Unicode MS"/>
                <w:b w:val="0"/>
                <w:bCs/>
                <w:color w:val="000000"/>
                <w:sz w:val="22"/>
                <w:szCs w:val="22"/>
                <w:u w:color="000000"/>
                <w:bdr w:val="nil"/>
              </w:rPr>
              <w:t>Cabárceno</w:t>
            </w:r>
            <w:proofErr w:type="spellEnd"/>
          </w:p>
          <w:p w14:paraId="474CE353" w14:textId="77777777" w:rsidR="00FB03A4" w:rsidRPr="00FB03A4" w:rsidRDefault="00FB03A4" w:rsidP="009E6DA7">
            <w:pPr>
              <w:pStyle w:val="Prrafodelista"/>
              <w:widowControl/>
              <w:numPr>
                <w:ilvl w:val="0"/>
                <w:numId w:val="10"/>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Principado de Asturias:</w:t>
            </w:r>
          </w:p>
          <w:p w14:paraId="6BB9B66D" w14:textId="77777777" w:rsidR="00FB03A4" w:rsidRPr="00FB03A4" w:rsidRDefault="00FB03A4" w:rsidP="009E6DA7">
            <w:pPr>
              <w:pStyle w:val="Prrafodelista"/>
              <w:widowControl/>
              <w:numPr>
                <w:ilvl w:val="0"/>
                <w:numId w:val="5"/>
              </w:numPr>
              <w:spacing w:after="0" w:line="360" w:lineRule="auto"/>
              <w:ind w:left="1440"/>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Zoológico El Bosque</w:t>
            </w:r>
          </w:p>
          <w:p w14:paraId="4E98542E" w14:textId="77777777" w:rsidR="00FB03A4" w:rsidRPr="00FB03A4" w:rsidRDefault="00FB03A4" w:rsidP="009E6DA7">
            <w:pPr>
              <w:pStyle w:val="Prrafodelista"/>
              <w:widowControl/>
              <w:numPr>
                <w:ilvl w:val="0"/>
                <w:numId w:val="10"/>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Extremadura:</w:t>
            </w:r>
          </w:p>
          <w:p w14:paraId="44E247CC" w14:textId="77777777" w:rsidR="00FB03A4" w:rsidRPr="00FB03A4" w:rsidRDefault="00FB03A4" w:rsidP="009E6DA7">
            <w:pPr>
              <w:pStyle w:val="Prrafodelista"/>
              <w:widowControl/>
              <w:numPr>
                <w:ilvl w:val="0"/>
                <w:numId w:val="4"/>
              </w:numPr>
              <w:spacing w:after="0" w:line="360" w:lineRule="auto"/>
              <w:ind w:left="1440"/>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Centro de protección animal de Badajoz</w:t>
            </w:r>
          </w:p>
          <w:p w14:paraId="37E923D8" w14:textId="77777777" w:rsidR="00FB03A4" w:rsidRPr="00FB03A4" w:rsidRDefault="00FB03A4" w:rsidP="009E6DA7">
            <w:pPr>
              <w:pStyle w:val="Prrafodelista"/>
              <w:widowControl/>
              <w:numPr>
                <w:ilvl w:val="0"/>
                <w:numId w:val="10"/>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Canarias:</w:t>
            </w:r>
          </w:p>
          <w:p w14:paraId="0610DAEE" w14:textId="77777777" w:rsidR="00FB03A4" w:rsidRPr="00FB03A4" w:rsidRDefault="00FB03A4" w:rsidP="009E6DA7">
            <w:pPr>
              <w:pStyle w:val="Prrafodelista"/>
              <w:widowControl/>
              <w:numPr>
                <w:ilvl w:val="1"/>
                <w:numId w:val="9"/>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Loro Parque</w:t>
            </w:r>
          </w:p>
          <w:p w14:paraId="4FAB9E8C" w14:textId="77777777" w:rsidR="00FB03A4" w:rsidRPr="00FB03A4" w:rsidRDefault="00FB03A4" w:rsidP="009E6DA7">
            <w:pPr>
              <w:pStyle w:val="Prrafodelista"/>
              <w:widowControl/>
              <w:numPr>
                <w:ilvl w:val="0"/>
                <w:numId w:val="18"/>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País Vasco:</w:t>
            </w:r>
          </w:p>
          <w:p w14:paraId="05EE42A5" w14:textId="77777777" w:rsidR="00FB03A4" w:rsidRPr="00FB03A4" w:rsidRDefault="00FB03A4" w:rsidP="009E6DA7">
            <w:pPr>
              <w:pStyle w:val="Prrafodelista"/>
              <w:widowControl/>
              <w:numPr>
                <w:ilvl w:val="0"/>
                <w:numId w:val="17"/>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Asociación Protectora Animales SOS Bilbao</w:t>
            </w:r>
          </w:p>
          <w:p w14:paraId="207F68FE" w14:textId="77777777" w:rsidR="00FB03A4" w:rsidRPr="00FB03A4" w:rsidRDefault="00FB03A4" w:rsidP="009E6DA7">
            <w:pPr>
              <w:pStyle w:val="Prrafodelista"/>
              <w:widowControl/>
              <w:numPr>
                <w:ilvl w:val="0"/>
                <w:numId w:val="20"/>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Castilla y León:</w:t>
            </w:r>
          </w:p>
          <w:p w14:paraId="52EBA2D4" w14:textId="77777777" w:rsidR="00FB03A4" w:rsidRPr="00FB03A4" w:rsidRDefault="00FB03A4" w:rsidP="009E6DA7">
            <w:pPr>
              <w:pStyle w:val="Prrafodelista"/>
              <w:widowControl/>
              <w:numPr>
                <w:ilvl w:val="1"/>
                <w:numId w:val="19"/>
              </w:numPr>
              <w:spacing w:after="0" w:line="360" w:lineRule="auto"/>
              <w:rPr>
                <w:rStyle w:val="Carcterdetextoennegrita"/>
                <w:rFonts w:eastAsia="Arial Unicode MS" w:cs="Arial Unicode MS"/>
                <w:b w:val="0"/>
                <w:bCs/>
                <w:color w:val="000000"/>
                <w:sz w:val="22"/>
                <w:szCs w:val="22"/>
                <w:u w:color="000000"/>
                <w:bdr w:val="nil"/>
              </w:rPr>
            </w:pPr>
            <w:r w:rsidRPr="00FB03A4">
              <w:rPr>
                <w:rStyle w:val="Carcterdetextoennegrita"/>
                <w:rFonts w:eastAsia="Arial Unicode MS" w:cs="Arial Unicode MS"/>
                <w:b w:val="0"/>
                <w:bCs/>
                <w:color w:val="000000"/>
                <w:sz w:val="22"/>
                <w:szCs w:val="22"/>
                <w:u w:color="000000"/>
                <w:bdr w:val="nil"/>
              </w:rPr>
              <w:t>Fun</w:t>
            </w:r>
            <w:bookmarkStart w:id="0" w:name="_GoBack"/>
            <w:bookmarkEnd w:id="0"/>
            <w:r w:rsidRPr="00FB03A4">
              <w:rPr>
                <w:rStyle w:val="Carcterdetextoennegrita"/>
                <w:rFonts w:eastAsia="Arial Unicode MS" w:cs="Arial Unicode MS"/>
                <w:b w:val="0"/>
                <w:bCs/>
                <w:color w:val="000000"/>
                <w:sz w:val="22"/>
                <w:szCs w:val="22"/>
                <w:u w:color="000000"/>
                <w:bdr w:val="nil"/>
              </w:rPr>
              <w:t>dación Luna</w:t>
            </w:r>
          </w:p>
        </w:tc>
      </w:tr>
    </w:tbl>
    <w:p w14:paraId="156845F5" w14:textId="77777777" w:rsidR="00FB03A4" w:rsidRDefault="00FB03A4" w:rsidP="00EB1797">
      <w:pPr>
        <w:pStyle w:val="NormalWeb"/>
        <w:shd w:val="clear" w:color="auto" w:fill="FFFFFF"/>
        <w:spacing w:before="0" w:after="0" w:line="360" w:lineRule="auto"/>
        <w:jc w:val="both"/>
        <w:rPr>
          <w:rStyle w:val="Ninguno"/>
          <w:rFonts w:ascii="Century Gothic" w:hAnsi="Century Gothic"/>
          <w:sz w:val="22"/>
          <w:szCs w:val="22"/>
        </w:rPr>
      </w:pPr>
    </w:p>
    <w:p w14:paraId="1D5950E1" w14:textId="77777777" w:rsidR="00B236DF" w:rsidRDefault="00B236DF" w:rsidP="00EB1797">
      <w:pPr>
        <w:pStyle w:val="NormalWeb"/>
        <w:shd w:val="clear" w:color="auto" w:fill="FFFFFF"/>
        <w:spacing w:before="0" w:after="0" w:line="360" w:lineRule="auto"/>
        <w:jc w:val="both"/>
        <w:rPr>
          <w:rStyle w:val="Ninguno"/>
          <w:rFonts w:ascii="Century Gothic" w:hAnsi="Century Gothic"/>
          <w:sz w:val="22"/>
          <w:szCs w:val="22"/>
        </w:rPr>
      </w:pPr>
    </w:p>
    <w:p w14:paraId="15AC7D7F" w14:textId="16DA0342" w:rsidR="001549F5" w:rsidRDefault="00752C5C" w:rsidP="001E186E">
      <w:pPr>
        <w:spacing w:after="120" w:line="360" w:lineRule="auto"/>
        <w:ind w:left="11" w:hanging="11"/>
        <w:jc w:val="both"/>
        <w:rPr>
          <w:rStyle w:val="Ninguno"/>
          <w:rFonts w:ascii="Century Gothic" w:hAnsi="Century Gothic"/>
          <w:lang w:val="es-ES"/>
        </w:rPr>
      </w:pPr>
      <w:r>
        <w:rPr>
          <w:rStyle w:val="Ninguno"/>
          <w:rFonts w:ascii="Century Gothic" w:hAnsi="Century Gothic"/>
          <w:lang w:val="es-ES"/>
        </w:rPr>
        <w:t>También cabe destacar</w:t>
      </w:r>
      <w:r w:rsidR="00EB1797" w:rsidRPr="00EB1797">
        <w:rPr>
          <w:rStyle w:val="Ninguno"/>
          <w:rFonts w:ascii="Century Gothic" w:hAnsi="Century Gothic"/>
          <w:lang w:val="es-ES"/>
        </w:rPr>
        <w:t xml:space="preserve"> la reorganización de las rutas logísticas y la optimización de la carga de los vehículos –con la consiguiente reducción de las emisiones de CO</w:t>
      </w:r>
      <w:r w:rsidR="00EB1797" w:rsidRPr="00EB1797">
        <w:rPr>
          <w:rStyle w:val="Ninguno"/>
          <w:rFonts w:ascii="Century Gothic" w:hAnsi="Century Gothic"/>
          <w:vertAlign w:val="subscript"/>
          <w:lang w:val="es-ES"/>
        </w:rPr>
        <w:t>2</w:t>
      </w:r>
      <w:r>
        <w:rPr>
          <w:rStyle w:val="Ninguno"/>
          <w:rFonts w:ascii="Century Gothic" w:hAnsi="Century Gothic"/>
          <w:lang w:val="es-ES"/>
        </w:rPr>
        <w:t>, la transformación de residuos en nuevas materias primas y el fomento de la economía circular mediante el reciclaje, la reutilización y la recuperación de aparatos electrónicos.</w:t>
      </w:r>
    </w:p>
    <w:p w14:paraId="15571D0C" w14:textId="77777777" w:rsidR="001E186E" w:rsidRPr="004270A1" w:rsidRDefault="001E186E" w:rsidP="001E186E">
      <w:pPr>
        <w:pStyle w:val="P7"/>
        <w:rPr>
          <w:rStyle w:val="Ninguno"/>
          <w:color w:val="auto"/>
          <w:sz w:val="22"/>
          <w:szCs w:val="22"/>
        </w:rPr>
      </w:pPr>
      <w:r w:rsidRPr="004270A1">
        <w:rPr>
          <w:rStyle w:val="Ninguno"/>
          <w:color w:val="auto"/>
          <w:sz w:val="22"/>
          <w:szCs w:val="22"/>
        </w:rPr>
        <w:t>Todas estas acciones se enmarcan en el compromiso de El Corte Inglés de vinculación con la sociedad y el medio ambiente, así como en el espíritu de cercanía que mantiene con las inquietudes de los ciudadanos.</w:t>
      </w:r>
    </w:p>
    <w:p w14:paraId="4A0219C5" w14:textId="77777777" w:rsidR="00401F8B" w:rsidRPr="00783362" w:rsidRDefault="00401F8B" w:rsidP="00401F8B">
      <w:pPr>
        <w:spacing w:line="360" w:lineRule="auto"/>
        <w:jc w:val="both"/>
        <w:rPr>
          <w:rStyle w:val="Carcterdetextoennegrita"/>
          <w:b w:val="0"/>
          <w:sz w:val="22"/>
          <w:szCs w:val="22"/>
        </w:rPr>
      </w:pPr>
      <w:r w:rsidRPr="00783362">
        <w:rPr>
          <w:rStyle w:val="Carcterdetextoennegrita"/>
          <w:b w:val="0"/>
          <w:sz w:val="22"/>
          <w:szCs w:val="22"/>
        </w:rPr>
        <w:t>Para más información:</w:t>
      </w:r>
    </w:p>
    <w:p w14:paraId="4DA36E30" w14:textId="77777777" w:rsidR="00401F8B" w:rsidRPr="00783362" w:rsidRDefault="00401F8B" w:rsidP="00401F8B">
      <w:pPr>
        <w:spacing w:line="360" w:lineRule="auto"/>
        <w:jc w:val="both"/>
        <w:rPr>
          <w:rStyle w:val="Hipervnculo"/>
          <w:rFonts w:ascii="Century Gothic" w:hAnsi="Century Gothic"/>
          <w:lang w:val="es-ES" w:eastAsia="es-ES" w:bidi="es-ES"/>
        </w:rPr>
      </w:pPr>
      <w:r>
        <w:rPr>
          <w:rStyle w:val="Carcterdetextoennegrita"/>
          <w:b w:val="0"/>
          <w:sz w:val="22"/>
          <w:szCs w:val="22"/>
        </w:rPr>
        <w:fldChar w:fldCharType="begin"/>
      </w:r>
      <w:r>
        <w:rPr>
          <w:rStyle w:val="Carcterdetextoennegrita"/>
          <w:b w:val="0"/>
          <w:sz w:val="22"/>
          <w:szCs w:val="22"/>
        </w:rPr>
        <w:instrText xml:space="preserve"> HYPERLINK "https://www.elcorteingles.es/informacioncorporativa/es/" \t "_blank" </w:instrText>
      </w:r>
      <w:r>
        <w:rPr>
          <w:rStyle w:val="Carcterdetextoennegrita"/>
          <w:b w:val="0"/>
          <w:sz w:val="22"/>
          <w:szCs w:val="22"/>
        </w:rPr>
        <w:fldChar w:fldCharType="separate"/>
      </w:r>
      <w:r w:rsidRPr="00783362">
        <w:rPr>
          <w:rStyle w:val="Hipervnculo"/>
          <w:rFonts w:ascii="Century Gothic" w:hAnsi="Century Gothic"/>
          <w:lang w:val="es-ES" w:eastAsia="es-ES" w:bidi="es-ES"/>
        </w:rPr>
        <w:t>https://www.elcorteingles.es/informacioncorporativa/es/</w:t>
      </w:r>
    </w:p>
    <w:p w14:paraId="11C6F631" w14:textId="77777777" w:rsidR="00401F8B" w:rsidRPr="00783362" w:rsidRDefault="00401F8B" w:rsidP="00401F8B">
      <w:pPr>
        <w:spacing w:line="360" w:lineRule="auto"/>
        <w:jc w:val="both"/>
        <w:rPr>
          <w:rStyle w:val="Hipervnculo"/>
          <w:rFonts w:ascii="Calibri" w:eastAsia="Times New Roman" w:hAnsi="Calibri" w:cs="Times New Roman"/>
          <w:sz w:val="24"/>
          <w:szCs w:val="24"/>
          <w:lang w:val="es-ES" w:eastAsia="es-ES"/>
        </w:rPr>
      </w:pPr>
      <w:r>
        <w:rPr>
          <w:rStyle w:val="Carcterdetextoennegrita"/>
          <w:b w:val="0"/>
          <w:sz w:val="22"/>
          <w:szCs w:val="22"/>
        </w:rPr>
        <w:fldChar w:fldCharType="end"/>
      </w:r>
      <w:r>
        <w:rPr>
          <w:rStyle w:val="Carcterdetextoennegrita"/>
          <w:b w:val="0"/>
          <w:sz w:val="22"/>
          <w:szCs w:val="22"/>
        </w:rPr>
        <w:fldChar w:fldCharType="begin"/>
      </w:r>
      <w:r>
        <w:rPr>
          <w:rStyle w:val="Carcterdetextoennegrita"/>
          <w:b w:val="0"/>
          <w:sz w:val="22"/>
          <w:szCs w:val="22"/>
        </w:rPr>
        <w:instrText xml:space="preserve"> HYPERLINK "https://www.linkedin.com/company/elcorteingles/mycompany/" \t "_blank" </w:instrText>
      </w:r>
      <w:r>
        <w:rPr>
          <w:rStyle w:val="Carcterdetextoennegrita"/>
          <w:b w:val="0"/>
          <w:sz w:val="22"/>
          <w:szCs w:val="22"/>
        </w:rPr>
        <w:fldChar w:fldCharType="separate"/>
      </w:r>
      <w:r w:rsidRPr="00783362">
        <w:rPr>
          <w:rStyle w:val="Hipervnculo"/>
          <w:rFonts w:ascii="Century Gothic" w:hAnsi="Century Gothic"/>
          <w:lang w:val="es-ES" w:eastAsia="es-ES" w:bidi="es-ES"/>
        </w:rPr>
        <w:t>https://www.linkedin.com/company/elcorteingles/</w:t>
      </w:r>
    </w:p>
    <w:p w14:paraId="18DF659C" w14:textId="77777777" w:rsidR="001E186E" w:rsidRDefault="00401F8B" w:rsidP="00401F8B">
      <w:pPr>
        <w:spacing w:after="120" w:line="360" w:lineRule="auto"/>
        <w:ind w:left="11" w:hanging="11"/>
        <w:jc w:val="both"/>
        <w:rPr>
          <w:rStyle w:val="Carcterdetextoennegrita"/>
          <w:b w:val="0"/>
          <w:sz w:val="22"/>
          <w:szCs w:val="22"/>
        </w:rPr>
      </w:pPr>
      <w:r>
        <w:rPr>
          <w:rStyle w:val="Carcterdetextoennegrita"/>
          <w:b w:val="0"/>
          <w:sz w:val="22"/>
          <w:szCs w:val="22"/>
        </w:rPr>
        <w:fldChar w:fldCharType="end"/>
      </w:r>
    </w:p>
    <w:p w14:paraId="25F81906" w14:textId="264748BC" w:rsidR="00DE2DB6" w:rsidRPr="001E186E" w:rsidRDefault="00DE2DB6" w:rsidP="00401F8B">
      <w:pPr>
        <w:spacing w:after="120" w:line="360" w:lineRule="auto"/>
        <w:ind w:left="11" w:hanging="11"/>
        <w:jc w:val="both"/>
        <w:rPr>
          <w:sz w:val="20"/>
          <w:szCs w:val="20"/>
          <w:lang w:val="es-ES"/>
        </w:rPr>
      </w:pPr>
    </w:p>
    <w:sectPr w:rsidR="00DE2DB6" w:rsidRPr="001E186E" w:rsidSect="001E186E">
      <w:headerReference w:type="default" r:id="rId13"/>
      <w:footerReference w:type="default" r:id="rId14"/>
      <w:pgSz w:w="12240" w:h="15840"/>
      <w:pgMar w:top="709" w:right="1183" w:bottom="1520" w:left="1320" w:header="899" w:footer="133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CB319A" w14:textId="77777777" w:rsidR="009F0636" w:rsidRDefault="009F0636">
      <w:pPr>
        <w:spacing w:after="0" w:line="240" w:lineRule="auto"/>
      </w:pPr>
      <w:r>
        <w:separator/>
      </w:r>
    </w:p>
  </w:endnote>
  <w:endnote w:type="continuationSeparator" w:id="0">
    <w:p w14:paraId="637C37F9" w14:textId="77777777" w:rsidR="009F0636" w:rsidRDefault="009F0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KZWMP C+ Gotham">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E4E31" w14:textId="77777777" w:rsidR="001549F5" w:rsidRDefault="00977D49" w:rsidP="00F2434C">
    <w:pPr>
      <w:spacing w:after="0" w:line="200" w:lineRule="exact"/>
      <w:jc w:val="center"/>
      <w:rPr>
        <w:sz w:val="20"/>
        <w:szCs w:val="20"/>
      </w:rPr>
    </w:pPr>
    <w:r>
      <w:rPr>
        <w:noProof/>
        <w:lang w:val="es-ES" w:eastAsia="es-ES"/>
      </w:rPr>
      <w:drawing>
        <wp:anchor distT="0" distB="0" distL="114300" distR="114300" simplePos="0" relativeHeight="251658752" behindDoc="1" locked="0" layoutInCell="1" allowOverlap="1" wp14:anchorId="271028F7" wp14:editId="32005BE8">
          <wp:simplePos x="0" y="0"/>
          <wp:positionH relativeFrom="page">
            <wp:posOffset>5727700</wp:posOffset>
          </wp:positionH>
          <wp:positionV relativeFrom="page">
            <wp:posOffset>9081135</wp:posOffset>
          </wp:positionV>
          <wp:extent cx="1466215" cy="586740"/>
          <wp:effectExtent l="0" t="0" r="635" b="381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867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4E8CB7" w14:textId="77777777" w:rsidR="009F0636" w:rsidRDefault="009F0636">
      <w:pPr>
        <w:spacing w:after="0" w:line="240" w:lineRule="auto"/>
      </w:pPr>
      <w:r>
        <w:separator/>
      </w:r>
    </w:p>
  </w:footnote>
  <w:footnote w:type="continuationSeparator" w:id="0">
    <w:p w14:paraId="4D625037" w14:textId="77777777" w:rsidR="009F0636" w:rsidRDefault="009F06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04F382" w14:textId="77777777" w:rsidR="001549F5" w:rsidRDefault="001549F5">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EC58"/>
    <w:multiLevelType w:val="hybridMultilevel"/>
    <w:tmpl w:val="FFFFFFFF"/>
    <w:lvl w:ilvl="0" w:tplc="4BC63E48">
      <w:start w:val="1"/>
      <w:numFmt w:val="bullet"/>
      <w:lvlText w:val=""/>
      <w:lvlJc w:val="left"/>
      <w:pPr>
        <w:ind w:left="720" w:hanging="360"/>
      </w:pPr>
      <w:rPr>
        <w:rFonts w:ascii="Wingdings" w:hAnsi="Wingdings" w:hint="default"/>
      </w:rPr>
    </w:lvl>
    <w:lvl w:ilvl="1" w:tplc="B7A817AE">
      <w:start w:val="1"/>
      <w:numFmt w:val="bullet"/>
      <w:lvlText w:val=""/>
      <w:lvlJc w:val="left"/>
      <w:pPr>
        <w:ind w:left="1440" w:hanging="360"/>
      </w:pPr>
      <w:rPr>
        <w:rFonts w:ascii="Wingdings" w:hAnsi="Wingdings" w:hint="default"/>
      </w:rPr>
    </w:lvl>
    <w:lvl w:ilvl="2" w:tplc="BF26BA56">
      <w:start w:val="1"/>
      <w:numFmt w:val="bullet"/>
      <w:lvlText w:val=""/>
      <w:lvlJc w:val="left"/>
      <w:pPr>
        <w:ind w:left="2160" w:hanging="360"/>
      </w:pPr>
      <w:rPr>
        <w:rFonts w:ascii="Wingdings" w:hAnsi="Wingdings" w:hint="default"/>
      </w:rPr>
    </w:lvl>
    <w:lvl w:ilvl="3" w:tplc="2330652A">
      <w:start w:val="1"/>
      <w:numFmt w:val="bullet"/>
      <w:lvlText w:val=""/>
      <w:lvlJc w:val="left"/>
      <w:pPr>
        <w:ind w:left="2880" w:hanging="360"/>
      </w:pPr>
      <w:rPr>
        <w:rFonts w:ascii="Symbol" w:hAnsi="Symbol" w:hint="default"/>
      </w:rPr>
    </w:lvl>
    <w:lvl w:ilvl="4" w:tplc="92B48BCA">
      <w:start w:val="1"/>
      <w:numFmt w:val="bullet"/>
      <w:lvlText w:val="o"/>
      <w:lvlJc w:val="left"/>
      <w:pPr>
        <w:ind w:left="3600" w:hanging="360"/>
      </w:pPr>
      <w:rPr>
        <w:rFonts w:ascii="Courier New" w:hAnsi="Courier New" w:hint="default"/>
      </w:rPr>
    </w:lvl>
    <w:lvl w:ilvl="5" w:tplc="706AFE54">
      <w:start w:val="1"/>
      <w:numFmt w:val="bullet"/>
      <w:lvlText w:val=""/>
      <w:lvlJc w:val="left"/>
      <w:pPr>
        <w:ind w:left="4320" w:hanging="360"/>
      </w:pPr>
      <w:rPr>
        <w:rFonts w:ascii="Wingdings" w:hAnsi="Wingdings" w:hint="default"/>
      </w:rPr>
    </w:lvl>
    <w:lvl w:ilvl="6" w:tplc="5FB89D3A">
      <w:start w:val="1"/>
      <w:numFmt w:val="bullet"/>
      <w:lvlText w:val=""/>
      <w:lvlJc w:val="left"/>
      <w:pPr>
        <w:ind w:left="5040" w:hanging="360"/>
      </w:pPr>
      <w:rPr>
        <w:rFonts w:ascii="Symbol" w:hAnsi="Symbol" w:hint="default"/>
      </w:rPr>
    </w:lvl>
    <w:lvl w:ilvl="7" w:tplc="4B382AB8">
      <w:start w:val="1"/>
      <w:numFmt w:val="bullet"/>
      <w:lvlText w:val="o"/>
      <w:lvlJc w:val="left"/>
      <w:pPr>
        <w:ind w:left="5760" w:hanging="360"/>
      </w:pPr>
      <w:rPr>
        <w:rFonts w:ascii="Courier New" w:hAnsi="Courier New" w:hint="default"/>
      </w:rPr>
    </w:lvl>
    <w:lvl w:ilvl="8" w:tplc="2A685112">
      <w:start w:val="1"/>
      <w:numFmt w:val="bullet"/>
      <w:lvlText w:val=""/>
      <w:lvlJc w:val="left"/>
      <w:pPr>
        <w:ind w:left="6480" w:hanging="360"/>
      </w:pPr>
      <w:rPr>
        <w:rFonts w:ascii="Wingdings" w:hAnsi="Wingdings" w:hint="default"/>
      </w:rPr>
    </w:lvl>
  </w:abstractNum>
  <w:abstractNum w:abstractNumId="1">
    <w:nsid w:val="07DC5EAE"/>
    <w:multiLevelType w:val="hybridMultilevel"/>
    <w:tmpl w:val="FFFFFFFF"/>
    <w:lvl w:ilvl="0" w:tplc="FFFFFFFF">
      <w:start w:val="1"/>
      <w:numFmt w:val="bullet"/>
      <w:lvlText w:val=""/>
      <w:lvlJc w:val="left"/>
      <w:pPr>
        <w:ind w:left="720" w:hanging="360"/>
      </w:pPr>
      <w:rPr>
        <w:rFonts w:ascii="Symbol" w:hAnsi="Symbol" w:hint="default"/>
      </w:rPr>
    </w:lvl>
    <w:lvl w:ilvl="1" w:tplc="90BACF2C">
      <w:start w:val="1"/>
      <w:numFmt w:val="bullet"/>
      <w:lvlText w:val="o"/>
      <w:lvlJc w:val="left"/>
      <w:pPr>
        <w:ind w:left="1440" w:hanging="360"/>
      </w:pPr>
      <w:rPr>
        <w:rFonts w:ascii="Courier New" w:hAnsi="Courier New" w:hint="default"/>
      </w:rPr>
    </w:lvl>
    <w:lvl w:ilvl="2" w:tplc="70DC2B54">
      <w:start w:val="1"/>
      <w:numFmt w:val="bullet"/>
      <w:lvlText w:val=""/>
      <w:lvlJc w:val="left"/>
      <w:pPr>
        <w:ind w:left="2160" w:hanging="360"/>
      </w:pPr>
      <w:rPr>
        <w:rFonts w:ascii="Wingdings" w:hAnsi="Wingdings" w:hint="default"/>
      </w:rPr>
    </w:lvl>
    <w:lvl w:ilvl="3" w:tplc="8CE6BACA">
      <w:start w:val="1"/>
      <w:numFmt w:val="bullet"/>
      <w:lvlText w:val=""/>
      <w:lvlJc w:val="left"/>
      <w:pPr>
        <w:ind w:left="2880" w:hanging="360"/>
      </w:pPr>
      <w:rPr>
        <w:rFonts w:ascii="Symbol" w:hAnsi="Symbol" w:hint="default"/>
      </w:rPr>
    </w:lvl>
    <w:lvl w:ilvl="4" w:tplc="51F45D04">
      <w:start w:val="1"/>
      <w:numFmt w:val="bullet"/>
      <w:lvlText w:val="o"/>
      <w:lvlJc w:val="left"/>
      <w:pPr>
        <w:ind w:left="3600" w:hanging="360"/>
      </w:pPr>
      <w:rPr>
        <w:rFonts w:ascii="Courier New" w:hAnsi="Courier New" w:hint="default"/>
      </w:rPr>
    </w:lvl>
    <w:lvl w:ilvl="5" w:tplc="E062BDA8">
      <w:start w:val="1"/>
      <w:numFmt w:val="bullet"/>
      <w:lvlText w:val=""/>
      <w:lvlJc w:val="left"/>
      <w:pPr>
        <w:ind w:left="4320" w:hanging="360"/>
      </w:pPr>
      <w:rPr>
        <w:rFonts w:ascii="Wingdings" w:hAnsi="Wingdings" w:hint="default"/>
      </w:rPr>
    </w:lvl>
    <w:lvl w:ilvl="6" w:tplc="917E32A8">
      <w:start w:val="1"/>
      <w:numFmt w:val="bullet"/>
      <w:lvlText w:val=""/>
      <w:lvlJc w:val="left"/>
      <w:pPr>
        <w:ind w:left="5040" w:hanging="360"/>
      </w:pPr>
      <w:rPr>
        <w:rFonts w:ascii="Symbol" w:hAnsi="Symbol" w:hint="default"/>
      </w:rPr>
    </w:lvl>
    <w:lvl w:ilvl="7" w:tplc="BF3C175C">
      <w:start w:val="1"/>
      <w:numFmt w:val="bullet"/>
      <w:lvlText w:val="o"/>
      <w:lvlJc w:val="left"/>
      <w:pPr>
        <w:ind w:left="5760" w:hanging="360"/>
      </w:pPr>
      <w:rPr>
        <w:rFonts w:ascii="Courier New" w:hAnsi="Courier New" w:hint="default"/>
      </w:rPr>
    </w:lvl>
    <w:lvl w:ilvl="8" w:tplc="A0B83EB2">
      <w:start w:val="1"/>
      <w:numFmt w:val="bullet"/>
      <w:lvlText w:val=""/>
      <w:lvlJc w:val="left"/>
      <w:pPr>
        <w:ind w:left="6480" w:hanging="360"/>
      </w:pPr>
      <w:rPr>
        <w:rFonts w:ascii="Wingdings" w:hAnsi="Wingdings" w:hint="default"/>
      </w:rPr>
    </w:lvl>
  </w:abstractNum>
  <w:abstractNum w:abstractNumId="2">
    <w:nsid w:val="0C4238BF"/>
    <w:multiLevelType w:val="hybridMultilevel"/>
    <w:tmpl w:val="FFFFFFFF"/>
    <w:lvl w:ilvl="0" w:tplc="9CBC84B6">
      <w:start w:val="1"/>
      <w:numFmt w:val="bullet"/>
      <w:lvlText w:val=""/>
      <w:lvlJc w:val="left"/>
      <w:pPr>
        <w:ind w:left="720" w:hanging="360"/>
      </w:pPr>
      <w:rPr>
        <w:rFonts w:ascii="Symbol" w:hAnsi="Symbol" w:hint="default"/>
      </w:rPr>
    </w:lvl>
    <w:lvl w:ilvl="1" w:tplc="BF14F78C">
      <w:start w:val="1"/>
      <w:numFmt w:val="bullet"/>
      <w:lvlText w:val="o"/>
      <w:lvlJc w:val="left"/>
      <w:pPr>
        <w:ind w:left="1440" w:hanging="360"/>
      </w:pPr>
      <w:rPr>
        <w:rFonts w:ascii="Courier New" w:hAnsi="Courier New" w:hint="default"/>
      </w:rPr>
    </w:lvl>
    <w:lvl w:ilvl="2" w:tplc="4DC4ED2C">
      <w:start w:val="1"/>
      <w:numFmt w:val="bullet"/>
      <w:lvlText w:val=""/>
      <w:lvlJc w:val="left"/>
      <w:pPr>
        <w:ind w:left="2160" w:hanging="360"/>
      </w:pPr>
      <w:rPr>
        <w:rFonts w:ascii="Wingdings" w:hAnsi="Wingdings" w:hint="default"/>
      </w:rPr>
    </w:lvl>
    <w:lvl w:ilvl="3" w:tplc="59AC79C8">
      <w:start w:val="1"/>
      <w:numFmt w:val="bullet"/>
      <w:lvlText w:val=""/>
      <w:lvlJc w:val="left"/>
      <w:pPr>
        <w:ind w:left="2880" w:hanging="360"/>
      </w:pPr>
      <w:rPr>
        <w:rFonts w:ascii="Symbol" w:hAnsi="Symbol" w:hint="default"/>
      </w:rPr>
    </w:lvl>
    <w:lvl w:ilvl="4" w:tplc="8FF2B49A">
      <w:start w:val="1"/>
      <w:numFmt w:val="bullet"/>
      <w:lvlText w:val="o"/>
      <w:lvlJc w:val="left"/>
      <w:pPr>
        <w:ind w:left="3600" w:hanging="360"/>
      </w:pPr>
      <w:rPr>
        <w:rFonts w:ascii="Courier New" w:hAnsi="Courier New" w:hint="default"/>
      </w:rPr>
    </w:lvl>
    <w:lvl w:ilvl="5" w:tplc="FE28DBB8">
      <w:start w:val="1"/>
      <w:numFmt w:val="bullet"/>
      <w:lvlText w:val=""/>
      <w:lvlJc w:val="left"/>
      <w:pPr>
        <w:ind w:left="4320" w:hanging="360"/>
      </w:pPr>
      <w:rPr>
        <w:rFonts w:ascii="Wingdings" w:hAnsi="Wingdings" w:hint="default"/>
      </w:rPr>
    </w:lvl>
    <w:lvl w:ilvl="6" w:tplc="C7024E02">
      <w:start w:val="1"/>
      <w:numFmt w:val="bullet"/>
      <w:lvlText w:val=""/>
      <w:lvlJc w:val="left"/>
      <w:pPr>
        <w:ind w:left="5040" w:hanging="360"/>
      </w:pPr>
      <w:rPr>
        <w:rFonts w:ascii="Symbol" w:hAnsi="Symbol" w:hint="default"/>
      </w:rPr>
    </w:lvl>
    <w:lvl w:ilvl="7" w:tplc="24067E3A">
      <w:start w:val="1"/>
      <w:numFmt w:val="bullet"/>
      <w:lvlText w:val="o"/>
      <w:lvlJc w:val="left"/>
      <w:pPr>
        <w:ind w:left="5760" w:hanging="360"/>
      </w:pPr>
      <w:rPr>
        <w:rFonts w:ascii="Courier New" w:hAnsi="Courier New" w:hint="default"/>
      </w:rPr>
    </w:lvl>
    <w:lvl w:ilvl="8" w:tplc="0F545E44">
      <w:start w:val="1"/>
      <w:numFmt w:val="bullet"/>
      <w:lvlText w:val=""/>
      <w:lvlJc w:val="left"/>
      <w:pPr>
        <w:ind w:left="6480" w:hanging="360"/>
      </w:pPr>
      <w:rPr>
        <w:rFonts w:ascii="Wingdings" w:hAnsi="Wingdings" w:hint="default"/>
      </w:rPr>
    </w:lvl>
  </w:abstractNum>
  <w:abstractNum w:abstractNumId="3">
    <w:nsid w:val="0E8DCAB8"/>
    <w:multiLevelType w:val="hybridMultilevel"/>
    <w:tmpl w:val="339A16FA"/>
    <w:lvl w:ilvl="0" w:tplc="CCF45C94">
      <w:start w:val="1"/>
      <w:numFmt w:val="bullet"/>
      <w:lvlText w:val=""/>
      <w:lvlJc w:val="left"/>
      <w:pPr>
        <w:ind w:left="1068" w:hanging="360"/>
      </w:pPr>
      <w:rPr>
        <w:rFonts w:ascii="Wingdings" w:hAnsi="Wingdings" w:hint="default"/>
      </w:rPr>
    </w:lvl>
    <w:lvl w:ilvl="1" w:tplc="04882AAA">
      <w:start w:val="1"/>
      <w:numFmt w:val="bullet"/>
      <w:lvlText w:val="o"/>
      <w:lvlJc w:val="left"/>
      <w:pPr>
        <w:ind w:left="1788" w:hanging="360"/>
      </w:pPr>
      <w:rPr>
        <w:rFonts w:ascii="Courier New" w:hAnsi="Courier New" w:hint="default"/>
      </w:rPr>
    </w:lvl>
    <w:lvl w:ilvl="2" w:tplc="3CDAC2E4">
      <w:start w:val="1"/>
      <w:numFmt w:val="bullet"/>
      <w:lvlText w:val=""/>
      <w:lvlJc w:val="left"/>
      <w:pPr>
        <w:ind w:left="2508" w:hanging="360"/>
      </w:pPr>
      <w:rPr>
        <w:rFonts w:ascii="Wingdings" w:hAnsi="Wingdings" w:hint="default"/>
      </w:rPr>
    </w:lvl>
    <w:lvl w:ilvl="3" w:tplc="32381104">
      <w:start w:val="1"/>
      <w:numFmt w:val="bullet"/>
      <w:lvlText w:val=""/>
      <w:lvlJc w:val="left"/>
      <w:pPr>
        <w:ind w:left="3228" w:hanging="360"/>
      </w:pPr>
      <w:rPr>
        <w:rFonts w:ascii="Symbol" w:hAnsi="Symbol" w:hint="default"/>
      </w:rPr>
    </w:lvl>
    <w:lvl w:ilvl="4" w:tplc="46F0F810">
      <w:start w:val="1"/>
      <w:numFmt w:val="bullet"/>
      <w:lvlText w:val="o"/>
      <w:lvlJc w:val="left"/>
      <w:pPr>
        <w:ind w:left="3948" w:hanging="360"/>
      </w:pPr>
      <w:rPr>
        <w:rFonts w:ascii="Courier New" w:hAnsi="Courier New" w:hint="default"/>
      </w:rPr>
    </w:lvl>
    <w:lvl w:ilvl="5" w:tplc="3648E9E0">
      <w:start w:val="1"/>
      <w:numFmt w:val="bullet"/>
      <w:lvlText w:val=""/>
      <w:lvlJc w:val="left"/>
      <w:pPr>
        <w:ind w:left="4668" w:hanging="360"/>
      </w:pPr>
      <w:rPr>
        <w:rFonts w:ascii="Wingdings" w:hAnsi="Wingdings" w:hint="default"/>
      </w:rPr>
    </w:lvl>
    <w:lvl w:ilvl="6" w:tplc="D44E536C">
      <w:start w:val="1"/>
      <w:numFmt w:val="bullet"/>
      <w:lvlText w:val=""/>
      <w:lvlJc w:val="left"/>
      <w:pPr>
        <w:ind w:left="5388" w:hanging="360"/>
      </w:pPr>
      <w:rPr>
        <w:rFonts w:ascii="Symbol" w:hAnsi="Symbol" w:hint="default"/>
      </w:rPr>
    </w:lvl>
    <w:lvl w:ilvl="7" w:tplc="AAF06250">
      <w:start w:val="1"/>
      <w:numFmt w:val="bullet"/>
      <w:lvlText w:val="o"/>
      <w:lvlJc w:val="left"/>
      <w:pPr>
        <w:ind w:left="6108" w:hanging="360"/>
      </w:pPr>
      <w:rPr>
        <w:rFonts w:ascii="Courier New" w:hAnsi="Courier New" w:hint="default"/>
      </w:rPr>
    </w:lvl>
    <w:lvl w:ilvl="8" w:tplc="EDE4DD78">
      <w:start w:val="1"/>
      <w:numFmt w:val="bullet"/>
      <w:lvlText w:val=""/>
      <w:lvlJc w:val="left"/>
      <w:pPr>
        <w:ind w:left="6828" w:hanging="360"/>
      </w:pPr>
      <w:rPr>
        <w:rFonts w:ascii="Wingdings" w:hAnsi="Wingdings" w:hint="default"/>
      </w:rPr>
    </w:lvl>
  </w:abstractNum>
  <w:abstractNum w:abstractNumId="4">
    <w:nsid w:val="0FBA8FDA"/>
    <w:multiLevelType w:val="hybridMultilevel"/>
    <w:tmpl w:val="FFFFFFFF"/>
    <w:lvl w:ilvl="0" w:tplc="F564BC38">
      <w:start w:val="1"/>
      <w:numFmt w:val="bullet"/>
      <w:lvlText w:val=""/>
      <w:lvlJc w:val="left"/>
      <w:pPr>
        <w:ind w:left="720" w:hanging="360"/>
      </w:pPr>
      <w:rPr>
        <w:rFonts w:ascii="Symbol" w:hAnsi="Symbol" w:hint="default"/>
      </w:rPr>
    </w:lvl>
    <w:lvl w:ilvl="1" w:tplc="264A5298">
      <w:start w:val="1"/>
      <w:numFmt w:val="bullet"/>
      <w:lvlText w:val="o"/>
      <w:lvlJc w:val="left"/>
      <w:pPr>
        <w:ind w:left="1440" w:hanging="360"/>
      </w:pPr>
      <w:rPr>
        <w:rFonts w:ascii="Courier New" w:hAnsi="Courier New" w:hint="default"/>
      </w:rPr>
    </w:lvl>
    <w:lvl w:ilvl="2" w:tplc="1632CB7C">
      <w:start w:val="1"/>
      <w:numFmt w:val="bullet"/>
      <w:lvlText w:val=""/>
      <w:lvlJc w:val="left"/>
      <w:pPr>
        <w:ind w:left="2160" w:hanging="360"/>
      </w:pPr>
      <w:rPr>
        <w:rFonts w:ascii="Wingdings" w:hAnsi="Wingdings" w:hint="default"/>
      </w:rPr>
    </w:lvl>
    <w:lvl w:ilvl="3" w:tplc="087CBD58">
      <w:start w:val="1"/>
      <w:numFmt w:val="bullet"/>
      <w:lvlText w:val=""/>
      <w:lvlJc w:val="left"/>
      <w:pPr>
        <w:ind w:left="2880" w:hanging="360"/>
      </w:pPr>
      <w:rPr>
        <w:rFonts w:ascii="Symbol" w:hAnsi="Symbol" w:hint="default"/>
      </w:rPr>
    </w:lvl>
    <w:lvl w:ilvl="4" w:tplc="73D052AE">
      <w:start w:val="1"/>
      <w:numFmt w:val="bullet"/>
      <w:lvlText w:val="o"/>
      <w:lvlJc w:val="left"/>
      <w:pPr>
        <w:ind w:left="3600" w:hanging="360"/>
      </w:pPr>
      <w:rPr>
        <w:rFonts w:ascii="Courier New" w:hAnsi="Courier New" w:hint="default"/>
      </w:rPr>
    </w:lvl>
    <w:lvl w:ilvl="5" w:tplc="49A21DCE">
      <w:start w:val="1"/>
      <w:numFmt w:val="bullet"/>
      <w:lvlText w:val=""/>
      <w:lvlJc w:val="left"/>
      <w:pPr>
        <w:ind w:left="4320" w:hanging="360"/>
      </w:pPr>
      <w:rPr>
        <w:rFonts w:ascii="Wingdings" w:hAnsi="Wingdings" w:hint="default"/>
      </w:rPr>
    </w:lvl>
    <w:lvl w:ilvl="6" w:tplc="CF1871B8">
      <w:start w:val="1"/>
      <w:numFmt w:val="bullet"/>
      <w:lvlText w:val=""/>
      <w:lvlJc w:val="left"/>
      <w:pPr>
        <w:ind w:left="5040" w:hanging="360"/>
      </w:pPr>
      <w:rPr>
        <w:rFonts w:ascii="Symbol" w:hAnsi="Symbol" w:hint="default"/>
      </w:rPr>
    </w:lvl>
    <w:lvl w:ilvl="7" w:tplc="400C75DE">
      <w:start w:val="1"/>
      <w:numFmt w:val="bullet"/>
      <w:lvlText w:val="o"/>
      <w:lvlJc w:val="left"/>
      <w:pPr>
        <w:ind w:left="5760" w:hanging="360"/>
      </w:pPr>
      <w:rPr>
        <w:rFonts w:ascii="Courier New" w:hAnsi="Courier New" w:hint="default"/>
      </w:rPr>
    </w:lvl>
    <w:lvl w:ilvl="8" w:tplc="3286BE28">
      <w:start w:val="1"/>
      <w:numFmt w:val="bullet"/>
      <w:lvlText w:val=""/>
      <w:lvlJc w:val="left"/>
      <w:pPr>
        <w:ind w:left="6480" w:hanging="360"/>
      </w:pPr>
      <w:rPr>
        <w:rFonts w:ascii="Wingdings" w:hAnsi="Wingdings" w:hint="default"/>
      </w:rPr>
    </w:lvl>
  </w:abstractNum>
  <w:abstractNum w:abstractNumId="5">
    <w:nsid w:val="1054A2F6"/>
    <w:multiLevelType w:val="hybridMultilevel"/>
    <w:tmpl w:val="FFFFFFFF"/>
    <w:lvl w:ilvl="0" w:tplc="E978410C">
      <w:start w:val="1"/>
      <w:numFmt w:val="bullet"/>
      <w:lvlText w:val=""/>
      <w:lvlJc w:val="left"/>
      <w:pPr>
        <w:ind w:left="720" w:hanging="360"/>
      </w:pPr>
      <w:rPr>
        <w:rFonts w:ascii="Wingdings" w:hAnsi="Wingdings" w:hint="default"/>
      </w:rPr>
    </w:lvl>
    <w:lvl w:ilvl="1" w:tplc="B72C8AB6">
      <w:start w:val="1"/>
      <w:numFmt w:val="bullet"/>
      <w:lvlText w:val="o"/>
      <w:lvlJc w:val="left"/>
      <w:pPr>
        <w:ind w:left="1440" w:hanging="360"/>
      </w:pPr>
      <w:rPr>
        <w:rFonts w:ascii="Courier New" w:hAnsi="Courier New" w:hint="default"/>
      </w:rPr>
    </w:lvl>
    <w:lvl w:ilvl="2" w:tplc="EA380930">
      <w:start w:val="1"/>
      <w:numFmt w:val="bullet"/>
      <w:lvlText w:val=""/>
      <w:lvlJc w:val="left"/>
      <w:pPr>
        <w:ind w:left="2160" w:hanging="360"/>
      </w:pPr>
      <w:rPr>
        <w:rFonts w:ascii="Wingdings" w:hAnsi="Wingdings" w:hint="default"/>
      </w:rPr>
    </w:lvl>
    <w:lvl w:ilvl="3" w:tplc="E106208C">
      <w:start w:val="1"/>
      <w:numFmt w:val="bullet"/>
      <w:lvlText w:val=""/>
      <w:lvlJc w:val="left"/>
      <w:pPr>
        <w:ind w:left="2880" w:hanging="360"/>
      </w:pPr>
      <w:rPr>
        <w:rFonts w:ascii="Symbol" w:hAnsi="Symbol" w:hint="default"/>
      </w:rPr>
    </w:lvl>
    <w:lvl w:ilvl="4" w:tplc="E5E8B0B4">
      <w:start w:val="1"/>
      <w:numFmt w:val="bullet"/>
      <w:lvlText w:val="o"/>
      <w:lvlJc w:val="left"/>
      <w:pPr>
        <w:ind w:left="3600" w:hanging="360"/>
      </w:pPr>
      <w:rPr>
        <w:rFonts w:ascii="Courier New" w:hAnsi="Courier New" w:hint="default"/>
      </w:rPr>
    </w:lvl>
    <w:lvl w:ilvl="5" w:tplc="7D1AD2FC">
      <w:start w:val="1"/>
      <w:numFmt w:val="bullet"/>
      <w:lvlText w:val=""/>
      <w:lvlJc w:val="left"/>
      <w:pPr>
        <w:ind w:left="4320" w:hanging="360"/>
      </w:pPr>
      <w:rPr>
        <w:rFonts w:ascii="Wingdings" w:hAnsi="Wingdings" w:hint="default"/>
      </w:rPr>
    </w:lvl>
    <w:lvl w:ilvl="6" w:tplc="B49A0A68">
      <w:start w:val="1"/>
      <w:numFmt w:val="bullet"/>
      <w:lvlText w:val=""/>
      <w:lvlJc w:val="left"/>
      <w:pPr>
        <w:ind w:left="5040" w:hanging="360"/>
      </w:pPr>
      <w:rPr>
        <w:rFonts w:ascii="Symbol" w:hAnsi="Symbol" w:hint="default"/>
      </w:rPr>
    </w:lvl>
    <w:lvl w:ilvl="7" w:tplc="8856DB90">
      <w:start w:val="1"/>
      <w:numFmt w:val="bullet"/>
      <w:lvlText w:val="o"/>
      <w:lvlJc w:val="left"/>
      <w:pPr>
        <w:ind w:left="5760" w:hanging="360"/>
      </w:pPr>
      <w:rPr>
        <w:rFonts w:ascii="Courier New" w:hAnsi="Courier New" w:hint="default"/>
      </w:rPr>
    </w:lvl>
    <w:lvl w:ilvl="8" w:tplc="C1FC6A62">
      <w:start w:val="1"/>
      <w:numFmt w:val="bullet"/>
      <w:lvlText w:val=""/>
      <w:lvlJc w:val="left"/>
      <w:pPr>
        <w:ind w:left="6480" w:hanging="360"/>
      </w:pPr>
      <w:rPr>
        <w:rFonts w:ascii="Wingdings" w:hAnsi="Wingdings" w:hint="default"/>
      </w:rPr>
    </w:lvl>
  </w:abstractNum>
  <w:abstractNum w:abstractNumId="6">
    <w:nsid w:val="15907C75"/>
    <w:multiLevelType w:val="hybridMultilevel"/>
    <w:tmpl w:val="C8DAC880"/>
    <w:lvl w:ilvl="0" w:tplc="0C0A0001">
      <w:start w:val="1"/>
      <w:numFmt w:val="bullet"/>
      <w:lvlText w:val=""/>
      <w:lvlJc w:val="left"/>
      <w:pPr>
        <w:ind w:left="820" w:hanging="360"/>
      </w:pPr>
      <w:rPr>
        <w:rFonts w:ascii="Symbol" w:hAnsi="Symbol" w:hint="default"/>
      </w:rPr>
    </w:lvl>
    <w:lvl w:ilvl="1" w:tplc="0C0A0003" w:tentative="1">
      <w:start w:val="1"/>
      <w:numFmt w:val="bullet"/>
      <w:lvlText w:val="o"/>
      <w:lvlJc w:val="left"/>
      <w:pPr>
        <w:ind w:left="1540" w:hanging="360"/>
      </w:pPr>
      <w:rPr>
        <w:rFonts w:ascii="Courier New" w:hAnsi="Courier New" w:cs="Courier New" w:hint="default"/>
      </w:rPr>
    </w:lvl>
    <w:lvl w:ilvl="2" w:tplc="0C0A0005" w:tentative="1">
      <w:start w:val="1"/>
      <w:numFmt w:val="bullet"/>
      <w:lvlText w:val=""/>
      <w:lvlJc w:val="left"/>
      <w:pPr>
        <w:ind w:left="2260" w:hanging="360"/>
      </w:pPr>
      <w:rPr>
        <w:rFonts w:ascii="Wingdings" w:hAnsi="Wingdings" w:hint="default"/>
      </w:rPr>
    </w:lvl>
    <w:lvl w:ilvl="3" w:tplc="0C0A0001" w:tentative="1">
      <w:start w:val="1"/>
      <w:numFmt w:val="bullet"/>
      <w:lvlText w:val=""/>
      <w:lvlJc w:val="left"/>
      <w:pPr>
        <w:ind w:left="2980" w:hanging="360"/>
      </w:pPr>
      <w:rPr>
        <w:rFonts w:ascii="Symbol" w:hAnsi="Symbol" w:hint="default"/>
      </w:rPr>
    </w:lvl>
    <w:lvl w:ilvl="4" w:tplc="0C0A0003" w:tentative="1">
      <w:start w:val="1"/>
      <w:numFmt w:val="bullet"/>
      <w:lvlText w:val="o"/>
      <w:lvlJc w:val="left"/>
      <w:pPr>
        <w:ind w:left="3700" w:hanging="360"/>
      </w:pPr>
      <w:rPr>
        <w:rFonts w:ascii="Courier New" w:hAnsi="Courier New" w:cs="Courier New" w:hint="default"/>
      </w:rPr>
    </w:lvl>
    <w:lvl w:ilvl="5" w:tplc="0C0A0005" w:tentative="1">
      <w:start w:val="1"/>
      <w:numFmt w:val="bullet"/>
      <w:lvlText w:val=""/>
      <w:lvlJc w:val="left"/>
      <w:pPr>
        <w:ind w:left="4420" w:hanging="360"/>
      </w:pPr>
      <w:rPr>
        <w:rFonts w:ascii="Wingdings" w:hAnsi="Wingdings" w:hint="default"/>
      </w:rPr>
    </w:lvl>
    <w:lvl w:ilvl="6" w:tplc="0C0A0001" w:tentative="1">
      <w:start w:val="1"/>
      <w:numFmt w:val="bullet"/>
      <w:lvlText w:val=""/>
      <w:lvlJc w:val="left"/>
      <w:pPr>
        <w:ind w:left="5140" w:hanging="360"/>
      </w:pPr>
      <w:rPr>
        <w:rFonts w:ascii="Symbol" w:hAnsi="Symbol" w:hint="default"/>
      </w:rPr>
    </w:lvl>
    <w:lvl w:ilvl="7" w:tplc="0C0A0003" w:tentative="1">
      <w:start w:val="1"/>
      <w:numFmt w:val="bullet"/>
      <w:lvlText w:val="o"/>
      <w:lvlJc w:val="left"/>
      <w:pPr>
        <w:ind w:left="5860" w:hanging="360"/>
      </w:pPr>
      <w:rPr>
        <w:rFonts w:ascii="Courier New" w:hAnsi="Courier New" w:cs="Courier New" w:hint="default"/>
      </w:rPr>
    </w:lvl>
    <w:lvl w:ilvl="8" w:tplc="0C0A0005" w:tentative="1">
      <w:start w:val="1"/>
      <w:numFmt w:val="bullet"/>
      <w:lvlText w:val=""/>
      <w:lvlJc w:val="left"/>
      <w:pPr>
        <w:ind w:left="6580" w:hanging="360"/>
      </w:pPr>
      <w:rPr>
        <w:rFonts w:ascii="Wingdings" w:hAnsi="Wingdings" w:hint="default"/>
      </w:rPr>
    </w:lvl>
  </w:abstractNum>
  <w:abstractNum w:abstractNumId="7">
    <w:nsid w:val="1AF5CBE5"/>
    <w:multiLevelType w:val="hybridMultilevel"/>
    <w:tmpl w:val="FFFFFFFF"/>
    <w:lvl w:ilvl="0" w:tplc="EA905D10">
      <w:start w:val="1"/>
      <w:numFmt w:val="bullet"/>
      <w:lvlText w:val=""/>
      <w:lvlJc w:val="left"/>
      <w:pPr>
        <w:ind w:left="720" w:hanging="360"/>
      </w:pPr>
      <w:rPr>
        <w:rFonts w:ascii="Wingdings" w:hAnsi="Wingdings" w:hint="default"/>
      </w:rPr>
    </w:lvl>
    <w:lvl w:ilvl="1" w:tplc="86B6678E">
      <w:start w:val="1"/>
      <w:numFmt w:val="bullet"/>
      <w:lvlText w:val="o"/>
      <w:lvlJc w:val="left"/>
      <w:pPr>
        <w:ind w:left="1440" w:hanging="360"/>
      </w:pPr>
      <w:rPr>
        <w:rFonts w:ascii="Courier New" w:hAnsi="Courier New" w:hint="default"/>
      </w:rPr>
    </w:lvl>
    <w:lvl w:ilvl="2" w:tplc="2828D168">
      <w:start w:val="1"/>
      <w:numFmt w:val="bullet"/>
      <w:lvlText w:val=""/>
      <w:lvlJc w:val="left"/>
      <w:pPr>
        <w:ind w:left="2160" w:hanging="360"/>
      </w:pPr>
      <w:rPr>
        <w:rFonts w:ascii="Wingdings" w:hAnsi="Wingdings" w:hint="default"/>
      </w:rPr>
    </w:lvl>
    <w:lvl w:ilvl="3" w:tplc="11D6B362">
      <w:start w:val="1"/>
      <w:numFmt w:val="bullet"/>
      <w:lvlText w:val=""/>
      <w:lvlJc w:val="left"/>
      <w:pPr>
        <w:ind w:left="2880" w:hanging="360"/>
      </w:pPr>
      <w:rPr>
        <w:rFonts w:ascii="Symbol" w:hAnsi="Symbol" w:hint="default"/>
      </w:rPr>
    </w:lvl>
    <w:lvl w:ilvl="4" w:tplc="2806F5A8">
      <w:start w:val="1"/>
      <w:numFmt w:val="bullet"/>
      <w:lvlText w:val="o"/>
      <w:lvlJc w:val="left"/>
      <w:pPr>
        <w:ind w:left="3600" w:hanging="360"/>
      </w:pPr>
      <w:rPr>
        <w:rFonts w:ascii="Courier New" w:hAnsi="Courier New" w:hint="default"/>
      </w:rPr>
    </w:lvl>
    <w:lvl w:ilvl="5" w:tplc="EE32A9FA">
      <w:start w:val="1"/>
      <w:numFmt w:val="bullet"/>
      <w:lvlText w:val=""/>
      <w:lvlJc w:val="left"/>
      <w:pPr>
        <w:ind w:left="4320" w:hanging="360"/>
      </w:pPr>
      <w:rPr>
        <w:rFonts w:ascii="Wingdings" w:hAnsi="Wingdings" w:hint="default"/>
      </w:rPr>
    </w:lvl>
    <w:lvl w:ilvl="6" w:tplc="6E0E6756">
      <w:start w:val="1"/>
      <w:numFmt w:val="bullet"/>
      <w:lvlText w:val=""/>
      <w:lvlJc w:val="left"/>
      <w:pPr>
        <w:ind w:left="5040" w:hanging="360"/>
      </w:pPr>
      <w:rPr>
        <w:rFonts w:ascii="Symbol" w:hAnsi="Symbol" w:hint="default"/>
      </w:rPr>
    </w:lvl>
    <w:lvl w:ilvl="7" w:tplc="A5788F68">
      <w:start w:val="1"/>
      <w:numFmt w:val="bullet"/>
      <w:lvlText w:val="o"/>
      <w:lvlJc w:val="left"/>
      <w:pPr>
        <w:ind w:left="5760" w:hanging="360"/>
      </w:pPr>
      <w:rPr>
        <w:rFonts w:ascii="Courier New" w:hAnsi="Courier New" w:hint="default"/>
      </w:rPr>
    </w:lvl>
    <w:lvl w:ilvl="8" w:tplc="078CD8FC">
      <w:start w:val="1"/>
      <w:numFmt w:val="bullet"/>
      <w:lvlText w:val=""/>
      <w:lvlJc w:val="left"/>
      <w:pPr>
        <w:ind w:left="6480" w:hanging="360"/>
      </w:pPr>
      <w:rPr>
        <w:rFonts w:ascii="Wingdings" w:hAnsi="Wingdings" w:hint="default"/>
      </w:rPr>
    </w:lvl>
  </w:abstractNum>
  <w:abstractNum w:abstractNumId="8">
    <w:nsid w:val="2AEC0670"/>
    <w:multiLevelType w:val="hybridMultilevel"/>
    <w:tmpl w:val="FFFFFFFF"/>
    <w:lvl w:ilvl="0" w:tplc="0720A250">
      <w:start w:val="1"/>
      <w:numFmt w:val="bullet"/>
      <w:lvlText w:val=""/>
      <w:lvlJc w:val="left"/>
      <w:pPr>
        <w:ind w:left="1428" w:hanging="360"/>
      </w:pPr>
      <w:rPr>
        <w:rFonts w:ascii="Wingdings" w:hAnsi="Wingdings" w:hint="default"/>
      </w:rPr>
    </w:lvl>
    <w:lvl w:ilvl="1" w:tplc="4EFA42C4">
      <w:start w:val="1"/>
      <w:numFmt w:val="bullet"/>
      <w:lvlText w:val="o"/>
      <w:lvlJc w:val="left"/>
      <w:pPr>
        <w:ind w:left="2148" w:hanging="360"/>
      </w:pPr>
      <w:rPr>
        <w:rFonts w:ascii="Courier New" w:hAnsi="Courier New" w:hint="default"/>
      </w:rPr>
    </w:lvl>
    <w:lvl w:ilvl="2" w:tplc="E6EA2FE2">
      <w:start w:val="1"/>
      <w:numFmt w:val="bullet"/>
      <w:lvlText w:val=""/>
      <w:lvlJc w:val="left"/>
      <w:pPr>
        <w:ind w:left="2868" w:hanging="360"/>
      </w:pPr>
      <w:rPr>
        <w:rFonts w:ascii="Wingdings" w:hAnsi="Wingdings" w:hint="default"/>
      </w:rPr>
    </w:lvl>
    <w:lvl w:ilvl="3" w:tplc="617428BE">
      <w:start w:val="1"/>
      <w:numFmt w:val="bullet"/>
      <w:lvlText w:val=""/>
      <w:lvlJc w:val="left"/>
      <w:pPr>
        <w:ind w:left="3588" w:hanging="360"/>
      </w:pPr>
      <w:rPr>
        <w:rFonts w:ascii="Symbol" w:hAnsi="Symbol" w:hint="default"/>
      </w:rPr>
    </w:lvl>
    <w:lvl w:ilvl="4" w:tplc="6DDAA5EE">
      <w:start w:val="1"/>
      <w:numFmt w:val="bullet"/>
      <w:lvlText w:val="o"/>
      <w:lvlJc w:val="left"/>
      <w:pPr>
        <w:ind w:left="4308" w:hanging="360"/>
      </w:pPr>
      <w:rPr>
        <w:rFonts w:ascii="Courier New" w:hAnsi="Courier New" w:hint="default"/>
      </w:rPr>
    </w:lvl>
    <w:lvl w:ilvl="5" w:tplc="0DB67E2A">
      <w:start w:val="1"/>
      <w:numFmt w:val="bullet"/>
      <w:lvlText w:val=""/>
      <w:lvlJc w:val="left"/>
      <w:pPr>
        <w:ind w:left="5028" w:hanging="360"/>
      </w:pPr>
      <w:rPr>
        <w:rFonts w:ascii="Wingdings" w:hAnsi="Wingdings" w:hint="default"/>
      </w:rPr>
    </w:lvl>
    <w:lvl w:ilvl="6" w:tplc="96ACE106">
      <w:start w:val="1"/>
      <w:numFmt w:val="bullet"/>
      <w:lvlText w:val=""/>
      <w:lvlJc w:val="left"/>
      <w:pPr>
        <w:ind w:left="5748" w:hanging="360"/>
      </w:pPr>
      <w:rPr>
        <w:rFonts w:ascii="Symbol" w:hAnsi="Symbol" w:hint="default"/>
      </w:rPr>
    </w:lvl>
    <w:lvl w:ilvl="7" w:tplc="397A85C2">
      <w:start w:val="1"/>
      <w:numFmt w:val="bullet"/>
      <w:lvlText w:val="o"/>
      <w:lvlJc w:val="left"/>
      <w:pPr>
        <w:ind w:left="6468" w:hanging="360"/>
      </w:pPr>
      <w:rPr>
        <w:rFonts w:ascii="Courier New" w:hAnsi="Courier New" w:hint="default"/>
      </w:rPr>
    </w:lvl>
    <w:lvl w:ilvl="8" w:tplc="C61EE3EA">
      <w:start w:val="1"/>
      <w:numFmt w:val="bullet"/>
      <w:lvlText w:val=""/>
      <w:lvlJc w:val="left"/>
      <w:pPr>
        <w:ind w:left="7188" w:hanging="360"/>
      </w:pPr>
      <w:rPr>
        <w:rFonts w:ascii="Wingdings" w:hAnsi="Wingdings" w:hint="default"/>
      </w:rPr>
    </w:lvl>
  </w:abstractNum>
  <w:abstractNum w:abstractNumId="9">
    <w:nsid w:val="2F2C41A6"/>
    <w:multiLevelType w:val="hybridMultilevel"/>
    <w:tmpl w:val="FFFFFFFF"/>
    <w:lvl w:ilvl="0" w:tplc="8702D7D2">
      <w:start w:val="1"/>
      <w:numFmt w:val="bullet"/>
      <w:lvlText w:val=""/>
      <w:lvlJc w:val="left"/>
      <w:pPr>
        <w:ind w:left="720" w:hanging="360"/>
      </w:pPr>
      <w:rPr>
        <w:rFonts w:ascii="Wingdings" w:hAnsi="Wingdings" w:hint="default"/>
      </w:rPr>
    </w:lvl>
    <w:lvl w:ilvl="1" w:tplc="1480D09C">
      <w:start w:val="1"/>
      <w:numFmt w:val="bullet"/>
      <w:lvlText w:val="o"/>
      <w:lvlJc w:val="left"/>
      <w:pPr>
        <w:ind w:left="1440" w:hanging="360"/>
      </w:pPr>
      <w:rPr>
        <w:rFonts w:ascii="Courier New" w:hAnsi="Courier New" w:hint="default"/>
      </w:rPr>
    </w:lvl>
    <w:lvl w:ilvl="2" w:tplc="7CA6644E">
      <w:start w:val="1"/>
      <w:numFmt w:val="bullet"/>
      <w:lvlText w:val=""/>
      <w:lvlJc w:val="left"/>
      <w:pPr>
        <w:ind w:left="2160" w:hanging="360"/>
      </w:pPr>
      <w:rPr>
        <w:rFonts w:ascii="Wingdings" w:hAnsi="Wingdings" w:hint="default"/>
      </w:rPr>
    </w:lvl>
    <w:lvl w:ilvl="3" w:tplc="699CE484">
      <w:start w:val="1"/>
      <w:numFmt w:val="bullet"/>
      <w:lvlText w:val=""/>
      <w:lvlJc w:val="left"/>
      <w:pPr>
        <w:ind w:left="2880" w:hanging="360"/>
      </w:pPr>
      <w:rPr>
        <w:rFonts w:ascii="Symbol" w:hAnsi="Symbol" w:hint="default"/>
      </w:rPr>
    </w:lvl>
    <w:lvl w:ilvl="4" w:tplc="46045F34">
      <w:start w:val="1"/>
      <w:numFmt w:val="bullet"/>
      <w:lvlText w:val="o"/>
      <w:lvlJc w:val="left"/>
      <w:pPr>
        <w:ind w:left="3600" w:hanging="360"/>
      </w:pPr>
      <w:rPr>
        <w:rFonts w:ascii="Courier New" w:hAnsi="Courier New" w:hint="default"/>
      </w:rPr>
    </w:lvl>
    <w:lvl w:ilvl="5" w:tplc="D33C2530">
      <w:start w:val="1"/>
      <w:numFmt w:val="bullet"/>
      <w:lvlText w:val=""/>
      <w:lvlJc w:val="left"/>
      <w:pPr>
        <w:ind w:left="4320" w:hanging="360"/>
      </w:pPr>
      <w:rPr>
        <w:rFonts w:ascii="Wingdings" w:hAnsi="Wingdings" w:hint="default"/>
      </w:rPr>
    </w:lvl>
    <w:lvl w:ilvl="6" w:tplc="159EAACE">
      <w:start w:val="1"/>
      <w:numFmt w:val="bullet"/>
      <w:lvlText w:val=""/>
      <w:lvlJc w:val="left"/>
      <w:pPr>
        <w:ind w:left="5040" w:hanging="360"/>
      </w:pPr>
      <w:rPr>
        <w:rFonts w:ascii="Symbol" w:hAnsi="Symbol" w:hint="default"/>
      </w:rPr>
    </w:lvl>
    <w:lvl w:ilvl="7" w:tplc="3A44919C">
      <w:start w:val="1"/>
      <w:numFmt w:val="bullet"/>
      <w:lvlText w:val="o"/>
      <w:lvlJc w:val="left"/>
      <w:pPr>
        <w:ind w:left="5760" w:hanging="360"/>
      </w:pPr>
      <w:rPr>
        <w:rFonts w:ascii="Courier New" w:hAnsi="Courier New" w:hint="default"/>
      </w:rPr>
    </w:lvl>
    <w:lvl w:ilvl="8" w:tplc="86ECA6E0">
      <w:start w:val="1"/>
      <w:numFmt w:val="bullet"/>
      <w:lvlText w:val=""/>
      <w:lvlJc w:val="left"/>
      <w:pPr>
        <w:ind w:left="6480" w:hanging="360"/>
      </w:pPr>
      <w:rPr>
        <w:rFonts w:ascii="Wingdings" w:hAnsi="Wingdings" w:hint="default"/>
      </w:rPr>
    </w:lvl>
  </w:abstractNum>
  <w:abstractNum w:abstractNumId="10">
    <w:nsid w:val="31A05BBE"/>
    <w:multiLevelType w:val="hybridMultilevel"/>
    <w:tmpl w:val="FFFFFFFF"/>
    <w:lvl w:ilvl="0" w:tplc="49D02402">
      <w:start w:val="1"/>
      <w:numFmt w:val="bullet"/>
      <w:lvlText w:val=""/>
      <w:lvlJc w:val="left"/>
      <w:pPr>
        <w:ind w:left="720" w:hanging="360"/>
      </w:pPr>
      <w:rPr>
        <w:rFonts w:ascii="Wingdings" w:hAnsi="Wingdings" w:hint="default"/>
      </w:rPr>
    </w:lvl>
    <w:lvl w:ilvl="1" w:tplc="E0722D48">
      <w:start w:val="1"/>
      <w:numFmt w:val="bullet"/>
      <w:lvlText w:val="o"/>
      <w:lvlJc w:val="left"/>
      <w:pPr>
        <w:ind w:left="1440" w:hanging="360"/>
      </w:pPr>
      <w:rPr>
        <w:rFonts w:ascii="Courier New" w:hAnsi="Courier New" w:hint="default"/>
      </w:rPr>
    </w:lvl>
    <w:lvl w:ilvl="2" w:tplc="80C0C426">
      <w:start w:val="1"/>
      <w:numFmt w:val="bullet"/>
      <w:lvlText w:val=""/>
      <w:lvlJc w:val="left"/>
      <w:pPr>
        <w:ind w:left="2160" w:hanging="360"/>
      </w:pPr>
      <w:rPr>
        <w:rFonts w:ascii="Wingdings" w:hAnsi="Wingdings" w:hint="default"/>
      </w:rPr>
    </w:lvl>
    <w:lvl w:ilvl="3" w:tplc="9520549C">
      <w:start w:val="1"/>
      <w:numFmt w:val="bullet"/>
      <w:lvlText w:val=""/>
      <w:lvlJc w:val="left"/>
      <w:pPr>
        <w:ind w:left="2880" w:hanging="360"/>
      </w:pPr>
      <w:rPr>
        <w:rFonts w:ascii="Symbol" w:hAnsi="Symbol" w:hint="default"/>
      </w:rPr>
    </w:lvl>
    <w:lvl w:ilvl="4" w:tplc="76A05674">
      <w:start w:val="1"/>
      <w:numFmt w:val="bullet"/>
      <w:lvlText w:val="o"/>
      <w:lvlJc w:val="left"/>
      <w:pPr>
        <w:ind w:left="3600" w:hanging="360"/>
      </w:pPr>
      <w:rPr>
        <w:rFonts w:ascii="Courier New" w:hAnsi="Courier New" w:hint="default"/>
      </w:rPr>
    </w:lvl>
    <w:lvl w:ilvl="5" w:tplc="F99C87B4">
      <w:start w:val="1"/>
      <w:numFmt w:val="bullet"/>
      <w:lvlText w:val=""/>
      <w:lvlJc w:val="left"/>
      <w:pPr>
        <w:ind w:left="4320" w:hanging="360"/>
      </w:pPr>
      <w:rPr>
        <w:rFonts w:ascii="Wingdings" w:hAnsi="Wingdings" w:hint="default"/>
      </w:rPr>
    </w:lvl>
    <w:lvl w:ilvl="6" w:tplc="86C2349A">
      <w:start w:val="1"/>
      <w:numFmt w:val="bullet"/>
      <w:lvlText w:val=""/>
      <w:lvlJc w:val="left"/>
      <w:pPr>
        <w:ind w:left="5040" w:hanging="360"/>
      </w:pPr>
      <w:rPr>
        <w:rFonts w:ascii="Symbol" w:hAnsi="Symbol" w:hint="default"/>
      </w:rPr>
    </w:lvl>
    <w:lvl w:ilvl="7" w:tplc="58566678">
      <w:start w:val="1"/>
      <w:numFmt w:val="bullet"/>
      <w:lvlText w:val="o"/>
      <w:lvlJc w:val="left"/>
      <w:pPr>
        <w:ind w:left="5760" w:hanging="360"/>
      </w:pPr>
      <w:rPr>
        <w:rFonts w:ascii="Courier New" w:hAnsi="Courier New" w:hint="default"/>
      </w:rPr>
    </w:lvl>
    <w:lvl w:ilvl="8" w:tplc="96C8FFE6">
      <w:start w:val="1"/>
      <w:numFmt w:val="bullet"/>
      <w:lvlText w:val=""/>
      <w:lvlJc w:val="left"/>
      <w:pPr>
        <w:ind w:left="6480" w:hanging="360"/>
      </w:pPr>
      <w:rPr>
        <w:rFonts w:ascii="Wingdings" w:hAnsi="Wingdings" w:hint="default"/>
      </w:rPr>
    </w:lvl>
  </w:abstractNum>
  <w:abstractNum w:abstractNumId="11">
    <w:nsid w:val="393ECEFD"/>
    <w:multiLevelType w:val="hybridMultilevel"/>
    <w:tmpl w:val="FFFFFFFF"/>
    <w:lvl w:ilvl="0" w:tplc="4E98A3A4">
      <w:start w:val="1"/>
      <w:numFmt w:val="bullet"/>
      <w:lvlText w:val=""/>
      <w:lvlJc w:val="left"/>
      <w:pPr>
        <w:ind w:left="720" w:hanging="360"/>
      </w:pPr>
      <w:rPr>
        <w:rFonts w:ascii="Wingdings" w:hAnsi="Wingdings" w:hint="default"/>
      </w:rPr>
    </w:lvl>
    <w:lvl w:ilvl="1" w:tplc="468CE878">
      <w:start w:val="1"/>
      <w:numFmt w:val="bullet"/>
      <w:lvlText w:val="o"/>
      <w:lvlJc w:val="left"/>
      <w:pPr>
        <w:ind w:left="1440" w:hanging="360"/>
      </w:pPr>
      <w:rPr>
        <w:rFonts w:ascii="Courier New" w:hAnsi="Courier New" w:hint="default"/>
      </w:rPr>
    </w:lvl>
    <w:lvl w:ilvl="2" w:tplc="E3CC88F0">
      <w:start w:val="1"/>
      <w:numFmt w:val="bullet"/>
      <w:lvlText w:val=""/>
      <w:lvlJc w:val="left"/>
      <w:pPr>
        <w:ind w:left="2160" w:hanging="360"/>
      </w:pPr>
      <w:rPr>
        <w:rFonts w:ascii="Wingdings" w:hAnsi="Wingdings" w:hint="default"/>
      </w:rPr>
    </w:lvl>
    <w:lvl w:ilvl="3" w:tplc="DF1A6A1A">
      <w:start w:val="1"/>
      <w:numFmt w:val="bullet"/>
      <w:lvlText w:val=""/>
      <w:lvlJc w:val="left"/>
      <w:pPr>
        <w:ind w:left="2880" w:hanging="360"/>
      </w:pPr>
      <w:rPr>
        <w:rFonts w:ascii="Symbol" w:hAnsi="Symbol" w:hint="default"/>
      </w:rPr>
    </w:lvl>
    <w:lvl w:ilvl="4" w:tplc="C0CA8F6E">
      <w:start w:val="1"/>
      <w:numFmt w:val="bullet"/>
      <w:lvlText w:val="o"/>
      <w:lvlJc w:val="left"/>
      <w:pPr>
        <w:ind w:left="3600" w:hanging="360"/>
      </w:pPr>
      <w:rPr>
        <w:rFonts w:ascii="Courier New" w:hAnsi="Courier New" w:hint="default"/>
      </w:rPr>
    </w:lvl>
    <w:lvl w:ilvl="5" w:tplc="05B0A026">
      <w:start w:val="1"/>
      <w:numFmt w:val="bullet"/>
      <w:lvlText w:val=""/>
      <w:lvlJc w:val="left"/>
      <w:pPr>
        <w:ind w:left="4320" w:hanging="360"/>
      </w:pPr>
      <w:rPr>
        <w:rFonts w:ascii="Wingdings" w:hAnsi="Wingdings" w:hint="default"/>
      </w:rPr>
    </w:lvl>
    <w:lvl w:ilvl="6" w:tplc="78862A06">
      <w:start w:val="1"/>
      <w:numFmt w:val="bullet"/>
      <w:lvlText w:val=""/>
      <w:lvlJc w:val="left"/>
      <w:pPr>
        <w:ind w:left="5040" w:hanging="360"/>
      </w:pPr>
      <w:rPr>
        <w:rFonts w:ascii="Symbol" w:hAnsi="Symbol" w:hint="default"/>
      </w:rPr>
    </w:lvl>
    <w:lvl w:ilvl="7" w:tplc="A19A138A">
      <w:start w:val="1"/>
      <w:numFmt w:val="bullet"/>
      <w:lvlText w:val="o"/>
      <w:lvlJc w:val="left"/>
      <w:pPr>
        <w:ind w:left="5760" w:hanging="360"/>
      </w:pPr>
      <w:rPr>
        <w:rFonts w:ascii="Courier New" w:hAnsi="Courier New" w:hint="default"/>
      </w:rPr>
    </w:lvl>
    <w:lvl w:ilvl="8" w:tplc="0DA02E34">
      <w:start w:val="1"/>
      <w:numFmt w:val="bullet"/>
      <w:lvlText w:val=""/>
      <w:lvlJc w:val="left"/>
      <w:pPr>
        <w:ind w:left="6480" w:hanging="360"/>
      </w:pPr>
      <w:rPr>
        <w:rFonts w:ascii="Wingdings" w:hAnsi="Wingdings" w:hint="default"/>
      </w:rPr>
    </w:lvl>
  </w:abstractNum>
  <w:abstractNum w:abstractNumId="12">
    <w:nsid w:val="3C391636"/>
    <w:multiLevelType w:val="hybridMultilevel"/>
    <w:tmpl w:val="FFFFFFFF"/>
    <w:lvl w:ilvl="0" w:tplc="41CEDC0C">
      <w:start w:val="1"/>
      <w:numFmt w:val="bullet"/>
      <w:lvlText w:val=""/>
      <w:lvlJc w:val="left"/>
      <w:pPr>
        <w:ind w:left="1428" w:hanging="360"/>
      </w:pPr>
      <w:rPr>
        <w:rFonts w:ascii="Wingdings" w:hAnsi="Wingdings" w:hint="default"/>
      </w:rPr>
    </w:lvl>
    <w:lvl w:ilvl="1" w:tplc="6F5A507C">
      <w:start w:val="1"/>
      <w:numFmt w:val="bullet"/>
      <w:lvlText w:val="o"/>
      <w:lvlJc w:val="left"/>
      <w:pPr>
        <w:ind w:left="2148" w:hanging="360"/>
      </w:pPr>
      <w:rPr>
        <w:rFonts w:ascii="Courier New" w:hAnsi="Courier New" w:hint="default"/>
      </w:rPr>
    </w:lvl>
    <w:lvl w:ilvl="2" w:tplc="24F895B6">
      <w:start w:val="1"/>
      <w:numFmt w:val="bullet"/>
      <w:lvlText w:val=""/>
      <w:lvlJc w:val="left"/>
      <w:pPr>
        <w:ind w:left="2868" w:hanging="360"/>
      </w:pPr>
      <w:rPr>
        <w:rFonts w:ascii="Wingdings" w:hAnsi="Wingdings" w:hint="default"/>
      </w:rPr>
    </w:lvl>
    <w:lvl w:ilvl="3" w:tplc="14729BDA">
      <w:start w:val="1"/>
      <w:numFmt w:val="bullet"/>
      <w:lvlText w:val=""/>
      <w:lvlJc w:val="left"/>
      <w:pPr>
        <w:ind w:left="3588" w:hanging="360"/>
      </w:pPr>
      <w:rPr>
        <w:rFonts w:ascii="Symbol" w:hAnsi="Symbol" w:hint="default"/>
      </w:rPr>
    </w:lvl>
    <w:lvl w:ilvl="4" w:tplc="93B2BF26">
      <w:start w:val="1"/>
      <w:numFmt w:val="bullet"/>
      <w:lvlText w:val="o"/>
      <w:lvlJc w:val="left"/>
      <w:pPr>
        <w:ind w:left="4308" w:hanging="360"/>
      </w:pPr>
      <w:rPr>
        <w:rFonts w:ascii="Courier New" w:hAnsi="Courier New" w:hint="default"/>
      </w:rPr>
    </w:lvl>
    <w:lvl w:ilvl="5" w:tplc="AB78CC46">
      <w:start w:val="1"/>
      <w:numFmt w:val="bullet"/>
      <w:lvlText w:val=""/>
      <w:lvlJc w:val="left"/>
      <w:pPr>
        <w:ind w:left="5028" w:hanging="360"/>
      </w:pPr>
      <w:rPr>
        <w:rFonts w:ascii="Wingdings" w:hAnsi="Wingdings" w:hint="default"/>
      </w:rPr>
    </w:lvl>
    <w:lvl w:ilvl="6" w:tplc="3B60261E">
      <w:start w:val="1"/>
      <w:numFmt w:val="bullet"/>
      <w:lvlText w:val=""/>
      <w:lvlJc w:val="left"/>
      <w:pPr>
        <w:ind w:left="5748" w:hanging="360"/>
      </w:pPr>
      <w:rPr>
        <w:rFonts w:ascii="Symbol" w:hAnsi="Symbol" w:hint="default"/>
      </w:rPr>
    </w:lvl>
    <w:lvl w:ilvl="7" w:tplc="C99CDFA0">
      <w:start w:val="1"/>
      <w:numFmt w:val="bullet"/>
      <w:lvlText w:val="o"/>
      <w:lvlJc w:val="left"/>
      <w:pPr>
        <w:ind w:left="6468" w:hanging="360"/>
      </w:pPr>
      <w:rPr>
        <w:rFonts w:ascii="Courier New" w:hAnsi="Courier New" w:hint="default"/>
      </w:rPr>
    </w:lvl>
    <w:lvl w:ilvl="8" w:tplc="797AD452">
      <w:start w:val="1"/>
      <w:numFmt w:val="bullet"/>
      <w:lvlText w:val=""/>
      <w:lvlJc w:val="left"/>
      <w:pPr>
        <w:ind w:left="7188" w:hanging="360"/>
      </w:pPr>
      <w:rPr>
        <w:rFonts w:ascii="Wingdings" w:hAnsi="Wingdings" w:hint="default"/>
      </w:rPr>
    </w:lvl>
  </w:abstractNum>
  <w:abstractNum w:abstractNumId="13">
    <w:nsid w:val="3E25585F"/>
    <w:multiLevelType w:val="hybridMultilevel"/>
    <w:tmpl w:val="FFFFFFFF"/>
    <w:lvl w:ilvl="0" w:tplc="67DCF960">
      <w:start w:val="1"/>
      <w:numFmt w:val="bullet"/>
      <w:lvlText w:val=""/>
      <w:lvlJc w:val="left"/>
      <w:pPr>
        <w:ind w:left="720" w:hanging="360"/>
      </w:pPr>
      <w:rPr>
        <w:rFonts w:ascii="Symbol" w:hAnsi="Symbol" w:hint="default"/>
      </w:rPr>
    </w:lvl>
    <w:lvl w:ilvl="1" w:tplc="8968D4D8">
      <w:start w:val="1"/>
      <w:numFmt w:val="bullet"/>
      <w:lvlText w:val="o"/>
      <w:lvlJc w:val="left"/>
      <w:pPr>
        <w:ind w:left="1440" w:hanging="360"/>
      </w:pPr>
      <w:rPr>
        <w:rFonts w:ascii="Courier New" w:hAnsi="Courier New" w:hint="default"/>
      </w:rPr>
    </w:lvl>
    <w:lvl w:ilvl="2" w:tplc="08805900">
      <w:start w:val="1"/>
      <w:numFmt w:val="bullet"/>
      <w:lvlText w:val=""/>
      <w:lvlJc w:val="left"/>
      <w:pPr>
        <w:ind w:left="2160" w:hanging="360"/>
      </w:pPr>
      <w:rPr>
        <w:rFonts w:ascii="Wingdings" w:hAnsi="Wingdings" w:hint="default"/>
      </w:rPr>
    </w:lvl>
    <w:lvl w:ilvl="3" w:tplc="E152C492">
      <w:start w:val="1"/>
      <w:numFmt w:val="bullet"/>
      <w:lvlText w:val=""/>
      <w:lvlJc w:val="left"/>
      <w:pPr>
        <w:ind w:left="2880" w:hanging="360"/>
      </w:pPr>
      <w:rPr>
        <w:rFonts w:ascii="Symbol" w:hAnsi="Symbol" w:hint="default"/>
      </w:rPr>
    </w:lvl>
    <w:lvl w:ilvl="4" w:tplc="B2CE058E">
      <w:start w:val="1"/>
      <w:numFmt w:val="bullet"/>
      <w:lvlText w:val="o"/>
      <w:lvlJc w:val="left"/>
      <w:pPr>
        <w:ind w:left="3600" w:hanging="360"/>
      </w:pPr>
      <w:rPr>
        <w:rFonts w:ascii="Courier New" w:hAnsi="Courier New" w:hint="default"/>
      </w:rPr>
    </w:lvl>
    <w:lvl w:ilvl="5" w:tplc="651EAFC4">
      <w:start w:val="1"/>
      <w:numFmt w:val="bullet"/>
      <w:lvlText w:val=""/>
      <w:lvlJc w:val="left"/>
      <w:pPr>
        <w:ind w:left="4320" w:hanging="360"/>
      </w:pPr>
      <w:rPr>
        <w:rFonts w:ascii="Wingdings" w:hAnsi="Wingdings" w:hint="default"/>
      </w:rPr>
    </w:lvl>
    <w:lvl w:ilvl="6" w:tplc="6B1CA568">
      <w:start w:val="1"/>
      <w:numFmt w:val="bullet"/>
      <w:lvlText w:val=""/>
      <w:lvlJc w:val="left"/>
      <w:pPr>
        <w:ind w:left="5040" w:hanging="360"/>
      </w:pPr>
      <w:rPr>
        <w:rFonts w:ascii="Symbol" w:hAnsi="Symbol" w:hint="default"/>
      </w:rPr>
    </w:lvl>
    <w:lvl w:ilvl="7" w:tplc="13E6D8C2">
      <w:start w:val="1"/>
      <w:numFmt w:val="bullet"/>
      <w:lvlText w:val="o"/>
      <w:lvlJc w:val="left"/>
      <w:pPr>
        <w:ind w:left="5760" w:hanging="360"/>
      </w:pPr>
      <w:rPr>
        <w:rFonts w:ascii="Courier New" w:hAnsi="Courier New" w:hint="default"/>
      </w:rPr>
    </w:lvl>
    <w:lvl w:ilvl="8" w:tplc="25D81F2A">
      <w:start w:val="1"/>
      <w:numFmt w:val="bullet"/>
      <w:lvlText w:val=""/>
      <w:lvlJc w:val="left"/>
      <w:pPr>
        <w:ind w:left="6480" w:hanging="360"/>
      </w:pPr>
      <w:rPr>
        <w:rFonts w:ascii="Wingdings" w:hAnsi="Wingdings" w:hint="default"/>
      </w:rPr>
    </w:lvl>
  </w:abstractNum>
  <w:abstractNum w:abstractNumId="14">
    <w:nsid w:val="41196298"/>
    <w:multiLevelType w:val="hybridMultilevel"/>
    <w:tmpl w:val="FFFFFFFF"/>
    <w:lvl w:ilvl="0" w:tplc="FFFFFFFF">
      <w:start w:val="1"/>
      <w:numFmt w:val="bullet"/>
      <w:lvlText w:val=""/>
      <w:lvlJc w:val="left"/>
      <w:pPr>
        <w:ind w:left="720" w:hanging="360"/>
      </w:pPr>
      <w:rPr>
        <w:rFonts w:ascii="Symbol" w:hAnsi="Symbol" w:hint="default"/>
      </w:rPr>
    </w:lvl>
    <w:lvl w:ilvl="1" w:tplc="A21485FC">
      <w:start w:val="1"/>
      <w:numFmt w:val="bullet"/>
      <w:lvlText w:val="o"/>
      <w:lvlJc w:val="left"/>
      <w:pPr>
        <w:ind w:left="1440" w:hanging="360"/>
      </w:pPr>
      <w:rPr>
        <w:rFonts w:ascii="Courier New" w:hAnsi="Courier New" w:hint="default"/>
      </w:rPr>
    </w:lvl>
    <w:lvl w:ilvl="2" w:tplc="B58678D8">
      <w:start w:val="1"/>
      <w:numFmt w:val="bullet"/>
      <w:lvlText w:val=""/>
      <w:lvlJc w:val="left"/>
      <w:pPr>
        <w:ind w:left="2160" w:hanging="360"/>
      </w:pPr>
      <w:rPr>
        <w:rFonts w:ascii="Wingdings" w:hAnsi="Wingdings" w:hint="default"/>
      </w:rPr>
    </w:lvl>
    <w:lvl w:ilvl="3" w:tplc="86341E60">
      <w:start w:val="1"/>
      <w:numFmt w:val="bullet"/>
      <w:lvlText w:val=""/>
      <w:lvlJc w:val="left"/>
      <w:pPr>
        <w:ind w:left="2880" w:hanging="360"/>
      </w:pPr>
      <w:rPr>
        <w:rFonts w:ascii="Symbol" w:hAnsi="Symbol" w:hint="default"/>
      </w:rPr>
    </w:lvl>
    <w:lvl w:ilvl="4" w:tplc="898EAAFC">
      <w:start w:val="1"/>
      <w:numFmt w:val="bullet"/>
      <w:lvlText w:val="o"/>
      <w:lvlJc w:val="left"/>
      <w:pPr>
        <w:ind w:left="3600" w:hanging="360"/>
      </w:pPr>
      <w:rPr>
        <w:rFonts w:ascii="Courier New" w:hAnsi="Courier New" w:hint="default"/>
      </w:rPr>
    </w:lvl>
    <w:lvl w:ilvl="5" w:tplc="26969ECA">
      <w:start w:val="1"/>
      <w:numFmt w:val="bullet"/>
      <w:lvlText w:val=""/>
      <w:lvlJc w:val="left"/>
      <w:pPr>
        <w:ind w:left="4320" w:hanging="360"/>
      </w:pPr>
      <w:rPr>
        <w:rFonts w:ascii="Wingdings" w:hAnsi="Wingdings" w:hint="default"/>
      </w:rPr>
    </w:lvl>
    <w:lvl w:ilvl="6" w:tplc="48426674">
      <w:start w:val="1"/>
      <w:numFmt w:val="bullet"/>
      <w:lvlText w:val=""/>
      <w:lvlJc w:val="left"/>
      <w:pPr>
        <w:ind w:left="5040" w:hanging="360"/>
      </w:pPr>
      <w:rPr>
        <w:rFonts w:ascii="Symbol" w:hAnsi="Symbol" w:hint="default"/>
      </w:rPr>
    </w:lvl>
    <w:lvl w:ilvl="7" w:tplc="EF344618">
      <w:start w:val="1"/>
      <w:numFmt w:val="bullet"/>
      <w:lvlText w:val="o"/>
      <w:lvlJc w:val="left"/>
      <w:pPr>
        <w:ind w:left="5760" w:hanging="360"/>
      </w:pPr>
      <w:rPr>
        <w:rFonts w:ascii="Courier New" w:hAnsi="Courier New" w:hint="default"/>
      </w:rPr>
    </w:lvl>
    <w:lvl w:ilvl="8" w:tplc="57BC17F2">
      <w:start w:val="1"/>
      <w:numFmt w:val="bullet"/>
      <w:lvlText w:val=""/>
      <w:lvlJc w:val="left"/>
      <w:pPr>
        <w:ind w:left="6480" w:hanging="360"/>
      </w:pPr>
      <w:rPr>
        <w:rFonts w:ascii="Wingdings" w:hAnsi="Wingdings" w:hint="default"/>
      </w:rPr>
    </w:lvl>
  </w:abstractNum>
  <w:abstractNum w:abstractNumId="15">
    <w:nsid w:val="5E0A55D0"/>
    <w:multiLevelType w:val="hybridMultilevel"/>
    <w:tmpl w:val="C2527326"/>
    <w:lvl w:ilvl="0" w:tplc="08F29E8C">
      <w:start w:val="1"/>
      <w:numFmt w:val="bullet"/>
      <w:lvlText w:val=""/>
      <w:lvlJc w:val="left"/>
      <w:pPr>
        <w:ind w:left="1068" w:hanging="360"/>
      </w:pPr>
      <w:rPr>
        <w:rFonts w:ascii="Wingdings" w:hAnsi="Wingdings" w:hint="default"/>
      </w:rPr>
    </w:lvl>
    <w:lvl w:ilvl="1" w:tplc="C936CD20">
      <w:start w:val="1"/>
      <w:numFmt w:val="bullet"/>
      <w:lvlText w:val="o"/>
      <w:lvlJc w:val="left"/>
      <w:pPr>
        <w:ind w:left="1788" w:hanging="360"/>
      </w:pPr>
      <w:rPr>
        <w:rFonts w:ascii="Courier New" w:hAnsi="Courier New" w:hint="default"/>
      </w:rPr>
    </w:lvl>
    <w:lvl w:ilvl="2" w:tplc="EE5CC19E">
      <w:start w:val="1"/>
      <w:numFmt w:val="bullet"/>
      <w:lvlText w:val=""/>
      <w:lvlJc w:val="left"/>
      <w:pPr>
        <w:ind w:left="2508" w:hanging="360"/>
      </w:pPr>
      <w:rPr>
        <w:rFonts w:ascii="Wingdings" w:hAnsi="Wingdings" w:hint="default"/>
      </w:rPr>
    </w:lvl>
    <w:lvl w:ilvl="3" w:tplc="6F4E63BC">
      <w:start w:val="1"/>
      <w:numFmt w:val="bullet"/>
      <w:lvlText w:val=""/>
      <w:lvlJc w:val="left"/>
      <w:pPr>
        <w:ind w:left="3228" w:hanging="360"/>
      </w:pPr>
      <w:rPr>
        <w:rFonts w:ascii="Symbol" w:hAnsi="Symbol" w:hint="default"/>
      </w:rPr>
    </w:lvl>
    <w:lvl w:ilvl="4" w:tplc="C27A3882">
      <w:start w:val="1"/>
      <w:numFmt w:val="bullet"/>
      <w:lvlText w:val="o"/>
      <w:lvlJc w:val="left"/>
      <w:pPr>
        <w:ind w:left="3948" w:hanging="360"/>
      </w:pPr>
      <w:rPr>
        <w:rFonts w:ascii="Courier New" w:hAnsi="Courier New" w:hint="default"/>
      </w:rPr>
    </w:lvl>
    <w:lvl w:ilvl="5" w:tplc="457C1922">
      <w:start w:val="1"/>
      <w:numFmt w:val="bullet"/>
      <w:lvlText w:val=""/>
      <w:lvlJc w:val="left"/>
      <w:pPr>
        <w:ind w:left="4668" w:hanging="360"/>
      </w:pPr>
      <w:rPr>
        <w:rFonts w:ascii="Wingdings" w:hAnsi="Wingdings" w:hint="default"/>
      </w:rPr>
    </w:lvl>
    <w:lvl w:ilvl="6" w:tplc="B612674A">
      <w:start w:val="1"/>
      <w:numFmt w:val="bullet"/>
      <w:lvlText w:val=""/>
      <w:lvlJc w:val="left"/>
      <w:pPr>
        <w:ind w:left="5388" w:hanging="360"/>
      </w:pPr>
      <w:rPr>
        <w:rFonts w:ascii="Symbol" w:hAnsi="Symbol" w:hint="default"/>
      </w:rPr>
    </w:lvl>
    <w:lvl w:ilvl="7" w:tplc="F4725648">
      <w:start w:val="1"/>
      <w:numFmt w:val="bullet"/>
      <w:lvlText w:val="o"/>
      <w:lvlJc w:val="left"/>
      <w:pPr>
        <w:ind w:left="6108" w:hanging="360"/>
      </w:pPr>
      <w:rPr>
        <w:rFonts w:ascii="Courier New" w:hAnsi="Courier New" w:hint="default"/>
      </w:rPr>
    </w:lvl>
    <w:lvl w:ilvl="8" w:tplc="A3C64FAE">
      <w:start w:val="1"/>
      <w:numFmt w:val="bullet"/>
      <w:lvlText w:val=""/>
      <w:lvlJc w:val="left"/>
      <w:pPr>
        <w:ind w:left="6828" w:hanging="360"/>
      </w:pPr>
      <w:rPr>
        <w:rFonts w:ascii="Wingdings" w:hAnsi="Wingdings" w:hint="default"/>
      </w:rPr>
    </w:lvl>
  </w:abstractNum>
  <w:abstractNum w:abstractNumId="16">
    <w:nsid w:val="5F4EC387"/>
    <w:multiLevelType w:val="hybridMultilevel"/>
    <w:tmpl w:val="FFFFFFFF"/>
    <w:lvl w:ilvl="0" w:tplc="CC28D55C">
      <w:start w:val="1"/>
      <w:numFmt w:val="bullet"/>
      <w:lvlText w:val=""/>
      <w:lvlJc w:val="left"/>
      <w:pPr>
        <w:ind w:left="720" w:hanging="360"/>
      </w:pPr>
      <w:rPr>
        <w:rFonts w:ascii="Symbol" w:hAnsi="Symbol" w:hint="default"/>
      </w:rPr>
    </w:lvl>
    <w:lvl w:ilvl="1" w:tplc="BE485848">
      <w:start w:val="1"/>
      <w:numFmt w:val="bullet"/>
      <w:lvlText w:val=""/>
      <w:lvlJc w:val="left"/>
      <w:pPr>
        <w:ind w:left="1440" w:hanging="360"/>
      </w:pPr>
      <w:rPr>
        <w:rFonts w:ascii="Wingdings" w:hAnsi="Wingdings" w:hint="default"/>
      </w:rPr>
    </w:lvl>
    <w:lvl w:ilvl="2" w:tplc="56124F1E">
      <w:start w:val="1"/>
      <w:numFmt w:val="bullet"/>
      <w:lvlText w:val=""/>
      <w:lvlJc w:val="left"/>
      <w:pPr>
        <w:ind w:left="2160" w:hanging="360"/>
      </w:pPr>
      <w:rPr>
        <w:rFonts w:ascii="Wingdings" w:hAnsi="Wingdings" w:hint="default"/>
      </w:rPr>
    </w:lvl>
    <w:lvl w:ilvl="3" w:tplc="A754B57C">
      <w:start w:val="1"/>
      <w:numFmt w:val="bullet"/>
      <w:lvlText w:val=""/>
      <w:lvlJc w:val="left"/>
      <w:pPr>
        <w:ind w:left="2880" w:hanging="360"/>
      </w:pPr>
      <w:rPr>
        <w:rFonts w:ascii="Symbol" w:hAnsi="Symbol" w:hint="default"/>
      </w:rPr>
    </w:lvl>
    <w:lvl w:ilvl="4" w:tplc="D3563B6E">
      <w:start w:val="1"/>
      <w:numFmt w:val="bullet"/>
      <w:lvlText w:val="o"/>
      <w:lvlJc w:val="left"/>
      <w:pPr>
        <w:ind w:left="3600" w:hanging="360"/>
      </w:pPr>
      <w:rPr>
        <w:rFonts w:ascii="Courier New" w:hAnsi="Courier New" w:hint="default"/>
      </w:rPr>
    </w:lvl>
    <w:lvl w:ilvl="5" w:tplc="69EA8C28">
      <w:start w:val="1"/>
      <w:numFmt w:val="bullet"/>
      <w:lvlText w:val=""/>
      <w:lvlJc w:val="left"/>
      <w:pPr>
        <w:ind w:left="4320" w:hanging="360"/>
      </w:pPr>
      <w:rPr>
        <w:rFonts w:ascii="Wingdings" w:hAnsi="Wingdings" w:hint="default"/>
      </w:rPr>
    </w:lvl>
    <w:lvl w:ilvl="6" w:tplc="65D4F230">
      <w:start w:val="1"/>
      <w:numFmt w:val="bullet"/>
      <w:lvlText w:val=""/>
      <w:lvlJc w:val="left"/>
      <w:pPr>
        <w:ind w:left="5040" w:hanging="360"/>
      </w:pPr>
      <w:rPr>
        <w:rFonts w:ascii="Symbol" w:hAnsi="Symbol" w:hint="default"/>
      </w:rPr>
    </w:lvl>
    <w:lvl w:ilvl="7" w:tplc="E5CA388E">
      <w:start w:val="1"/>
      <w:numFmt w:val="bullet"/>
      <w:lvlText w:val="o"/>
      <w:lvlJc w:val="left"/>
      <w:pPr>
        <w:ind w:left="5760" w:hanging="360"/>
      </w:pPr>
      <w:rPr>
        <w:rFonts w:ascii="Courier New" w:hAnsi="Courier New" w:hint="default"/>
      </w:rPr>
    </w:lvl>
    <w:lvl w:ilvl="8" w:tplc="03BEFC5C">
      <w:start w:val="1"/>
      <w:numFmt w:val="bullet"/>
      <w:lvlText w:val=""/>
      <w:lvlJc w:val="left"/>
      <w:pPr>
        <w:ind w:left="6480" w:hanging="360"/>
      </w:pPr>
      <w:rPr>
        <w:rFonts w:ascii="Wingdings" w:hAnsi="Wingdings" w:hint="default"/>
      </w:rPr>
    </w:lvl>
  </w:abstractNum>
  <w:abstractNum w:abstractNumId="17">
    <w:nsid w:val="697379C4"/>
    <w:multiLevelType w:val="hybridMultilevel"/>
    <w:tmpl w:val="FFFFFFFF"/>
    <w:lvl w:ilvl="0" w:tplc="5DECA7D4">
      <w:start w:val="1"/>
      <w:numFmt w:val="bullet"/>
      <w:lvlText w:val=""/>
      <w:lvlJc w:val="left"/>
      <w:pPr>
        <w:ind w:left="720" w:hanging="360"/>
      </w:pPr>
      <w:rPr>
        <w:rFonts w:ascii="Symbol" w:hAnsi="Symbol" w:hint="default"/>
      </w:rPr>
    </w:lvl>
    <w:lvl w:ilvl="1" w:tplc="F64C72D8">
      <w:start w:val="1"/>
      <w:numFmt w:val="bullet"/>
      <w:lvlText w:val="o"/>
      <w:lvlJc w:val="left"/>
      <w:pPr>
        <w:ind w:left="1440" w:hanging="360"/>
      </w:pPr>
      <w:rPr>
        <w:rFonts w:ascii="Courier New" w:hAnsi="Courier New" w:hint="default"/>
      </w:rPr>
    </w:lvl>
    <w:lvl w:ilvl="2" w:tplc="34806468">
      <w:start w:val="1"/>
      <w:numFmt w:val="bullet"/>
      <w:lvlText w:val=""/>
      <w:lvlJc w:val="left"/>
      <w:pPr>
        <w:ind w:left="2160" w:hanging="360"/>
      </w:pPr>
      <w:rPr>
        <w:rFonts w:ascii="Wingdings" w:hAnsi="Wingdings" w:hint="default"/>
      </w:rPr>
    </w:lvl>
    <w:lvl w:ilvl="3" w:tplc="681EE062">
      <w:start w:val="1"/>
      <w:numFmt w:val="bullet"/>
      <w:lvlText w:val=""/>
      <w:lvlJc w:val="left"/>
      <w:pPr>
        <w:ind w:left="2880" w:hanging="360"/>
      </w:pPr>
      <w:rPr>
        <w:rFonts w:ascii="Symbol" w:hAnsi="Symbol" w:hint="default"/>
      </w:rPr>
    </w:lvl>
    <w:lvl w:ilvl="4" w:tplc="98209968">
      <w:start w:val="1"/>
      <w:numFmt w:val="bullet"/>
      <w:lvlText w:val="o"/>
      <w:lvlJc w:val="left"/>
      <w:pPr>
        <w:ind w:left="3600" w:hanging="360"/>
      </w:pPr>
      <w:rPr>
        <w:rFonts w:ascii="Courier New" w:hAnsi="Courier New" w:hint="default"/>
      </w:rPr>
    </w:lvl>
    <w:lvl w:ilvl="5" w:tplc="BDB8AC3A">
      <w:start w:val="1"/>
      <w:numFmt w:val="bullet"/>
      <w:lvlText w:val=""/>
      <w:lvlJc w:val="left"/>
      <w:pPr>
        <w:ind w:left="4320" w:hanging="360"/>
      </w:pPr>
      <w:rPr>
        <w:rFonts w:ascii="Wingdings" w:hAnsi="Wingdings" w:hint="default"/>
      </w:rPr>
    </w:lvl>
    <w:lvl w:ilvl="6" w:tplc="D0700050">
      <w:start w:val="1"/>
      <w:numFmt w:val="bullet"/>
      <w:lvlText w:val=""/>
      <w:lvlJc w:val="left"/>
      <w:pPr>
        <w:ind w:left="5040" w:hanging="360"/>
      </w:pPr>
      <w:rPr>
        <w:rFonts w:ascii="Symbol" w:hAnsi="Symbol" w:hint="default"/>
      </w:rPr>
    </w:lvl>
    <w:lvl w:ilvl="7" w:tplc="3FB6A3B2">
      <w:start w:val="1"/>
      <w:numFmt w:val="bullet"/>
      <w:lvlText w:val="o"/>
      <w:lvlJc w:val="left"/>
      <w:pPr>
        <w:ind w:left="5760" w:hanging="360"/>
      </w:pPr>
      <w:rPr>
        <w:rFonts w:ascii="Courier New" w:hAnsi="Courier New" w:hint="default"/>
      </w:rPr>
    </w:lvl>
    <w:lvl w:ilvl="8" w:tplc="5338FD18">
      <w:start w:val="1"/>
      <w:numFmt w:val="bullet"/>
      <w:lvlText w:val=""/>
      <w:lvlJc w:val="left"/>
      <w:pPr>
        <w:ind w:left="6480" w:hanging="360"/>
      </w:pPr>
      <w:rPr>
        <w:rFonts w:ascii="Wingdings" w:hAnsi="Wingdings" w:hint="default"/>
      </w:rPr>
    </w:lvl>
  </w:abstractNum>
  <w:abstractNum w:abstractNumId="18">
    <w:nsid w:val="7730ADD5"/>
    <w:multiLevelType w:val="hybridMultilevel"/>
    <w:tmpl w:val="FFFFFFFF"/>
    <w:lvl w:ilvl="0" w:tplc="B642AE76">
      <w:start w:val="1"/>
      <w:numFmt w:val="bullet"/>
      <w:lvlText w:val=""/>
      <w:lvlJc w:val="left"/>
      <w:pPr>
        <w:ind w:left="1428" w:hanging="360"/>
      </w:pPr>
      <w:rPr>
        <w:rFonts w:ascii="Wingdings" w:hAnsi="Wingdings" w:hint="default"/>
      </w:rPr>
    </w:lvl>
    <w:lvl w:ilvl="1" w:tplc="944A4AA6">
      <w:start w:val="1"/>
      <w:numFmt w:val="bullet"/>
      <w:lvlText w:val="o"/>
      <w:lvlJc w:val="left"/>
      <w:pPr>
        <w:ind w:left="2148" w:hanging="360"/>
      </w:pPr>
      <w:rPr>
        <w:rFonts w:ascii="Courier New" w:hAnsi="Courier New" w:hint="default"/>
      </w:rPr>
    </w:lvl>
    <w:lvl w:ilvl="2" w:tplc="12102CC2">
      <w:start w:val="1"/>
      <w:numFmt w:val="bullet"/>
      <w:lvlText w:val=""/>
      <w:lvlJc w:val="left"/>
      <w:pPr>
        <w:ind w:left="2868" w:hanging="360"/>
      </w:pPr>
      <w:rPr>
        <w:rFonts w:ascii="Wingdings" w:hAnsi="Wingdings" w:hint="default"/>
      </w:rPr>
    </w:lvl>
    <w:lvl w:ilvl="3" w:tplc="9460BAA0">
      <w:start w:val="1"/>
      <w:numFmt w:val="bullet"/>
      <w:lvlText w:val=""/>
      <w:lvlJc w:val="left"/>
      <w:pPr>
        <w:ind w:left="3588" w:hanging="360"/>
      </w:pPr>
      <w:rPr>
        <w:rFonts w:ascii="Symbol" w:hAnsi="Symbol" w:hint="default"/>
      </w:rPr>
    </w:lvl>
    <w:lvl w:ilvl="4" w:tplc="43E036AE">
      <w:start w:val="1"/>
      <w:numFmt w:val="bullet"/>
      <w:lvlText w:val="o"/>
      <w:lvlJc w:val="left"/>
      <w:pPr>
        <w:ind w:left="4308" w:hanging="360"/>
      </w:pPr>
      <w:rPr>
        <w:rFonts w:ascii="Courier New" w:hAnsi="Courier New" w:hint="default"/>
      </w:rPr>
    </w:lvl>
    <w:lvl w:ilvl="5" w:tplc="08004D96">
      <w:start w:val="1"/>
      <w:numFmt w:val="bullet"/>
      <w:lvlText w:val=""/>
      <w:lvlJc w:val="left"/>
      <w:pPr>
        <w:ind w:left="5028" w:hanging="360"/>
      </w:pPr>
      <w:rPr>
        <w:rFonts w:ascii="Wingdings" w:hAnsi="Wingdings" w:hint="default"/>
      </w:rPr>
    </w:lvl>
    <w:lvl w:ilvl="6" w:tplc="F4C8681C">
      <w:start w:val="1"/>
      <w:numFmt w:val="bullet"/>
      <w:lvlText w:val=""/>
      <w:lvlJc w:val="left"/>
      <w:pPr>
        <w:ind w:left="5748" w:hanging="360"/>
      </w:pPr>
      <w:rPr>
        <w:rFonts w:ascii="Symbol" w:hAnsi="Symbol" w:hint="default"/>
      </w:rPr>
    </w:lvl>
    <w:lvl w:ilvl="7" w:tplc="7ED676CA">
      <w:start w:val="1"/>
      <w:numFmt w:val="bullet"/>
      <w:lvlText w:val="o"/>
      <w:lvlJc w:val="left"/>
      <w:pPr>
        <w:ind w:left="6468" w:hanging="360"/>
      </w:pPr>
      <w:rPr>
        <w:rFonts w:ascii="Courier New" w:hAnsi="Courier New" w:hint="default"/>
      </w:rPr>
    </w:lvl>
    <w:lvl w:ilvl="8" w:tplc="B12C8BDE">
      <w:start w:val="1"/>
      <w:numFmt w:val="bullet"/>
      <w:lvlText w:val=""/>
      <w:lvlJc w:val="left"/>
      <w:pPr>
        <w:ind w:left="7188" w:hanging="360"/>
      </w:pPr>
      <w:rPr>
        <w:rFonts w:ascii="Wingdings" w:hAnsi="Wingdings" w:hint="default"/>
      </w:rPr>
    </w:lvl>
  </w:abstractNum>
  <w:abstractNum w:abstractNumId="19">
    <w:nsid w:val="795721BE"/>
    <w:multiLevelType w:val="hybridMultilevel"/>
    <w:tmpl w:val="FFFFFFFF"/>
    <w:lvl w:ilvl="0" w:tplc="213EC51C">
      <w:start w:val="1"/>
      <w:numFmt w:val="bullet"/>
      <w:lvlText w:val=""/>
      <w:lvlJc w:val="left"/>
      <w:pPr>
        <w:ind w:left="720" w:hanging="360"/>
      </w:pPr>
      <w:rPr>
        <w:rFonts w:ascii="Symbol" w:hAnsi="Symbol" w:hint="default"/>
      </w:rPr>
    </w:lvl>
    <w:lvl w:ilvl="1" w:tplc="4FA0219C">
      <w:start w:val="1"/>
      <w:numFmt w:val="bullet"/>
      <w:lvlText w:val="o"/>
      <w:lvlJc w:val="left"/>
      <w:pPr>
        <w:ind w:left="1440" w:hanging="360"/>
      </w:pPr>
      <w:rPr>
        <w:rFonts w:ascii="Courier New" w:hAnsi="Courier New" w:hint="default"/>
      </w:rPr>
    </w:lvl>
    <w:lvl w:ilvl="2" w:tplc="B31602C0">
      <w:start w:val="1"/>
      <w:numFmt w:val="bullet"/>
      <w:lvlText w:val=""/>
      <w:lvlJc w:val="left"/>
      <w:pPr>
        <w:ind w:left="2160" w:hanging="360"/>
      </w:pPr>
      <w:rPr>
        <w:rFonts w:ascii="Wingdings" w:hAnsi="Wingdings" w:hint="default"/>
      </w:rPr>
    </w:lvl>
    <w:lvl w:ilvl="3" w:tplc="D9482AEE">
      <w:start w:val="1"/>
      <w:numFmt w:val="bullet"/>
      <w:lvlText w:val=""/>
      <w:lvlJc w:val="left"/>
      <w:pPr>
        <w:ind w:left="2880" w:hanging="360"/>
      </w:pPr>
      <w:rPr>
        <w:rFonts w:ascii="Symbol" w:hAnsi="Symbol" w:hint="default"/>
      </w:rPr>
    </w:lvl>
    <w:lvl w:ilvl="4" w:tplc="42ECD412">
      <w:start w:val="1"/>
      <w:numFmt w:val="bullet"/>
      <w:lvlText w:val="o"/>
      <w:lvlJc w:val="left"/>
      <w:pPr>
        <w:ind w:left="3600" w:hanging="360"/>
      </w:pPr>
      <w:rPr>
        <w:rFonts w:ascii="Courier New" w:hAnsi="Courier New" w:hint="default"/>
      </w:rPr>
    </w:lvl>
    <w:lvl w:ilvl="5" w:tplc="5CAA43BE">
      <w:start w:val="1"/>
      <w:numFmt w:val="bullet"/>
      <w:lvlText w:val=""/>
      <w:lvlJc w:val="left"/>
      <w:pPr>
        <w:ind w:left="4320" w:hanging="360"/>
      </w:pPr>
      <w:rPr>
        <w:rFonts w:ascii="Wingdings" w:hAnsi="Wingdings" w:hint="default"/>
      </w:rPr>
    </w:lvl>
    <w:lvl w:ilvl="6" w:tplc="4C9C682E">
      <w:start w:val="1"/>
      <w:numFmt w:val="bullet"/>
      <w:lvlText w:val=""/>
      <w:lvlJc w:val="left"/>
      <w:pPr>
        <w:ind w:left="5040" w:hanging="360"/>
      </w:pPr>
      <w:rPr>
        <w:rFonts w:ascii="Symbol" w:hAnsi="Symbol" w:hint="default"/>
      </w:rPr>
    </w:lvl>
    <w:lvl w:ilvl="7" w:tplc="07C446DC">
      <w:start w:val="1"/>
      <w:numFmt w:val="bullet"/>
      <w:lvlText w:val="o"/>
      <w:lvlJc w:val="left"/>
      <w:pPr>
        <w:ind w:left="5760" w:hanging="360"/>
      </w:pPr>
      <w:rPr>
        <w:rFonts w:ascii="Courier New" w:hAnsi="Courier New" w:hint="default"/>
      </w:rPr>
    </w:lvl>
    <w:lvl w:ilvl="8" w:tplc="C544597A">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3"/>
  </w:num>
  <w:num w:numId="4">
    <w:abstractNumId w:val="9"/>
  </w:num>
  <w:num w:numId="5">
    <w:abstractNumId w:val="10"/>
  </w:num>
  <w:num w:numId="6">
    <w:abstractNumId w:val="5"/>
  </w:num>
  <w:num w:numId="7">
    <w:abstractNumId w:val="1"/>
  </w:num>
  <w:num w:numId="8">
    <w:abstractNumId w:val="7"/>
  </w:num>
  <w:num w:numId="9">
    <w:abstractNumId w:val="0"/>
  </w:num>
  <w:num w:numId="10">
    <w:abstractNumId w:val="14"/>
  </w:num>
  <w:num w:numId="11">
    <w:abstractNumId w:val="11"/>
  </w:num>
  <w:num w:numId="12">
    <w:abstractNumId w:val="19"/>
  </w:num>
  <w:num w:numId="13">
    <w:abstractNumId w:val="4"/>
  </w:num>
  <w:num w:numId="14">
    <w:abstractNumId w:val="2"/>
  </w:num>
  <w:num w:numId="15">
    <w:abstractNumId w:val="18"/>
  </w:num>
  <w:num w:numId="16">
    <w:abstractNumId w:val="12"/>
  </w:num>
  <w:num w:numId="17">
    <w:abstractNumId w:val="8"/>
  </w:num>
  <w:num w:numId="18">
    <w:abstractNumId w:val="17"/>
  </w:num>
  <w:num w:numId="19">
    <w:abstractNumId w:val="16"/>
  </w:num>
  <w:num w:numId="20">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9F5"/>
    <w:rsid w:val="00003D62"/>
    <w:rsid w:val="00056D3D"/>
    <w:rsid w:val="00067EE3"/>
    <w:rsid w:val="000A4A21"/>
    <w:rsid w:val="000E2978"/>
    <w:rsid w:val="000F0BD9"/>
    <w:rsid w:val="00107B24"/>
    <w:rsid w:val="001176BE"/>
    <w:rsid w:val="0013580E"/>
    <w:rsid w:val="001549F5"/>
    <w:rsid w:val="001576BB"/>
    <w:rsid w:val="001671C9"/>
    <w:rsid w:val="00177550"/>
    <w:rsid w:val="0018204C"/>
    <w:rsid w:val="001B4659"/>
    <w:rsid w:val="001D6D9B"/>
    <w:rsid w:val="001E186E"/>
    <w:rsid w:val="001E3BE3"/>
    <w:rsid w:val="001E5CDA"/>
    <w:rsid w:val="0020602B"/>
    <w:rsid w:val="00275A1A"/>
    <w:rsid w:val="002A1863"/>
    <w:rsid w:val="002A3628"/>
    <w:rsid w:val="002A60E6"/>
    <w:rsid w:val="002D4F42"/>
    <w:rsid w:val="00315413"/>
    <w:rsid w:val="00325755"/>
    <w:rsid w:val="00332623"/>
    <w:rsid w:val="00373BA4"/>
    <w:rsid w:val="003B3ABC"/>
    <w:rsid w:val="003B47A6"/>
    <w:rsid w:val="00401F8B"/>
    <w:rsid w:val="004179E6"/>
    <w:rsid w:val="00435D84"/>
    <w:rsid w:val="00440023"/>
    <w:rsid w:val="00491414"/>
    <w:rsid w:val="00492A03"/>
    <w:rsid w:val="004C2BC3"/>
    <w:rsid w:val="004D6B47"/>
    <w:rsid w:val="004F6EFC"/>
    <w:rsid w:val="004F7108"/>
    <w:rsid w:val="005425CC"/>
    <w:rsid w:val="00543455"/>
    <w:rsid w:val="00551598"/>
    <w:rsid w:val="005746AD"/>
    <w:rsid w:val="00586085"/>
    <w:rsid w:val="00590828"/>
    <w:rsid w:val="005A02EF"/>
    <w:rsid w:val="005B5E8E"/>
    <w:rsid w:val="005C6B58"/>
    <w:rsid w:val="005D3EDC"/>
    <w:rsid w:val="005F16F0"/>
    <w:rsid w:val="00634A8F"/>
    <w:rsid w:val="00640D10"/>
    <w:rsid w:val="00664FC3"/>
    <w:rsid w:val="006700AA"/>
    <w:rsid w:val="0067721E"/>
    <w:rsid w:val="006B6D6C"/>
    <w:rsid w:val="006D697D"/>
    <w:rsid w:val="007102D2"/>
    <w:rsid w:val="00730156"/>
    <w:rsid w:val="00752C5C"/>
    <w:rsid w:val="00753986"/>
    <w:rsid w:val="00757344"/>
    <w:rsid w:val="0076066C"/>
    <w:rsid w:val="00761E47"/>
    <w:rsid w:val="00774489"/>
    <w:rsid w:val="007A07A9"/>
    <w:rsid w:val="007B6436"/>
    <w:rsid w:val="007D7E75"/>
    <w:rsid w:val="00801F7D"/>
    <w:rsid w:val="00812E23"/>
    <w:rsid w:val="00824971"/>
    <w:rsid w:val="00847DEC"/>
    <w:rsid w:val="00876E9D"/>
    <w:rsid w:val="008C6608"/>
    <w:rsid w:val="008D64F4"/>
    <w:rsid w:val="008E6999"/>
    <w:rsid w:val="00907999"/>
    <w:rsid w:val="009410BB"/>
    <w:rsid w:val="00977D49"/>
    <w:rsid w:val="009966E8"/>
    <w:rsid w:val="009D2992"/>
    <w:rsid w:val="009D7EA4"/>
    <w:rsid w:val="009E4864"/>
    <w:rsid w:val="009E6DA7"/>
    <w:rsid w:val="009F0636"/>
    <w:rsid w:val="00A213D0"/>
    <w:rsid w:val="00A43A3D"/>
    <w:rsid w:val="00A665A0"/>
    <w:rsid w:val="00A74D8F"/>
    <w:rsid w:val="00A9418A"/>
    <w:rsid w:val="00AB4043"/>
    <w:rsid w:val="00AF44E9"/>
    <w:rsid w:val="00AF706D"/>
    <w:rsid w:val="00B055AA"/>
    <w:rsid w:val="00B06254"/>
    <w:rsid w:val="00B1574E"/>
    <w:rsid w:val="00B22CAA"/>
    <w:rsid w:val="00B236DF"/>
    <w:rsid w:val="00B259C8"/>
    <w:rsid w:val="00B31C05"/>
    <w:rsid w:val="00B40722"/>
    <w:rsid w:val="00B441C5"/>
    <w:rsid w:val="00BD3785"/>
    <w:rsid w:val="00BF45A2"/>
    <w:rsid w:val="00C01CC8"/>
    <w:rsid w:val="00C3776B"/>
    <w:rsid w:val="00C41408"/>
    <w:rsid w:val="00C63C0A"/>
    <w:rsid w:val="00C764E3"/>
    <w:rsid w:val="00CB55D8"/>
    <w:rsid w:val="00CC20B1"/>
    <w:rsid w:val="00CC30DB"/>
    <w:rsid w:val="00CF4AA9"/>
    <w:rsid w:val="00D0716C"/>
    <w:rsid w:val="00D27465"/>
    <w:rsid w:val="00D33C78"/>
    <w:rsid w:val="00D64E26"/>
    <w:rsid w:val="00D769A6"/>
    <w:rsid w:val="00D94C9A"/>
    <w:rsid w:val="00DA0278"/>
    <w:rsid w:val="00DE2DB6"/>
    <w:rsid w:val="00DF720B"/>
    <w:rsid w:val="00DF73CB"/>
    <w:rsid w:val="00E35A00"/>
    <w:rsid w:val="00E44FBC"/>
    <w:rsid w:val="00EB1797"/>
    <w:rsid w:val="00EB5945"/>
    <w:rsid w:val="00F06339"/>
    <w:rsid w:val="00F16015"/>
    <w:rsid w:val="00F2434C"/>
    <w:rsid w:val="00F43CF3"/>
    <w:rsid w:val="00F533E6"/>
    <w:rsid w:val="00F608ED"/>
    <w:rsid w:val="00FB03A4"/>
    <w:rsid w:val="00FB1164"/>
    <w:rsid w:val="00FD3E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93B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2">
    <w:name w:val="heading 2"/>
    <w:basedOn w:val="Normal"/>
    <w:next w:val="Normal"/>
    <w:link w:val="Ttulo2Car"/>
    <w:uiPriority w:val="9"/>
    <w:semiHidden/>
    <w:unhideWhenUsed/>
    <w:qFormat/>
    <w:rsid w:val="00F063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Arial 8"/>
    <w:basedOn w:val="Normal"/>
    <w:link w:val="PrrafodelistaCar"/>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paragraph" w:customStyle="1" w:styleId="Default">
    <w:name w:val="Default"/>
    <w:rsid w:val="00B06254"/>
    <w:pPr>
      <w:widowControl/>
      <w:autoSpaceDE w:val="0"/>
      <w:autoSpaceDN w:val="0"/>
      <w:adjustRightInd w:val="0"/>
      <w:spacing w:after="0" w:line="240" w:lineRule="auto"/>
    </w:pPr>
    <w:rPr>
      <w:rFonts w:ascii="KZWMP C+ Gotham" w:hAnsi="KZWMP C+ Gotham" w:cs="KZWMP C+ Gotham"/>
      <w:color w:val="000000"/>
      <w:sz w:val="24"/>
      <w:szCs w:val="24"/>
      <w:lang w:val="es-ES"/>
    </w:rPr>
  </w:style>
  <w:style w:type="character" w:customStyle="1" w:styleId="Ttulo2Car">
    <w:name w:val="Título 2 Car"/>
    <w:basedOn w:val="Fuentedeprrafopredeter"/>
    <w:link w:val="Ttulo2"/>
    <w:uiPriority w:val="9"/>
    <w:semiHidden/>
    <w:rsid w:val="00F06339"/>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39"/>
    <w:rsid w:val="00F06339"/>
    <w:pPr>
      <w:widowControl/>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delista3-nfasis61">
    <w:name w:val="Tabla de lista 3 - Énfasis 61"/>
    <w:basedOn w:val="Tablanormal"/>
    <w:uiPriority w:val="48"/>
    <w:rsid w:val="00F06339"/>
    <w:pPr>
      <w:widowControl/>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nfasis61">
    <w:name w:val="Tabla de lista 4 - Énfasis 61"/>
    <w:basedOn w:val="Tablanormal"/>
    <w:uiPriority w:val="49"/>
    <w:rsid w:val="00F06339"/>
    <w:pPr>
      <w:widowControl/>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uiPriority w:val="99"/>
    <w:rsid w:val="00107B24"/>
    <w:pPr>
      <w:widowControl/>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107B24"/>
  </w:style>
  <w:style w:type="character" w:styleId="Hipervnculo">
    <w:name w:val="Hyperlink"/>
    <w:rsid w:val="001E186E"/>
    <w:rPr>
      <w:color w:val="0000FF"/>
      <w:u w:val="single"/>
    </w:rPr>
  </w:style>
  <w:style w:type="paragraph" w:customStyle="1" w:styleId="P7">
    <w:name w:val="P7"/>
    <w:rsid w:val="001E186E"/>
    <w:pPr>
      <w:widowControl/>
      <w:pBdr>
        <w:top w:val="nil"/>
        <w:left w:val="nil"/>
        <w:bottom w:val="nil"/>
        <w:right w:val="nil"/>
        <w:between w:val="nil"/>
        <w:bar w:val="nil"/>
      </w:pBdr>
      <w:spacing w:after="120" w:line="360" w:lineRule="auto"/>
      <w:jc w:val="both"/>
    </w:pPr>
    <w:rPr>
      <w:rFonts w:ascii="Century Gothic" w:eastAsia="Arial Unicode MS" w:hAnsi="Century Gothic" w:cs="Arial Unicode MS"/>
      <w:color w:val="000000"/>
      <w:sz w:val="18"/>
      <w:szCs w:val="18"/>
      <w:u w:color="000000"/>
      <w:bdr w:val="nil"/>
      <w:lang w:val="es-ES_tradnl" w:eastAsia="es-ES"/>
    </w:rPr>
  </w:style>
  <w:style w:type="character" w:customStyle="1" w:styleId="PrrafodelistaCar">
    <w:name w:val="Párrafo de lista Car"/>
    <w:aliases w:val="Lista sin Numerar Car,Bullet List Car,FooterText Car,numbered Car,List Paragraph1 Car,Paragraphe de liste1 Car,Bulletr List Paragraph Car,列出段落 Car,列出段落1 Car,List Paragraph2 Car,List Paragraph21 Car,Listeafsnit1 Car,Bullet list Car"/>
    <w:link w:val="Prrafodelista"/>
    <w:uiPriority w:val="34"/>
    <w:rsid w:val="00B236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2">
    <w:name w:val="heading 2"/>
    <w:basedOn w:val="Normal"/>
    <w:next w:val="Normal"/>
    <w:link w:val="Ttulo2Car"/>
    <w:uiPriority w:val="9"/>
    <w:semiHidden/>
    <w:unhideWhenUsed/>
    <w:qFormat/>
    <w:rsid w:val="00F063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Arial 8"/>
    <w:basedOn w:val="Normal"/>
    <w:link w:val="PrrafodelistaCar"/>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paragraph" w:customStyle="1" w:styleId="Default">
    <w:name w:val="Default"/>
    <w:rsid w:val="00B06254"/>
    <w:pPr>
      <w:widowControl/>
      <w:autoSpaceDE w:val="0"/>
      <w:autoSpaceDN w:val="0"/>
      <w:adjustRightInd w:val="0"/>
      <w:spacing w:after="0" w:line="240" w:lineRule="auto"/>
    </w:pPr>
    <w:rPr>
      <w:rFonts w:ascii="KZWMP C+ Gotham" w:hAnsi="KZWMP C+ Gotham" w:cs="KZWMP C+ Gotham"/>
      <w:color w:val="000000"/>
      <w:sz w:val="24"/>
      <w:szCs w:val="24"/>
      <w:lang w:val="es-ES"/>
    </w:rPr>
  </w:style>
  <w:style w:type="character" w:customStyle="1" w:styleId="Ttulo2Car">
    <w:name w:val="Título 2 Car"/>
    <w:basedOn w:val="Fuentedeprrafopredeter"/>
    <w:link w:val="Ttulo2"/>
    <w:uiPriority w:val="9"/>
    <w:semiHidden/>
    <w:rsid w:val="00F06339"/>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39"/>
    <w:rsid w:val="00F06339"/>
    <w:pPr>
      <w:widowControl/>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delista3-nfasis61">
    <w:name w:val="Tabla de lista 3 - Énfasis 61"/>
    <w:basedOn w:val="Tablanormal"/>
    <w:uiPriority w:val="48"/>
    <w:rsid w:val="00F06339"/>
    <w:pPr>
      <w:widowControl/>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nfasis61">
    <w:name w:val="Tabla de lista 4 - Énfasis 61"/>
    <w:basedOn w:val="Tablanormal"/>
    <w:uiPriority w:val="49"/>
    <w:rsid w:val="00F06339"/>
    <w:pPr>
      <w:widowControl/>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uiPriority w:val="99"/>
    <w:rsid w:val="00107B24"/>
    <w:pPr>
      <w:widowControl/>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107B24"/>
  </w:style>
  <w:style w:type="character" w:styleId="Hipervnculo">
    <w:name w:val="Hyperlink"/>
    <w:rsid w:val="001E186E"/>
    <w:rPr>
      <w:color w:val="0000FF"/>
      <w:u w:val="single"/>
    </w:rPr>
  </w:style>
  <w:style w:type="paragraph" w:customStyle="1" w:styleId="P7">
    <w:name w:val="P7"/>
    <w:rsid w:val="001E186E"/>
    <w:pPr>
      <w:widowControl/>
      <w:pBdr>
        <w:top w:val="nil"/>
        <w:left w:val="nil"/>
        <w:bottom w:val="nil"/>
        <w:right w:val="nil"/>
        <w:between w:val="nil"/>
        <w:bar w:val="nil"/>
      </w:pBdr>
      <w:spacing w:after="120" w:line="360" w:lineRule="auto"/>
      <w:jc w:val="both"/>
    </w:pPr>
    <w:rPr>
      <w:rFonts w:ascii="Century Gothic" w:eastAsia="Arial Unicode MS" w:hAnsi="Century Gothic" w:cs="Arial Unicode MS"/>
      <w:color w:val="000000"/>
      <w:sz w:val="18"/>
      <w:szCs w:val="18"/>
      <w:u w:color="000000"/>
      <w:bdr w:val="nil"/>
      <w:lang w:val="es-ES_tradnl" w:eastAsia="es-ES"/>
    </w:rPr>
  </w:style>
  <w:style w:type="character" w:customStyle="1" w:styleId="PrrafodelistaCar">
    <w:name w:val="Párrafo de lista Car"/>
    <w:aliases w:val="Lista sin Numerar Car,Bullet List Car,FooterText Car,numbered Car,List Paragraph1 Car,Paragraphe de liste1 Car,Bulletr List Paragraph Car,列出段落 Car,列出段落1 Car,List Paragraph2 Car,List Paragraph21 Car,Listeafsnit1 Car,Bullet list Car"/>
    <w:link w:val="Prrafodelista"/>
    <w:uiPriority w:val="34"/>
    <w:rsid w:val="00B23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407903">
      <w:bodyDiv w:val="1"/>
      <w:marLeft w:val="0"/>
      <w:marRight w:val="0"/>
      <w:marTop w:val="0"/>
      <w:marBottom w:val="0"/>
      <w:divBdr>
        <w:top w:val="none" w:sz="0" w:space="0" w:color="auto"/>
        <w:left w:val="none" w:sz="0" w:space="0" w:color="auto"/>
        <w:bottom w:val="none" w:sz="0" w:space="0" w:color="auto"/>
        <w:right w:val="none" w:sz="0" w:space="0" w:color="auto"/>
      </w:divBdr>
      <w:divsChild>
        <w:div w:id="413625775">
          <w:marLeft w:val="1166"/>
          <w:marRight w:val="0"/>
          <w:marTop w:val="77"/>
          <w:marBottom w:val="0"/>
          <w:divBdr>
            <w:top w:val="none" w:sz="0" w:space="0" w:color="auto"/>
            <w:left w:val="none" w:sz="0" w:space="0" w:color="auto"/>
            <w:bottom w:val="none" w:sz="0" w:space="0" w:color="auto"/>
            <w:right w:val="none" w:sz="0" w:space="0" w:color="auto"/>
          </w:divBdr>
        </w:div>
        <w:div w:id="1090851739">
          <w:marLeft w:val="1166"/>
          <w:marRight w:val="0"/>
          <w:marTop w:val="77"/>
          <w:marBottom w:val="0"/>
          <w:divBdr>
            <w:top w:val="none" w:sz="0" w:space="0" w:color="auto"/>
            <w:left w:val="none" w:sz="0" w:space="0" w:color="auto"/>
            <w:bottom w:val="none" w:sz="0" w:space="0" w:color="auto"/>
            <w:right w:val="none" w:sz="0" w:space="0" w:color="auto"/>
          </w:divBdr>
        </w:div>
        <w:div w:id="1993288677">
          <w:marLeft w:val="1166"/>
          <w:marRight w:val="0"/>
          <w:marTop w:val="77"/>
          <w:marBottom w:val="0"/>
          <w:divBdr>
            <w:top w:val="none" w:sz="0" w:space="0" w:color="auto"/>
            <w:left w:val="none" w:sz="0" w:space="0" w:color="auto"/>
            <w:bottom w:val="none" w:sz="0" w:space="0" w:color="auto"/>
            <w:right w:val="none" w:sz="0" w:space="0" w:color="auto"/>
          </w:divBdr>
        </w:div>
        <w:div w:id="1161888639">
          <w:marLeft w:val="1166"/>
          <w:marRight w:val="0"/>
          <w:marTop w:val="77"/>
          <w:marBottom w:val="0"/>
          <w:divBdr>
            <w:top w:val="none" w:sz="0" w:space="0" w:color="auto"/>
            <w:left w:val="none" w:sz="0" w:space="0" w:color="auto"/>
            <w:bottom w:val="none" w:sz="0" w:space="0" w:color="auto"/>
            <w:right w:val="none" w:sz="0" w:space="0" w:color="auto"/>
          </w:divBdr>
        </w:div>
        <w:div w:id="2135782864">
          <w:marLeft w:val="547"/>
          <w:marRight w:val="0"/>
          <w:marTop w:val="77"/>
          <w:marBottom w:val="0"/>
          <w:divBdr>
            <w:top w:val="none" w:sz="0" w:space="0" w:color="auto"/>
            <w:left w:val="none" w:sz="0" w:space="0" w:color="auto"/>
            <w:bottom w:val="none" w:sz="0" w:space="0" w:color="auto"/>
            <w:right w:val="none" w:sz="0" w:space="0" w:color="auto"/>
          </w:divBdr>
        </w:div>
        <w:div w:id="880747295">
          <w:marLeft w:val="547"/>
          <w:marRight w:val="0"/>
          <w:marTop w:val="77"/>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2.png" Type="http://schemas.openxmlformats.org/officeDocument/2006/relationships/image"/><Relationship Id="rId11" Target="media/image3.png" Type="http://schemas.openxmlformats.org/officeDocument/2006/relationships/image"/><Relationship Id="rId12" Target="media/image4.png" Type="http://schemas.openxmlformats.org/officeDocument/2006/relationships/image"/><Relationship Id="rId13" Target="header1.xml" Type="http://schemas.openxmlformats.org/officeDocument/2006/relationships/header"/><Relationship Id="rId14" Target="footer1.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media/image1.jpeg" Type="http://schemas.openxmlformats.org/officeDocument/2006/relationships/image"/></Relationships>
</file>

<file path=word/_rels/footer1.xml.rels><?xml version="1.0" encoding="UTF-8" standalone="no"?><Relationships xmlns="http://schemas.openxmlformats.org/package/2006/relationships"><Relationship Id="rId1" Target="media/image5.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EC3AE-8D2F-40EC-A4A0-9FD2FC55A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98</TotalTime>
  <Pages>1</Pages>
  <Words>752</Words>
  <Characters>4137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4880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2023-08-01T09:34:00Z</dcterms:created>
  <cp:lastPrinted>2018-08-01T10:48:00Z</cp:lastPrinted>
  <dcterms:modified xsi:type="dcterms:W3CDTF">2023-08-24T08:01:00Z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2018-07-30T00:00:00Z</vt:filetime>
  </property>
  <property fmtid="{D5CDD505-2E9C-101B-9397-08002B2CF9AE}" pid="3" name="LastSaved">
    <vt:filetime>2018-07-30T00:00:00Z</vt:filetime>
  </property>
</Properties>
</file>