
<file path=[Content_Types].xml><?xml version="1.0" encoding="utf-8"?>
<Types xmlns="http://schemas.openxmlformats.org/package/2006/content-types">
  <Default ContentType="image/jpeg" Extension="jp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ms-office.intelligence2+xml" PartName="/word/intelligence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A86A89" w14:textId="77777777" w:rsidR="009C57E2" w:rsidRDefault="009C57E2" w:rsidP="72B3FEF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1BE13DF" w14:textId="0108E792" w:rsidR="009C57E2" w:rsidRDefault="445647CF" w:rsidP="72B3FEF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3ECDD016">
        <w:rPr>
          <w:rFonts w:ascii="Arial" w:hAnsi="Arial" w:cs="Arial"/>
          <w:b/>
          <w:bCs/>
          <w:sz w:val="28"/>
          <w:szCs w:val="28"/>
        </w:rPr>
        <w:t xml:space="preserve">Club de Vacaciones </w:t>
      </w:r>
      <w:r w:rsidR="54B7F11C" w:rsidRPr="3ECDD016">
        <w:rPr>
          <w:rFonts w:ascii="Arial" w:hAnsi="Arial" w:cs="Arial"/>
          <w:b/>
          <w:bCs/>
          <w:sz w:val="28"/>
          <w:szCs w:val="28"/>
        </w:rPr>
        <w:t>refuerza</w:t>
      </w:r>
      <w:r w:rsidRPr="3ECDD016">
        <w:rPr>
          <w:rFonts w:ascii="Arial" w:hAnsi="Arial" w:cs="Arial"/>
          <w:b/>
          <w:bCs/>
          <w:sz w:val="28"/>
          <w:szCs w:val="28"/>
        </w:rPr>
        <w:t xml:space="preserve"> </w:t>
      </w:r>
      <w:r w:rsidR="26C70A68" w:rsidRPr="3ECDD016">
        <w:rPr>
          <w:rFonts w:ascii="Arial" w:hAnsi="Arial" w:cs="Arial"/>
          <w:b/>
          <w:bCs/>
          <w:sz w:val="28"/>
          <w:szCs w:val="28"/>
        </w:rPr>
        <w:t>su</w:t>
      </w:r>
      <w:r w:rsidRPr="3ECDD016">
        <w:rPr>
          <w:rFonts w:ascii="Arial" w:hAnsi="Arial" w:cs="Arial"/>
          <w:b/>
          <w:bCs/>
          <w:sz w:val="28"/>
          <w:szCs w:val="28"/>
        </w:rPr>
        <w:t xml:space="preserve"> programación </w:t>
      </w:r>
      <w:r w:rsidR="6650A7F9" w:rsidRPr="3ECDD016">
        <w:rPr>
          <w:rFonts w:ascii="Arial" w:hAnsi="Arial" w:cs="Arial"/>
          <w:b/>
          <w:bCs/>
          <w:sz w:val="28"/>
          <w:szCs w:val="28"/>
        </w:rPr>
        <w:t xml:space="preserve">turística </w:t>
      </w:r>
      <w:r w:rsidRPr="3ECDD016">
        <w:rPr>
          <w:rFonts w:ascii="Arial" w:hAnsi="Arial" w:cs="Arial"/>
          <w:b/>
          <w:bCs/>
          <w:sz w:val="28"/>
          <w:szCs w:val="28"/>
        </w:rPr>
        <w:t xml:space="preserve">para </w:t>
      </w:r>
    </w:p>
    <w:p w14:paraId="02F173BE" w14:textId="0A97EF25" w:rsidR="445647CF" w:rsidRDefault="445647CF" w:rsidP="72B3FEF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3ECDD016">
        <w:rPr>
          <w:rFonts w:ascii="Arial" w:hAnsi="Arial" w:cs="Arial"/>
          <w:b/>
          <w:bCs/>
          <w:sz w:val="28"/>
          <w:szCs w:val="28"/>
        </w:rPr>
        <w:t xml:space="preserve">mayores </w:t>
      </w:r>
      <w:r w:rsidR="114C5B45" w:rsidRPr="3ECDD016">
        <w:rPr>
          <w:rFonts w:ascii="Arial" w:hAnsi="Arial" w:cs="Arial"/>
          <w:b/>
          <w:bCs/>
          <w:sz w:val="28"/>
          <w:szCs w:val="28"/>
        </w:rPr>
        <w:t xml:space="preserve">para este </w:t>
      </w:r>
      <w:r w:rsidR="00ED744C" w:rsidRPr="3ECDD016">
        <w:rPr>
          <w:rFonts w:ascii="Arial" w:hAnsi="Arial" w:cs="Arial"/>
          <w:b/>
          <w:bCs/>
          <w:sz w:val="28"/>
          <w:szCs w:val="28"/>
        </w:rPr>
        <w:t xml:space="preserve">otoño </w:t>
      </w:r>
    </w:p>
    <w:p w14:paraId="1A611B49" w14:textId="77777777" w:rsidR="009C57E2" w:rsidRPr="00ED744C" w:rsidRDefault="009C57E2" w:rsidP="72B3FEFC">
      <w:pPr>
        <w:jc w:val="center"/>
        <w:rPr>
          <w:rFonts w:ascii="Arial" w:hAnsi="Arial" w:cs="Arial"/>
          <w:b/>
          <w:bCs/>
          <w:strike/>
          <w:color w:val="FF0000"/>
          <w:sz w:val="28"/>
          <w:szCs w:val="28"/>
        </w:rPr>
      </w:pPr>
    </w:p>
    <w:p w14:paraId="376CFC76" w14:textId="5CF2A3DE" w:rsidR="3C87BA5D" w:rsidRPr="009C57E2" w:rsidRDefault="3C87BA5D" w:rsidP="3ECDD016">
      <w:pPr>
        <w:pStyle w:val="Prrafodelista"/>
        <w:numPr>
          <w:ilvl w:val="0"/>
          <w:numId w:val="1"/>
        </w:numPr>
        <w:jc w:val="both"/>
      </w:pPr>
      <w:r w:rsidRPr="3ECDD016">
        <w:t>El turoperador</w:t>
      </w:r>
      <w:r w:rsidR="74418B82" w:rsidRPr="3ECDD016">
        <w:t xml:space="preserve"> especializado en turismo </w:t>
      </w:r>
      <w:r w:rsidR="74418B82" w:rsidRPr="003E6875">
        <w:t>senior</w:t>
      </w:r>
      <w:r w:rsidR="7E4402D5" w:rsidRPr="003E6875">
        <w:t xml:space="preserve"> de Grupo Viajes El Corte Inglés</w:t>
      </w:r>
      <w:r w:rsidR="21138F8C" w:rsidRPr="003E6875">
        <w:t xml:space="preserve"> </w:t>
      </w:r>
      <w:r w:rsidRPr="3ECDD016">
        <w:t>ha presentado su programación para la próxima temporada 24/</w:t>
      </w:r>
      <w:r w:rsidRPr="009C57E2">
        <w:t>25</w:t>
      </w:r>
      <w:r w:rsidR="00280756" w:rsidRPr="009C57E2">
        <w:t>, que estará disponible en todas las agencias que distribuyen Club de Vacaciones.</w:t>
      </w:r>
    </w:p>
    <w:p w14:paraId="23486F5F" w14:textId="60D07250" w:rsidR="006F5353" w:rsidRDefault="006F5353" w:rsidP="3ECDD016">
      <w:pPr>
        <w:pStyle w:val="Prrafodelista"/>
        <w:numPr>
          <w:ilvl w:val="0"/>
          <w:numId w:val="1"/>
        </w:numPr>
        <w:jc w:val="both"/>
      </w:pPr>
      <w:r w:rsidRPr="3ECDD016">
        <w:t>La oferta para esta nueva temporada ofrece m</w:t>
      </w:r>
      <w:r w:rsidR="00CE58AF" w:rsidRPr="3ECDD016">
        <w:t>á</w:t>
      </w:r>
      <w:r w:rsidRPr="3ECDD016">
        <w:t>s de</w:t>
      </w:r>
      <w:r w:rsidR="00D70E44" w:rsidRPr="3ECDD016">
        <w:t xml:space="preserve"> </w:t>
      </w:r>
      <w:r w:rsidR="00D70E44" w:rsidRPr="003E6875">
        <w:t>300</w:t>
      </w:r>
      <w:r w:rsidRPr="3ECDD016">
        <w:t xml:space="preserve"> hoteles y </w:t>
      </w:r>
      <w:r w:rsidR="00FE08A0" w:rsidRPr="3ECDD016">
        <w:t>25</w:t>
      </w:r>
      <w:r w:rsidRPr="3ECDD016">
        <w:t xml:space="preserve"> destinos por todo el mundo</w:t>
      </w:r>
    </w:p>
    <w:p w14:paraId="32C4489E" w14:textId="47CFD62A" w:rsidR="00A2290B" w:rsidRDefault="009022BE" w:rsidP="3ECDD016">
      <w:pPr>
        <w:pStyle w:val="Prrafodelista"/>
        <w:numPr>
          <w:ilvl w:val="0"/>
          <w:numId w:val="1"/>
        </w:numPr>
        <w:jc w:val="both"/>
      </w:pPr>
      <w:r w:rsidRPr="3ECDD016">
        <w:t>Ha lanzado la reserva anticipada para su programa de Vacaciones Económicas, que estará disponible desde el 22 de julio y que ofrece a los viajeros la oportunidad de asegurar su viaje con antelación</w:t>
      </w:r>
    </w:p>
    <w:p w14:paraId="04E8871E" w14:textId="77777777" w:rsidR="009C57E2" w:rsidRPr="00A2290B" w:rsidRDefault="009C57E2" w:rsidP="009C57E2">
      <w:pPr>
        <w:jc w:val="both"/>
      </w:pPr>
    </w:p>
    <w:p w14:paraId="4EF13BFF" w14:textId="16E8564A" w:rsidR="7ABF8AAF" w:rsidRPr="006F5353" w:rsidRDefault="7ABF8AAF" w:rsidP="006F5353">
      <w:pPr>
        <w:jc w:val="both"/>
        <w:rPr>
          <w:sz w:val="22"/>
          <w:szCs w:val="22"/>
        </w:rPr>
      </w:pPr>
      <w:r w:rsidRPr="3ECDD016">
        <w:rPr>
          <w:b/>
          <w:bCs/>
          <w:sz w:val="22"/>
          <w:szCs w:val="22"/>
        </w:rPr>
        <w:t xml:space="preserve">Madrid, </w:t>
      </w:r>
      <w:r w:rsidR="57A87F72" w:rsidRPr="3ECDD016">
        <w:rPr>
          <w:b/>
          <w:bCs/>
          <w:sz w:val="22"/>
          <w:szCs w:val="22"/>
        </w:rPr>
        <w:t>22</w:t>
      </w:r>
      <w:r w:rsidRPr="3ECDD016">
        <w:rPr>
          <w:b/>
          <w:bCs/>
          <w:sz w:val="22"/>
          <w:szCs w:val="22"/>
        </w:rPr>
        <w:t xml:space="preserve"> de julio de 2024.- </w:t>
      </w:r>
      <w:hyperlink r:id="rId10" w:history="1">
        <w:r w:rsidR="23942360" w:rsidRPr="3ECDD016">
          <w:rPr>
            <w:rStyle w:val="Hipervnculo"/>
            <w:color w:val="auto"/>
            <w:sz w:val="22"/>
            <w:szCs w:val="22"/>
          </w:rPr>
          <w:t>Club de Vacaciones</w:t>
        </w:r>
      </w:hyperlink>
      <w:r w:rsidR="23942360" w:rsidRPr="3ECDD016">
        <w:rPr>
          <w:sz w:val="22"/>
          <w:szCs w:val="22"/>
        </w:rPr>
        <w:t xml:space="preserve">, </w:t>
      </w:r>
      <w:r w:rsidRPr="3ECDD016">
        <w:rPr>
          <w:sz w:val="22"/>
          <w:szCs w:val="22"/>
        </w:rPr>
        <w:t>turoperador especializado en viajes para</w:t>
      </w:r>
      <w:r w:rsidR="00A94197" w:rsidRPr="003E6875">
        <w:rPr>
          <w:strike/>
          <w:sz w:val="22"/>
          <w:szCs w:val="22"/>
        </w:rPr>
        <w:t xml:space="preserve"> </w:t>
      </w:r>
      <w:r w:rsidRPr="3ECDD016">
        <w:rPr>
          <w:sz w:val="22"/>
          <w:szCs w:val="22"/>
        </w:rPr>
        <w:t xml:space="preserve">mayores de 60 años, </w:t>
      </w:r>
      <w:r w:rsidR="00D70E44" w:rsidRPr="3ECDD016">
        <w:rPr>
          <w:sz w:val="22"/>
          <w:szCs w:val="22"/>
        </w:rPr>
        <w:t>abre la venta</w:t>
      </w:r>
      <w:r w:rsidR="00D70E44" w:rsidRPr="3ECDD016">
        <w:rPr>
          <w:b/>
          <w:bCs/>
          <w:sz w:val="22"/>
          <w:szCs w:val="22"/>
        </w:rPr>
        <w:t xml:space="preserve"> </w:t>
      </w:r>
      <w:r w:rsidR="00D70E44" w:rsidRPr="3ECDD016">
        <w:rPr>
          <w:sz w:val="22"/>
          <w:szCs w:val="22"/>
        </w:rPr>
        <w:t xml:space="preserve">de la mejor alternativa de Turismo Social </w:t>
      </w:r>
      <w:r w:rsidR="343755CF" w:rsidRPr="3ECDD016">
        <w:rPr>
          <w:sz w:val="22"/>
          <w:szCs w:val="22"/>
        </w:rPr>
        <w:t xml:space="preserve">para la temporada 2024-2025, con </w:t>
      </w:r>
      <w:r w:rsidR="697F7AF2" w:rsidRPr="3ECDD016">
        <w:rPr>
          <w:sz w:val="22"/>
          <w:szCs w:val="22"/>
        </w:rPr>
        <w:t>propuestas q</w:t>
      </w:r>
      <w:r w:rsidR="343755CF" w:rsidRPr="3ECDD016">
        <w:rPr>
          <w:sz w:val="22"/>
          <w:szCs w:val="22"/>
        </w:rPr>
        <w:t xml:space="preserve">ue </w:t>
      </w:r>
      <w:r w:rsidR="1E6B8946" w:rsidRPr="3ECDD016">
        <w:rPr>
          <w:sz w:val="22"/>
          <w:szCs w:val="22"/>
        </w:rPr>
        <w:t xml:space="preserve">incluyen </w:t>
      </w:r>
      <w:r w:rsidR="343755CF" w:rsidRPr="3ECDD016">
        <w:rPr>
          <w:sz w:val="22"/>
          <w:szCs w:val="22"/>
        </w:rPr>
        <w:t>islas, costas nacionales, más de 10 circuitos nacionales y más de 15 destinos internacionales.</w:t>
      </w:r>
    </w:p>
    <w:p w14:paraId="64318FED" w14:textId="623706EA" w:rsidR="0CBB0306" w:rsidRDefault="00C16F14" w:rsidP="7F5C2862">
      <w:pPr>
        <w:jc w:val="both"/>
        <w:rPr>
          <w:sz w:val="22"/>
          <w:szCs w:val="22"/>
        </w:rPr>
      </w:pPr>
      <w:r w:rsidRPr="009C57E2">
        <w:rPr>
          <w:sz w:val="22"/>
          <w:szCs w:val="22"/>
        </w:rPr>
        <w:t>La programación, que estará disponible en todas las agencias que distribuyen Club de Vacaciones,</w:t>
      </w:r>
      <w:r>
        <w:rPr>
          <w:sz w:val="22"/>
          <w:szCs w:val="22"/>
        </w:rPr>
        <w:t xml:space="preserve"> </w:t>
      </w:r>
      <w:r w:rsidR="0CBB0306" w:rsidRPr="7F5C2862">
        <w:rPr>
          <w:sz w:val="22"/>
          <w:szCs w:val="22"/>
        </w:rPr>
        <w:t>incluye alojamientos</w:t>
      </w:r>
      <w:r w:rsidR="743C8D50" w:rsidRPr="7F5C2862">
        <w:rPr>
          <w:sz w:val="22"/>
          <w:szCs w:val="22"/>
        </w:rPr>
        <w:t xml:space="preserve"> en las costas españolas y en Canarias y Baleares, </w:t>
      </w:r>
      <w:r w:rsidR="0CBB0306" w:rsidRPr="7F5C2862">
        <w:rPr>
          <w:sz w:val="22"/>
          <w:szCs w:val="22"/>
        </w:rPr>
        <w:t>paquetes tanto en tren como avió</w:t>
      </w:r>
      <w:r w:rsidR="3E7C4860" w:rsidRPr="7F5C2862">
        <w:rPr>
          <w:sz w:val="22"/>
          <w:szCs w:val="22"/>
        </w:rPr>
        <w:t xml:space="preserve">n, </w:t>
      </w:r>
      <w:r w:rsidR="00D66737">
        <w:rPr>
          <w:sz w:val="22"/>
          <w:szCs w:val="22"/>
        </w:rPr>
        <w:t xml:space="preserve">así como </w:t>
      </w:r>
      <w:r w:rsidR="3E7C4860" w:rsidRPr="7F5C2862">
        <w:rPr>
          <w:sz w:val="22"/>
          <w:szCs w:val="22"/>
        </w:rPr>
        <w:t>circuitos nacionales</w:t>
      </w:r>
      <w:r w:rsidR="01633760" w:rsidRPr="7F5C2862">
        <w:rPr>
          <w:sz w:val="22"/>
          <w:szCs w:val="22"/>
        </w:rPr>
        <w:t xml:space="preserve"> y </w:t>
      </w:r>
      <w:r w:rsidR="3E7C4860" w:rsidRPr="7F5C2862">
        <w:rPr>
          <w:sz w:val="22"/>
          <w:szCs w:val="22"/>
        </w:rPr>
        <w:t>circuitos internacionales</w:t>
      </w:r>
      <w:r w:rsidR="6B3A9FD0" w:rsidRPr="7F5C2862">
        <w:rPr>
          <w:sz w:val="22"/>
          <w:szCs w:val="22"/>
        </w:rPr>
        <w:t xml:space="preserve">. </w:t>
      </w:r>
      <w:r w:rsidR="23A04BB6" w:rsidRPr="7F5C2862">
        <w:rPr>
          <w:sz w:val="22"/>
          <w:szCs w:val="22"/>
        </w:rPr>
        <w:t>Además, ofrecen salidas especiales desde diversas ciudades de la Península y las Islas</w:t>
      </w:r>
      <w:r w:rsidR="4B0573CD" w:rsidRPr="7F5C2862">
        <w:rPr>
          <w:sz w:val="22"/>
          <w:szCs w:val="22"/>
        </w:rPr>
        <w:t xml:space="preserve">, que incluyen </w:t>
      </w:r>
      <w:r w:rsidR="4B0573CD" w:rsidRPr="7F5C2862">
        <w:rPr>
          <w:rFonts w:ascii="Aptos" w:eastAsia="Aptos" w:hAnsi="Aptos" w:cs="Aptos"/>
          <w:sz w:val="22"/>
          <w:szCs w:val="22"/>
        </w:rPr>
        <w:t>vuelos desde</w:t>
      </w:r>
      <w:r w:rsidR="00D66737">
        <w:rPr>
          <w:rFonts w:ascii="Aptos" w:eastAsia="Aptos" w:hAnsi="Aptos" w:cs="Aptos"/>
          <w:sz w:val="22"/>
          <w:szCs w:val="22"/>
        </w:rPr>
        <w:t xml:space="preserve"> la ciudad de</w:t>
      </w:r>
      <w:r w:rsidR="4B0573CD" w:rsidRPr="7F5C2862">
        <w:rPr>
          <w:rFonts w:ascii="Aptos" w:eastAsia="Aptos" w:hAnsi="Aptos" w:cs="Aptos"/>
          <w:sz w:val="22"/>
          <w:szCs w:val="22"/>
        </w:rPr>
        <w:t xml:space="preserve"> origen, maleta facturada, alojamiento </w:t>
      </w:r>
      <w:r w:rsidR="4B0573CD" w:rsidRPr="00C56F01">
        <w:rPr>
          <w:rFonts w:ascii="Aptos" w:eastAsia="Aptos" w:hAnsi="Aptos" w:cs="Aptos"/>
          <w:sz w:val="22"/>
          <w:szCs w:val="22"/>
        </w:rPr>
        <w:t xml:space="preserve">en </w:t>
      </w:r>
      <w:r w:rsidR="00FE08A0" w:rsidRPr="00C56F01">
        <w:rPr>
          <w:rFonts w:ascii="Aptos" w:eastAsia="Aptos" w:hAnsi="Aptos" w:cs="Aptos"/>
          <w:sz w:val="22"/>
          <w:szCs w:val="22"/>
        </w:rPr>
        <w:t>hoteles seleccionados</w:t>
      </w:r>
      <w:r w:rsidR="00FE08A0">
        <w:rPr>
          <w:rFonts w:ascii="Aptos" w:eastAsia="Aptos" w:hAnsi="Aptos" w:cs="Aptos"/>
          <w:sz w:val="22"/>
          <w:szCs w:val="22"/>
        </w:rPr>
        <w:t xml:space="preserve"> </w:t>
      </w:r>
      <w:r w:rsidR="00C56F01">
        <w:rPr>
          <w:rFonts w:ascii="Aptos" w:eastAsia="Aptos" w:hAnsi="Aptos" w:cs="Aptos"/>
          <w:sz w:val="22"/>
          <w:szCs w:val="22"/>
        </w:rPr>
        <w:t xml:space="preserve">en </w:t>
      </w:r>
      <w:r w:rsidR="4B0573CD" w:rsidRPr="7F5C2862">
        <w:rPr>
          <w:rFonts w:ascii="Aptos" w:eastAsia="Aptos" w:hAnsi="Aptos" w:cs="Aptos"/>
          <w:sz w:val="22"/>
          <w:szCs w:val="22"/>
        </w:rPr>
        <w:t>régimen de pensión completa</w:t>
      </w:r>
      <w:r w:rsidR="00C56F01">
        <w:rPr>
          <w:rFonts w:ascii="Aptos" w:eastAsia="Aptos" w:hAnsi="Aptos" w:cs="Aptos"/>
          <w:sz w:val="22"/>
          <w:szCs w:val="22"/>
        </w:rPr>
        <w:t xml:space="preserve">, </w:t>
      </w:r>
      <w:r w:rsidR="4B0573CD" w:rsidRPr="7F5C2862">
        <w:rPr>
          <w:rFonts w:ascii="Aptos" w:eastAsia="Aptos" w:hAnsi="Aptos" w:cs="Aptos"/>
          <w:sz w:val="22"/>
          <w:szCs w:val="22"/>
        </w:rPr>
        <w:t>traslados y seguro de viaje.</w:t>
      </w:r>
      <w:r w:rsidR="23A04BB6" w:rsidRPr="7F5C2862">
        <w:rPr>
          <w:sz w:val="22"/>
          <w:szCs w:val="22"/>
        </w:rPr>
        <w:t xml:space="preserve"> </w:t>
      </w:r>
    </w:p>
    <w:p w14:paraId="61093760" w14:textId="650FD69D" w:rsidR="43FE657F" w:rsidRPr="006D1305" w:rsidRDefault="43FE657F" w:rsidP="7F5C2862">
      <w:pPr>
        <w:jc w:val="both"/>
        <w:rPr>
          <w:sz w:val="22"/>
          <w:szCs w:val="22"/>
        </w:rPr>
      </w:pPr>
      <w:r w:rsidRPr="72B3FEFC">
        <w:rPr>
          <w:sz w:val="22"/>
          <w:szCs w:val="22"/>
        </w:rPr>
        <w:t xml:space="preserve">En el ámbito internacional, </w:t>
      </w:r>
      <w:r w:rsidR="48D99FB0" w:rsidRPr="72B3FEFC">
        <w:rPr>
          <w:sz w:val="22"/>
          <w:szCs w:val="22"/>
        </w:rPr>
        <w:t>Club de Vacaciones oferta para esta temporada 2024-2025 una selección</w:t>
      </w:r>
      <w:r w:rsidR="60641951" w:rsidRPr="72B3FEFC">
        <w:rPr>
          <w:sz w:val="22"/>
          <w:szCs w:val="22"/>
        </w:rPr>
        <w:t xml:space="preserve"> de</w:t>
      </w:r>
      <w:r w:rsidR="48D99FB0" w:rsidRPr="72B3FEFC">
        <w:rPr>
          <w:sz w:val="22"/>
          <w:szCs w:val="22"/>
        </w:rPr>
        <w:t xml:space="preserve"> viajes a </w:t>
      </w:r>
      <w:r w:rsidR="720CF5F5" w:rsidRPr="72B3FEFC">
        <w:rPr>
          <w:sz w:val="22"/>
          <w:szCs w:val="22"/>
        </w:rPr>
        <w:t xml:space="preserve">destinos de alta demanda para este perfil de viajero como </w:t>
      </w:r>
      <w:r w:rsidR="48D99FB0" w:rsidRPr="72B3FEFC">
        <w:rPr>
          <w:sz w:val="22"/>
          <w:szCs w:val="22"/>
        </w:rPr>
        <w:t>Portugal,</w:t>
      </w:r>
      <w:r w:rsidR="4284936A" w:rsidRPr="72B3FEFC">
        <w:rPr>
          <w:sz w:val="22"/>
          <w:szCs w:val="22"/>
        </w:rPr>
        <w:t xml:space="preserve"> las c</w:t>
      </w:r>
      <w:r w:rsidR="48D99FB0" w:rsidRPr="72B3FEFC">
        <w:rPr>
          <w:sz w:val="22"/>
          <w:szCs w:val="22"/>
        </w:rPr>
        <w:t xml:space="preserve">iudades </w:t>
      </w:r>
      <w:r w:rsidR="4F64E316" w:rsidRPr="72B3FEFC">
        <w:rPr>
          <w:sz w:val="22"/>
          <w:szCs w:val="22"/>
        </w:rPr>
        <w:t>i</w:t>
      </w:r>
      <w:r w:rsidR="48D99FB0" w:rsidRPr="72B3FEFC">
        <w:rPr>
          <w:sz w:val="22"/>
          <w:szCs w:val="22"/>
        </w:rPr>
        <w:t>mperiales</w:t>
      </w:r>
      <w:r w:rsidR="27E206F8" w:rsidRPr="72B3FEFC">
        <w:rPr>
          <w:sz w:val="22"/>
          <w:szCs w:val="22"/>
        </w:rPr>
        <w:t xml:space="preserve"> de Europa</w:t>
      </w:r>
      <w:r w:rsidR="48D99FB0" w:rsidRPr="72B3FEFC">
        <w:rPr>
          <w:sz w:val="22"/>
          <w:szCs w:val="22"/>
        </w:rPr>
        <w:t>, Italia, Sicilia, Polonia</w:t>
      </w:r>
      <w:r w:rsidR="5673C555" w:rsidRPr="72B3FEFC">
        <w:rPr>
          <w:sz w:val="22"/>
          <w:szCs w:val="22"/>
        </w:rPr>
        <w:t xml:space="preserve"> o </w:t>
      </w:r>
      <w:r w:rsidR="48D99FB0" w:rsidRPr="72B3FEFC">
        <w:rPr>
          <w:sz w:val="22"/>
          <w:szCs w:val="22"/>
        </w:rPr>
        <w:t>Tailandia</w:t>
      </w:r>
      <w:r w:rsidR="69B884AF" w:rsidRPr="72B3FEFC">
        <w:rPr>
          <w:sz w:val="22"/>
          <w:szCs w:val="22"/>
        </w:rPr>
        <w:t>.</w:t>
      </w:r>
      <w:r w:rsidR="5E68F4D1" w:rsidRPr="72B3FEFC">
        <w:rPr>
          <w:sz w:val="22"/>
          <w:szCs w:val="22"/>
        </w:rPr>
        <w:t xml:space="preserve"> Se trata de circuitos</w:t>
      </w:r>
      <w:r w:rsidR="006D1305" w:rsidRPr="72B3FEFC">
        <w:rPr>
          <w:sz w:val="22"/>
          <w:szCs w:val="22"/>
        </w:rPr>
        <w:t xml:space="preserve"> </w:t>
      </w:r>
      <w:r w:rsidR="5E68F4D1" w:rsidRPr="72B3FEFC">
        <w:rPr>
          <w:sz w:val="22"/>
          <w:szCs w:val="22"/>
        </w:rPr>
        <w:t>diseñados para explorar la riqueza natural de los destinos, el patrimonio histórico y cultural de las ciudades europeas o sorprenderse con destinos exóticos.</w:t>
      </w:r>
      <w:r w:rsidR="69B884AF" w:rsidRPr="72B3FEFC">
        <w:rPr>
          <w:sz w:val="22"/>
          <w:szCs w:val="22"/>
        </w:rPr>
        <w:t xml:space="preserve"> </w:t>
      </w:r>
      <w:bookmarkStart w:id="0" w:name="_Int_12arSopE"/>
      <w:r w:rsidR="48296317" w:rsidRPr="72B3FEFC">
        <w:rPr>
          <w:sz w:val="22"/>
          <w:szCs w:val="22"/>
        </w:rPr>
        <w:t xml:space="preserve">Adicionalmente, </w:t>
      </w:r>
      <w:r w:rsidR="00FE08A0" w:rsidRPr="72B3FEFC">
        <w:rPr>
          <w:sz w:val="22"/>
          <w:szCs w:val="22"/>
        </w:rPr>
        <w:t xml:space="preserve">ofrece </w:t>
      </w:r>
      <w:r w:rsidR="00016DAC" w:rsidRPr="72B3FEFC">
        <w:rPr>
          <w:sz w:val="22"/>
          <w:szCs w:val="22"/>
        </w:rPr>
        <w:t xml:space="preserve">la posibilidad de descubrir la mejor </w:t>
      </w:r>
      <w:r w:rsidR="69B884AF" w:rsidRPr="72B3FEFC">
        <w:rPr>
          <w:sz w:val="22"/>
          <w:szCs w:val="22"/>
        </w:rPr>
        <w:t>selección de mercadillos navideños</w:t>
      </w:r>
      <w:r w:rsidR="00016DAC" w:rsidRPr="72B3FEFC">
        <w:rPr>
          <w:sz w:val="22"/>
          <w:szCs w:val="22"/>
        </w:rPr>
        <w:t xml:space="preserve"> de Europa</w:t>
      </w:r>
      <w:r w:rsidR="006D1305" w:rsidRPr="72B3FEFC">
        <w:rPr>
          <w:sz w:val="22"/>
          <w:szCs w:val="22"/>
        </w:rPr>
        <w:t>.</w:t>
      </w:r>
      <w:bookmarkEnd w:id="0"/>
    </w:p>
    <w:p w14:paraId="5C3CE117" w14:textId="7EA4AF16" w:rsidR="00016DAC" w:rsidRDefault="00016DAC" w:rsidP="00016DAC">
      <w:pPr>
        <w:jc w:val="both"/>
        <w:rPr>
          <w:sz w:val="22"/>
          <w:szCs w:val="22"/>
        </w:rPr>
      </w:pPr>
      <w:bookmarkStart w:id="1" w:name="_Int_arVhQz20"/>
      <w:bookmarkStart w:id="2" w:name="_Int_soRnbHnQ"/>
      <w:r w:rsidRPr="3ECDD016">
        <w:rPr>
          <w:sz w:val="22"/>
          <w:szCs w:val="22"/>
        </w:rPr>
        <w:t xml:space="preserve">Club de Vacaciones completa la </w:t>
      </w:r>
      <w:r w:rsidR="00CA1D2F" w:rsidRPr="3ECDD016">
        <w:rPr>
          <w:sz w:val="22"/>
          <w:szCs w:val="22"/>
        </w:rPr>
        <w:t>propuesta</w:t>
      </w:r>
      <w:r w:rsidRPr="3ECDD016">
        <w:rPr>
          <w:sz w:val="22"/>
          <w:szCs w:val="22"/>
        </w:rPr>
        <w:t xml:space="preserve"> con el producto exclusivo Pass Seniors Paradores, tarjeta que incluye 3 noches a disfrutar entre más de 80 Paradores, </w:t>
      </w:r>
      <w:r w:rsidR="00305B14" w:rsidRPr="3ECDD016">
        <w:rPr>
          <w:sz w:val="22"/>
          <w:szCs w:val="22"/>
        </w:rPr>
        <w:t>además de</w:t>
      </w:r>
      <w:r w:rsidR="00305B14" w:rsidRPr="3ECDD016">
        <w:rPr>
          <w:b/>
          <w:bCs/>
          <w:color w:val="0070C0"/>
          <w:sz w:val="22"/>
          <w:szCs w:val="22"/>
        </w:rPr>
        <w:t xml:space="preserve"> </w:t>
      </w:r>
      <w:r w:rsidRPr="3ECDD016">
        <w:rPr>
          <w:sz w:val="22"/>
          <w:szCs w:val="22"/>
        </w:rPr>
        <w:t>una cuidada oferta de turismo termal a lo largo de la geografía nacional y rutas con guías locales.</w:t>
      </w:r>
      <w:bookmarkEnd w:id="1"/>
      <w:r w:rsidRPr="3ECDD016">
        <w:rPr>
          <w:sz w:val="22"/>
          <w:szCs w:val="22"/>
        </w:rPr>
        <w:t xml:space="preserve"> </w:t>
      </w:r>
    </w:p>
    <w:p w14:paraId="209DCEA0" w14:textId="18511BE5" w:rsidR="00A2290B" w:rsidRPr="00A2290B" w:rsidRDefault="006A7532" w:rsidP="7F5C2862">
      <w:pPr>
        <w:jc w:val="both"/>
        <w:rPr>
          <w:b/>
          <w:bCs/>
          <w:color w:val="0070C0"/>
          <w:sz w:val="22"/>
          <w:szCs w:val="22"/>
        </w:rPr>
      </w:pPr>
      <w:r w:rsidRPr="0BB3B2D1">
        <w:rPr>
          <w:sz w:val="22"/>
          <w:szCs w:val="22"/>
        </w:rPr>
        <w:t xml:space="preserve">Para esta ocasión, el turoperador </w:t>
      </w:r>
      <w:bookmarkStart w:id="3" w:name="_Hlk172204293"/>
      <w:r w:rsidRPr="0BB3B2D1">
        <w:rPr>
          <w:sz w:val="22"/>
          <w:szCs w:val="22"/>
        </w:rPr>
        <w:t xml:space="preserve">ha lanzado </w:t>
      </w:r>
      <w:r w:rsidR="009022BE" w:rsidRPr="0BB3B2D1">
        <w:rPr>
          <w:sz w:val="22"/>
          <w:szCs w:val="22"/>
        </w:rPr>
        <w:t>la</w:t>
      </w:r>
      <w:r w:rsidRPr="0BB3B2D1">
        <w:rPr>
          <w:sz w:val="22"/>
          <w:szCs w:val="22"/>
        </w:rPr>
        <w:t xml:space="preserve"> reserva anticipada </w:t>
      </w:r>
      <w:r w:rsidR="009022BE" w:rsidRPr="0BB3B2D1">
        <w:rPr>
          <w:sz w:val="22"/>
          <w:szCs w:val="22"/>
        </w:rPr>
        <w:t>para su programa de Vacaciones Económicas, que estará disponible desde el 22 de julio y que ofrece a los viajeros Silver la oportunidad de asegurar su viaje con antelación</w:t>
      </w:r>
      <w:bookmarkEnd w:id="3"/>
      <w:r w:rsidR="009022BE" w:rsidRPr="0BB3B2D1">
        <w:rPr>
          <w:sz w:val="22"/>
          <w:szCs w:val="22"/>
        </w:rPr>
        <w:t>. Esta opción permite elegir destino con la mayor facilidad y evitar listas de espera, todo ello s</w:t>
      </w:r>
      <w:r w:rsidR="1BF36AF8" w:rsidRPr="0BB3B2D1">
        <w:rPr>
          <w:sz w:val="22"/>
          <w:szCs w:val="22"/>
        </w:rPr>
        <w:t xml:space="preserve">in necesidad de </w:t>
      </w:r>
      <w:r w:rsidR="009022BE" w:rsidRPr="0BB3B2D1">
        <w:rPr>
          <w:sz w:val="22"/>
          <w:szCs w:val="22"/>
        </w:rPr>
        <w:t xml:space="preserve">acreditación. </w:t>
      </w:r>
      <w:r w:rsidR="00A2290B" w:rsidRPr="0BB3B2D1">
        <w:rPr>
          <w:sz w:val="22"/>
          <w:szCs w:val="22"/>
        </w:rPr>
        <w:lastRenderedPageBreak/>
        <w:t>Además, y solo hasta el 31 de julio, los clientes que formalicen su reserva del programa Vacaciones Económicas recibirán una mochila de Club de Vacaciones de regalo.</w:t>
      </w:r>
    </w:p>
    <w:p w14:paraId="2776BAE6" w14:textId="6F9E48F8" w:rsidR="7EAF8B75" w:rsidRDefault="00A2290B" w:rsidP="7F5C2862">
      <w:pPr>
        <w:jc w:val="both"/>
        <w:rPr>
          <w:sz w:val="22"/>
          <w:szCs w:val="22"/>
        </w:rPr>
      </w:pPr>
      <w:bookmarkStart w:id="4" w:name="_Int_wvjKmFHT"/>
      <w:r w:rsidRPr="3ECDD016">
        <w:rPr>
          <w:sz w:val="22"/>
          <w:szCs w:val="22"/>
        </w:rPr>
        <w:t xml:space="preserve">Club de Vacaciones </w:t>
      </w:r>
      <w:r w:rsidR="009022BE" w:rsidRPr="3ECDD016">
        <w:rPr>
          <w:sz w:val="22"/>
          <w:szCs w:val="22"/>
        </w:rPr>
        <w:t xml:space="preserve">ofrece </w:t>
      </w:r>
      <w:r w:rsidRPr="3ECDD016">
        <w:rPr>
          <w:sz w:val="22"/>
          <w:szCs w:val="22"/>
        </w:rPr>
        <w:t>t</w:t>
      </w:r>
      <w:r w:rsidR="68B10E5E" w:rsidRPr="3ECDD016">
        <w:rPr>
          <w:sz w:val="22"/>
          <w:szCs w:val="22"/>
        </w:rPr>
        <w:t xml:space="preserve">ambién </w:t>
      </w:r>
      <w:r w:rsidR="53EA7FD3" w:rsidRPr="3ECDD016">
        <w:rPr>
          <w:sz w:val="22"/>
          <w:szCs w:val="22"/>
        </w:rPr>
        <w:t xml:space="preserve">la posibilidad de reservar noches en </w:t>
      </w:r>
      <w:r w:rsidR="4C869856" w:rsidRPr="3ECDD016">
        <w:rPr>
          <w:sz w:val="22"/>
          <w:szCs w:val="22"/>
        </w:rPr>
        <w:t>hotel</w:t>
      </w:r>
      <w:r w:rsidR="41A8FDB6" w:rsidRPr="3ECDD016">
        <w:rPr>
          <w:sz w:val="22"/>
          <w:szCs w:val="22"/>
        </w:rPr>
        <w:t>es</w:t>
      </w:r>
      <w:r w:rsidR="4C869856" w:rsidRPr="3ECDD016">
        <w:rPr>
          <w:sz w:val="22"/>
          <w:szCs w:val="22"/>
        </w:rPr>
        <w:t xml:space="preserve"> </w:t>
      </w:r>
      <w:r w:rsidR="64D05368" w:rsidRPr="3ECDD016">
        <w:rPr>
          <w:sz w:val="22"/>
          <w:szCs w:val="22"/>
        </w:rPr>
        <w:t xml:space="preserve">con conexión </w:t>
      </w:r>
      <w:r w:rsidR="31F1495B" w:rsidRPr="3ECDD016">
        <w:rPr>
          <w:sz w:val="22"/>
          <w:szCs w:val="22"/>
        </w:rPr>
        <w:t>a</w:t>
      </w:r>
      <w:r w:rsidR="64D05368" w:rsidRPr="3ECDD016">
        <w:rPr>
          <w:sz w:val="22"/>
          <w:szCs w:val="22"/>
        </w:rPr>
        <w:t xml:space="preserve"> la zona del aeropuerto o sus proximidades</w:t>
      </w:r>
      <w:r w:rsidR="0C9FCFDF" w:rsidRPr="3ECDD016">
        <w:rPr>
          <w:sz w:val="22"/>
          <w:szCs w:val="22"/>
        </w:rPr>
        <w:t xml:space="preserve"> </w:t>
      </w:r>
      <w:r w:rsidR="4C869856" w:rsidRPr="3ECDD016">
        <w:rPr>
          <w:sz w:val="22"/>
          <w:szCs w:val="22"/>
        </w:rPr>
        <w:t>al inicio o final de</w:t>
      </w:r>
      <w:r w:rsidR="78CB5FEC" w:rsidRPr="3ECDD016">
        <w:rPr>
          <w:sz w:val="22"/>
          <w:szCs w:val="22"/>
        </w:rPr>
        <w:t xml:space="preserve"> </w:t>
      </w:r>
      <w:r w:rsidR="3E70C761" w:rsidRPr="3ECDD016">
        <w:rPr>
          <w:sz w:val="22"/>
          <w:szCs w:val="22"/>
        </w:rPr>
        <w:t>los circuitos</w:t>
      </w:r>
      <w:r w:rsidR="3D1D5003" w:rsidRPr="3ECDD016">
        <w:rPr>
          <w:sz w:val="22"/>
          <w:szCs w:val="22"/>
        </w:rPr>
        <w:t>,</w:t>
      </w:r>
      <w:r w:rsidR="7AB6122C" w:rsidRPr="3ECDD016">
        <w:rPr>
          <w:sz w:val="22"/>
          <w:szCs w:val="22"/>
        </w:rPr>
        <w:t xml:space="preserve"> </w:t>
      </w:r>
      <w:r w:rsidR="0A9FE96C" w:rsidRPr="3ECDD016">
        <w:rPr>
          <w:sz w:val="22"/>
          <w:szCs w:val="22"/>
        </w:rPr>
        <w:t>l</w:t>
      </w:r>
      <w:r w:rsidR="06F35CA5" w:rsidRPr="3ECDD016">
        <w:rPr>
          <w:sz w:val="22"/>
          <w:szCs w:val="22"/>
        </w:rPr>
        <w:t>as opciones de</w:t>
      </w:r>
      <w:r w:rsidR="7AB6122C" w:rsidRPr="3ECDD016">
        <w:rPr>
          <w:sz w:val="22"/>
          <w:szCs w:val="22"/>
        </w:rPr>
        <w:t xml:space="preserve"> acercamientos en </w:t>
      </w:r>
      <w:r w:rsidR="2EAA688F" w:rsidRPr="3ECDD016">
        <w:rPr>
          <w:sz w:val="22"/>
          <w:szCs w:val="22"/>
        </w:rPr>
        <w:t>tren</w:t>
      </w:r>
      <w:r w:rsidR="5DA8FB72" w:rsidRPr="3ECDD016">
        <w:rPr>
          <w:sz w:val="22"/>
          <w:szCs w:val="22"/>
        </w:rPr>
        <w:t xml:space="preserve"> o</w:t>
      </w:r>
      <w:r w:rsidR="2EAA688F" w:rsidRPr="3ECDD016">
        <w:rPr>
          <w:sz w:val="22"/>
          <w:szCs w:val="22"/>
        </w:rPr>
        <w:t xml:space="preserve"> la tramitación de visados</w:t>
      </w:r>
      <w:r w:rsidR="4AE2751B" w:rsidRPr="3ECDD016">
        <w:rPr>
          <w:sz w:val="22"/>
          <w:szCs w:val="22"/>
        </w:rPr>
        <w:t>.</w:t>
      </w:r>
      <w:bookmarkEnd w:id="2"/>
      <w:bookmarkEnd w:id="4"/>
      <w:r w:rsidR="4AE2751B" w:rsidRPr="3ECDD016">
        <w:rPr>
          <w:sz w:val="22"/>
          <w:szCs w:val="22"/>
        </w:rPr>
        <w:t xml:space="preserve"> </w:t>
      </w:r>
      <w:r w:rsidR="47D79E85" w:rsidRPr="3ECDD016">
        <w:rPr>
          <w:sz w:val="22"/>
          <w:szCs w:val="22"/>
        </w:rPr>
        <w:t xml:space="preserve">Una serie de experiencias únicas y a la carta para el colectivo sénior que buscan </w:t>
      </w:r>
      <w:r w:rsidR="2B862042" w:rsidRPr="3ECDD016">
        <w:rPr>
          <w:sz w:val="22"/>
          <w:szCs w:val="22"/>
        </w:rPr>
        <w:t xml:space="preserve">fomentar que el viajero </w:t>
      </w:r>
      <w:r w:rsidR="6D2FB721" w:rsidRPr="3ECDD016">
        <w:rPr>
          <w:sz w:val="22"/>
          <w:szCs w:val="22"/>
        </w:rPr>
        <w:t>S</w:t>
      </w:r>
      <w:r w:rsidR="2B862042" w:rsidRPr="3ECDD016">
        <w:rPr>
          <w:sz w:val="22"/>
          <w:szCs w:val="22"/>
        </w:rPr>
        <w:t xml:space="preserve">ilver pueda seguir descubriendo el mundo en cualquier época de la vida. </w:t>
      </w:r>
    </w:p>
    <w:p w14:paraId="2CC0FB13" w14:textId="640855D8" w:rsidR="72B3FEFC" w:rsidRDefault="441CBC3D" w:rsidP="3ECDD016">
      <w:pPr>
        <w:jc w:val="both"/>
        <w:rPr>
          <w:sz w:val="22"/>
          <w:szCs w:val="22"/>
        </w:rPr>
      </w:pPr>
      <w:r w:rsidRPr="3ECDD016">
        <w:rPr>
          <w:sz w:val="22"/>
          <w:szCs w:val="22"/>
        </w:rPr>
        <w:t>La propuesta turística de Club de Vacaciones destaca por su especialización, su</w:t>
      </w:r>
      <w:r w:rsidR="00016DAC" w:rsidRPr="3ECDD016">
        <w:rPr>
          <w:sz w:val="22"/>
          <w:szCs w:val="22"/>
        </w:rPr>
        <w:t>s</w:t>
      </w:r>
      <w:r w:rsidR="00730984" w:rsidRPr="3ECDD016">
        <w:rPr>
          <w:sz w:val="22"/>
          <w:szCs w:val="22"/>
        </w:rPr>
        <w:t xml:space="preserve"> </w:t>
      </w:r>
      <w:r w:rsidRPr="3ECDD016">
        <w:rPr>
          <w:sz w:val="22"/>
          <w:szCs w:val="22"/>
        </w:rPr>
        <w:t xml:space="preserve">altos estándares de </w:t>
      </w:r>
      <w:r w:rsidR="00016DAC" w:rsidRPr="3ECDD016">
        <w:rPr>
          <w:sz w:val="22"/>
          <w:szCs w:val="22"/>
        </w:rPr>
        <w:t xml:space="preserve">calidad </w:t>
      </w:r>
      <w:r w:rsidRPr="3ECDD016">
        <w:rPr>
          <w:sz w:val="22"/>
          <w:szCs w:val="22"/>
        </w:rPr>
        <w:t>y su clara orientación al cliente</w:t>
      </w:r>
      <w:r w:rsidR="2FB8D8C6" w:rsidRPr="3ECDD016">
        <w:rPr>
          <w:sz w:val="22"/>
          <w:szCs w:val="22"/>
        </w:rPr>
        <w:t xml:space="preserve">. </w:t>
      </w:r>
      <w:r w:rsidR="00016DAC" w:rsidRPr="3ECDD016">
        <w:rPr>
          <w:sz w:val="22"/>
          <w:szCs w:val="22"/>
        </w:rPr>
        <w:t>Su objetivo es ofrecer experiencias diseñadas para satisfacer el deseo de descubrir, aprender y relajarse en esta etapa plena de la vida.</w:t>
      </w:r>
    </w:p>
    <w:p w14:paraId="5D6D1B47" w14:textId="77777777" w:rsidR="009C57E2" w:rsidRDefault="009C57E2" w:rsidP="3ECDD016">
      <w:pPr>
        <w:jc w:val="both"/>
        <w:rPr>
          <w:b/>
          <w:bCs/>
          <w:color w:val="000000" w:themeColor="text1"/>
          <w:sz w:val="22"/>
          <w:szCs w:val="22"/>
        </w:rPr>
      </w:pPr>
    </w:p>
    <w:p w14:paraId="22B932AD" w14:textId="37E0D057" w:rsidR="7F5C2862" w:rsidRPr="009C57E2" w:rsidRDefault="0501A8C3" w:rsidP="3ECDD016">
      <w:pPr>
        <w:jc w:val="both"/>
        <w:rPr>
          <w:b/>
          <w:bCs/>
          <w:color w:val="0070C0"/>
          <w:sz w:val="20"/>
          <w:szCs w:val="20"/>
        </w:rPr>
      </w:pPr>
      <w:r w:rsidRPr="009C57E2">
        <w:rPr>
          <w:rStyle w:val="normaltextrun"/>
          <w:rFonts w:eastAsia="Calibri" w:cs="Calibri"/>
          <w:b/>
          <w:bCs/>
          <w:color w:val="000000" w:themeColor="text1"/>
          <w:sz w:val="20"/>
          <w:szCs w:val="20"/>
        </w:rPr>
        <w:t xml:space="preserve">Sobre Club de Vacaciones </w:t>
      </w:r>
    </w:p>
    <w:p w14:paraId="6382DB11" w14:textId="5E19928D" w:rsidR="0501A8C3" w:rsidRPr="009C57E2" w:rsidRDefault="0501A8C3" w:rsidP="3ECDD016">
      <w:pPr>
        <w:shd w:val="clear" w:color="auto" w:fill="FFFFFF" w:themeFill="background1"/>
        <w:spacing w:afterAutospacing="1" w:line="240" w:lineRule="auto"/>
        <w:jc w:val="both"/>
        <w:rPr>
          <w:rFonts w:eastAsia="Calibri" w:cs="Calibri"/>
          <w:strike/>
          <w:color w:val="FF0000"/>
          <w:sz w:val="22"/>
          <w:szCs w:val="22"/>
        </w:rPr>
      </w:pPr>
      <w:r w:rsidRPr="009C57E2">
        <w:rPr>
          <w:rStyle w:val="normaltextrun"/>
          <w:rFonts w:eastAsia="Calibri" w:cs="Calibri"/>
          <w:color w:val="000000" w:themeColor="text1"/>
          <w:sz w:val="20"/>
          <w:szCs w:val="20"/>
        </w:rPr>
        <w:t>Club de Vacaciones</w:t>
      </w:r>
      <w:r w:rsidR="05BBC805" w:rsidRPr="009C57E2">
        <w:rPr>
          <w:rStyle w:val="normaltextrun"/>
          <w:rFonts w:eastAsia="Calibri" w:cs="Calibri"/>
          <w:color w:val="000000" w:themeColor="text1"/>
          <w:sz w:val="20"/>
          <w:szCs w:val="20"/>
        </w:rPr>
        <w:t>, perteneciente al Grupo Viajes El Corte Inglés,</w:t>
      </w:r>
      <w:r w:rsidRPr="009C57E2">
        <w:rPr>
          <w:rStyle w:val="normaltextrun"/>
          <w:rFonts w:eastAsia="Calibri" w:cs="Calibri"/>
          <w:color w:val="000000" w:themeColor="text1"/>
          <w:sz w:val="20"/>
          <w:szCs w:val="20"/>
        </w:rPr>
        <w:t xml:space="preserve"> es el primer turoperador en España especializado en viajes para mayores de 60 años. </w:t>
      </w:r>
      <w:bookmarkStart w:id="5" w:name="_Int_EEnfGw9u"/>
      <w:r w:rsidRPr="009C57E2">
        <w:rPr>
          <w:rStyle w:val="normaltextrun"/>
          <w:rFonts w:eastAsia="Calibri" w:cs="Calibri"/>
          <w:color w:val="000000" w:themeColor="text1"/>
          <w:sz w:val="20"/>
          <w:szCs w:val="20"/>
        </w:rPr>
        <w:t>Dispone de un equipo especializado que cuenta con una consolidada experiencia en el sector turístico.</w:t>
      </w:r>
      <w:bookmarkEnd w:id="5"/>
      <w:r w:rsidRPr="009C57E2">
        <w:rPr>
          <w:rStyle w:val="normaltextrun"/>
          <w:rFonts w:eastAsia="Calibri" w:cs="Calibri"/>
          <w:color w:val="000000" w:themeColor="text1"/>
          <w:sz w:val="20"/>
          <w:szCs w:val="20"/>
        </w:rPr>
        <w:t xml:space="preserve"> Su misión es aportar la mayor satisfacción y felicidad al viajero, ofreciendo todas las garantías </w:t>
      </w:r>
      <w:r w:rsidR="00DD604A" w:rsidRPr="009C57E2">
        <w:rPr>
          <w:rStyle w:val="normaltextrun"/>
          <w:rFonts w:eastAsia="Calibri" w:cs="Calibri"/>
          <w:sz w:val="20"/>
          <w:szCs w:val="20"/>
        </w:rPr>
        <w:t>con el objetivo de ser la mejor opción</w:t>
      </w:r>
      <w:r w:rsidR="00E341C2" w:rsidRPr="009C57E2">
        <w:rPr>
          <w:rStyle w:val="normaltextrun"/>
          <w:rFonts w:eastAsia="Calibri" w:cs="Calibri"/>
          <w:sz w:val="20"/>
          <w:szCs w:val="20"/>
        </w:rPr>
        <w:t xml:space="preserve"> para este colectivo.</w:t>
      </w:r>
      <w:r w:rsidR="00F720E7" w:rsidRPr="009C57E2">
        <w:rPr>
          <w:rStyle w:val="normaltextrun"/>
          <w:rFonts w:eastAsia="Calibri" w:cs="Calibri"/>
          <w:sz w:val="20"/>
          <w:szCs w:val="20"/>
        </w:rPr>
        <w:t xml:space="preserve"> </w:t>
      </w:r>
      <w:r w:rsidRPr="009C57E2">
        <w:rPr>
          <w:rStyle w:val="normaltextrun"/>
          <w:rFonts w:eastAsia="Calibri" w:cs="Calibri"/>
          <w:color w:val="000000" w:themeColor="text1"/>
          <w:sz w:val="20"/>
          <w:szCs w:val="20"/>
        </w:rPr>
        <w:t>El turoperador está presente en todas las agencias de viajes de España.</w:t>
      </w:r>
      <w:r w:rsidRPr="009C57E2">
        <w:rPr>
          <w:rStyle w:val="normaltextrun"/>
          <w:rFonts w:eastAsia="Calibri" w:cs="Calibri"/>
          <w:color w:val="000000" w:themeColor="text1"/>
        </w:rPr>
        <w:t xml:space="preserve"> </w:t>
      </w:r>
    </w:p>
    <w:p w14:paraId="76D7CBB9" w14:textId="1B8C9091" w:rsidR="7F5C2862" w:rsidRDefault="7F5C2862" w:rsidP="7F5C2862">
      <w:pPr>
        <w:jc w:val="both"/>
        <w:rPr>
          <w:sz w:val="22"/>
          <w:szCs w:val="22"/>
        </w:rPr>
      </w:pPr>
    </w:p>
    <w:sectPr w:rsidR="7F5C2862">
      <w:headerReference w:type="default" r:id="rId11"/>
      <w:footerReference w:type="defaul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0F488C" w14:textId="77777777" w:rsidR="00FC1411" w:rsidRDefault="00FC1411">
      <w:pPr>
        <w:spacing w:after="0" w:line="240" w:lineRule="auto"/>
      </w:pPr>
      <w:r>
        <w:separator/>
      </w:r>
    </w:p>
  </w:endnote>
  <w:endnote w:type="continuationSeparator" w:id="0">
    <w:p w14:paraId="68282FAA" w14:textId="77777777" w:rsidR="00FC1411" w:rsidRDefault="00FC1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F5C2862" w14:paraId="77727907" w14:textId="77777777" w:rsidTr="7F5C2862">
      <w:trPr>
        <w:trHeight w:val="300"/>
      </w:trPr>
      <w:tc>
        <w:tcPr>
          <w:tcW w:w="3005" w:type="dxa"/>
        </w:tcPr>
        <w:p w14:paraId="20FD5F38" w14:textId="1FD45C91" w:rsidR="7F5C2862" w:rsidRDefault="7F5C2862" w:rsidP="7F5C2862">
          <w:pPr>
            <w:pStyle w:val="Encabezado"/>
            <w:ind w:left="-115"/>
          </w:pPr>
        </w:p>
      </w:tc>
      <w:tc>
        <w:tcPr>
          <w:tcW w:w="3005" w:type="dxa"/>
        </w:tcPr>
        <w:p w14:paraId="75EC51C2" w14:textId="3F291484" w:rsidR="7F5C2862" w:rsidRDefault="7F5C2862" w:rsidP="7F5C2862">
          <w:pPr>
            <w:pStyle w:val="Encabezado"/>
            <w:jc w:val="center"/>
          </w:pPr>
        </w:p>
      </w:tc>
      <w:tc>
        <w:tcPr>
          <w:tcW w:w="3005" w:type="dxa"/>
        </w:tcPr>
        <w:p w14:paraId="36D2380A" w14:textId="4EA9E6E9" w:rsidR="7F5C2862" w:rsidRDefault="7F5C2862" w:rsidP="7F5C2862">
          <w:pPr>
            <w:pStyle w:val="Encabezado"/>
            <w:ind w:right="-115"/>
            <w:jc w:val="right"/>
          </w:pPr>
        </w:p>
      </w:tc>
    </w:tr>
  </w:tbl>
  <w:p w14:paraId="3CAAD4CC" w14:textId="0D3F364D" w:rsidR="7F5C2862" w:rsidRDefault="7F5C2862" w:rsidP="7F5C286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433853" w14:textId="77777777" w:rsidR="00FC1411" w:rsidRDefault="00FC1411">
      <w:pPr>
        <w:spacing w:after="0" w:line="240" w:lineRule="auto"/>
      </w:pPr>
      <w:r>
        <w:separator/>
      </w:r>
    </w:p>
  </w:footnote>
  <w:footnote w:type="continuationSeparator" w:id="0">
    <w:p w14:paraId="14D93BA9" w14:textId="77777777" w:rsidR="00FC1411" w:rsidRDefault="00FC14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F5C2862" w14:paraId="4BE2C0FD" w14:textId="77777777" w:rsidTr="7F5C2862">
      <w:trPr>
        <w:trHeight w:val="300"/>
      </w:trPr>
      <w:tc>
        <w:tcPr>
          <w:tcW w:w="3005" w:type="dxa"/>
        </w:tcPr>
        <w:p w14:paraId="0A0E3855" w14:textId="35EE23B1" w:rsidR="7F5C2862" w:rsidRDefault="7F5C2862" w:rsidP="7F5C2862">
          <w:pPr>
            <w:pStyle w:val="Encabezado"/>
            <w:ind w:left="-115"/>
          </w:pPr>
        </w:p>
      </w:tc>
      <w:tc>
        <w:tcPr>
          <w:tcW w:w="3005" w:type="dxa"/>
        </w:tcPr>
        <w:p w14:paraId="6EBDD910" w14:textId="4FEA7282" w:rsidR="7F5C2862" w:rsidRDefault="003F0186" w:rsidP="7F5C2862">
          <w:pPr>
            <w:pStyle w:val="Encabezado"/>
            <w:jc w:val="center"/>
          </w:pPr>
          <w:r>
            <w:rPr>
              <w:noProof/>
            </w:rPr>
            <w:drawing>
              <wp:inline distT="0" distB="0" distL="0" distR="0" wp14:anchorId="7037D731" wp14:editId="29475735">
                <wp:extent cx="1771015" cy="457835"/>
                <wp:effectExtent l="0" t="0" r="0" b="0"/>
                <wp:docPr id="1827568811" name="Imagen 1" descr="Imagen que contiene Logotipo  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7568811" name="Imagen 1" descr="Imagen que contiene Logotipo  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71015" cy="4578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</w:tcPr>
        <w:p w14:paraId="4F8D893C" w14:textId="466E0C69" w:rsidR="7F5C2862" w:rsidRDefault="7F5C2862" w:rsidP="7F5C2862">
          <w:pPr>
            <w:pStyle w:val="Encabezado"/>
            <w:ind w:right="-115"/>
            <w:jc w:val="right"/>
          </w:pPr>
        </w:p>
      </w:tc>
    </w:tr>
  </w:tbl>
  <w:p w14:paraId="74131B64" w14:textId="38DA3D99" w:rsidR="7F5C2862" w:rsidRDefault="7F5C2862" w:rsidP="7F5C2862">
    <w:pPr>
      <w:pStyle w:val="Encabezad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EEnfGw9u" int2:invalidationBookmarkName="" int2:hashCode="v5vB/o5dq/Irav" int2:id="bXnnIGPR">
      <int2:state int2:value="Rejected" int2:type="AugLoop_Text_Critique"/>
    </int2:bookmark>
    <int2:bookmark int2:bookmarkName="_Int_wvjKmFHT" int2:invalidationBookmarkName="" int2:hashCode="Ox1MonnWL8QpQp" int2:id="2NJET8YG">
      <int2:state int2:value="Rejected" int2:type="AugLoop_Text_Critique"/>
    </int2:bookmark>
    <int2:bookmark int2:bookmarkName="_Int_arVhQz20" int2:invalidationBookmarkName="" int2:hashCode="QsIAT4huytA7/8" int2:id="8VOMeXmk">
      <int2:state int2:value="Rejected" int2:type="AugLoop_Text_Critique"/>
    </int2:bookmark>
    <int2:bookmark int2:bookmarkName="_Int_12arSopE" int2:invalidationBookmarkName="" int2:hashCode="X+55cHdyDTq7+u" int2:id="GkDQ2KBk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81EFA78"/>
    <w:multiLevelType w:val="hybridMultilevel"/>
    <w:tmpl w:val="C8923C9A"/>
    <w:lvl w:ilvl="0" w:tplc="74AA31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5EFB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5C32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42D7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B4D8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4250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60A7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3C2C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9E19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976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66BE8BEC"/>
    <w:rsid w:val="00013EAC"/>
    <w:rsid w:val="00016DAC"/>
    <w:rsid w:val="00042E00"/>
    <w:rsid w:val="000F207E"/>
    <w:rsid w:val="00136DAF"/>
    <w:rsid w:val="00142EBA"/>
    <w:rsid w:val="0018499D"/>
    <w:rsid w:val="00190A1A"/>
    <w:rsid w:val="001F4CDD"/>
    <w:rsid w:val="002236FB"/>
    <w:rsid w:val="0026519C"/>
    <w:rsid w:val="00275E4D"/>
    <w:rsid w:val="00280756"/>
    <w:rsid w:val="002B7B3D"/>
    <w:rsid w:val="002C0152"/>
    <w:rsid w:val="00305B14"/>
    <w:rsid w:val="003E6875"/>
    <w:rsid w:val="003E7BAC"/>
    <w:rsid w:val="003F0186"/>
    <w:rsid w:val="00425F9D"/>
    <w:rsid w:val="0044475C"/>
    <w:rsid w:val="0045387D"/>
    <w:rsid w:val="004606D5"/>
    <w:rsid w:val="00461A98"/>
    <w:rsid w:val="00482E6E"/>
    <w:rsid w:val="00494C1A"/>
    <w:rsid w:val="004F2A0A"/>
    <w:rsid w:val="005975EF"/>
    <w:rsid w:val="005F330F"/>
    <w:rsid w:val="006403D7"/>
    <w:rsid w:val="00674EA9"/>
    <w:rsid w:val="00681275"/>
    <w:rsid w:val="006A7532"/>
    <w:rsid w:val="006B0BF9"/>
    <w:rsid w:val="006C46EB"/>
    <w:rsid w:val="006D1305"/>
    <w:rsid w:val="006E1D29"/>
    <w:rsid w:val="006E344F"/>
    <w:rsid w:val="006F5353"/>
    <w:rsid w:val="00723026"/>
    <w:rsid w:val="00730984"/>
    <w:rsid w:val="00757E1B"/>
    <w:rsid w:val="00770967"/>
    <w:rsid w:val="0077102E"/>
    <w:rsid w:val="0079108B"/>
    <w:rsid w:val="007C471B"/>
    <w:rsid w:val="007F25D3"/>
    <w:rsid w:val="007F5CE0"/>
    <w:rsid w:val="008218E3"/>
    <w:rsid w:val="008476FF"/>
    <w:rsid w:val="00866F7D"/>
    <w:rsid w:val="008717C6"/>
    <w:rsid w:val="008A1DFF"/>
    <w:rsid w:val="008D4CC9"/>
    <w:rsid w:val="009022BE"/>
    <w:rsid w:val="009046BD"/>
    <w:rsid w:val="009367AD"/>
    <w:rsid w:val="009C57E2"/>
    <w:rsid w:val="00A222DF"/>
    <w:rsid w:val="00A2290B"/>
    <w:rsid w:val="00A25E86"/>
    <w:rsid w:val="00A740BA"/>
    <w:rsid w:val="00A80A4E"/>
    <w:rsid w:val="00A94197"/>
    <w:rsid w:val="00B50143"/>
    <w:rsid w:val="00BC1C50"/>
    <w:rsid w:val="00C043E9"/>
    <w:rsid w:val="00C16F14"/>
    <w:rsid w:val="00C35274"/>
    <w:rsid w:val="00C56F01"/>
    <w:rsid w:val="00CA1D2F"/>
    <w:rsid w:val="00CE58AF"/>
    <w:rsid w:val="00D06991"/>
    <w:rsid w:val="00D66737"/>
    <w:rsid w:val="00D70E44"/>
    <w:rsid w:val="00D74C43"/>
    <w:rsid w:val="00D91906"/>
    <w:rsid w:val="00DB0B1E"/>
    <w:rsid w:val="00DD604A"/>
    <w:rsid w:val="00DF43CA"/>
    <w:rsid w:val="00E1466E"/>
    <w:rsid w:val="00E244FA"/>
    <w:rsid w:val="00E3186C"/>
    <w:rsid w:val="00E341C2"/>
    <w:rsid w:val="00E72322"/>
    <w:rsid w:val="00E83463"/>
    <w:rsid w:val="00E861E1"/>
    <w:rsid w:val="00ED744C"/>
    <w:rsid w:val="00EF3E66"/>
    <w:rsid w:val="00F13709"/>
    <w:rsid w:val="00F26991"/>
    <w:rsid w:val="00F720E7"/>
    <w:rsid w:val="00FC1411"/>
    <w:rsid w:val="00FD6B74"/>
    <w:rsid w:val="00FE08A0"/>
    <w:rsid w:val="01633760"/>
    <w:rsid w:val="024BB0A7"/>
    <w:rsid w:val="02778950"/>
    <w:rsid w:val="0330AA69"/>
    <w:rsid w:val="0331EFB8"/>
    <w:rsid w:val="0501A8C3"/>
    <w:rsid w:val="055F00EE"/>
    <w:rsid w:val="05BBC805"/>
    <w:rsid w:val="06F35CA5"/>
    <w:rsid w:val="07791698"/>
    <w:rsid w:val="082DC7AA"/>
    <w:rsid w:val="0874D3AA"/>
    <w:rsid w:val="08F1081D"/>
    <w:rsid w:val="0A7BF6BC"/>
    <w:rsid w:val="0A9FE96C"/>
    <w:rsid w:val="0B867F44"/>
    <w:rsid w:val="0BB3B2D1"/>
    <w:rsid w:val="0C9FCFDF"/>
    <w:rsid w:val="0CBB0306"/>
    <w:rsid w:val="0CED70DC"/>
    <w:rsid w:val="0DA2A2D0"/>
    <w:rsid w:val="0E7F9892"/>
    <w:rsid w:val="0F1763A0"/>
    <w:rsid w:val="10088371"/>
    <w:rsid w:val="1021736C"/>
    <w:rsid w:val="10DEE808"/>
    <w:rsid w:val="111F8713"/>
    <w:rsid w:val="114C5B45"/>
    <w:rsid w:val="114F0095"/>
    <w:rsid w:val="12E6FF71"/>
    <w:rsid w:val="13B3E66E"/>
    <w:rsid w:val="1434A244"/>
    <w:rsid w:val="14ECDFA3"/>
    <w:rsid w:val="16334D93"/>
    <w:rsid w:val="168FFF68"/>
    <w:rsid w:val="1889E1F7"/>
    <w:rsid w:val="199B0066"/>
    <w:rsid w:val="1A8334EC"/>
    <w:rsid w:val="1A88EEC2"/>
    <w:rsid w:val="1BF36AF8"/>
    <w:rsid w:val="1DC548FD"/>
    <w:rsid w:val="1E3B7767"/>
    <w:rsid w:val="1E6B8946"/>
    <w:rsid w:val="1ED09FA5"/>
    <w:rsid w:val="1EDC4D7F"/>
    <w:rsid w:val="1EDFE6F4"/>
    <w:rsid w:val="1F91B7CD"/>
    <w:rsid w:val="1FCC1D5E"/>
    <w:rsid w:val="206F6A50"/>
    <w:rsid w:val="20EFCB4F"/>
    <w:rsid w:val="21138F8C"/>
    <w:rsid w:val="22366F79"/>
    <w:rsid w:val="2252EB29"/>
    <w:rsid w:val="22EDBEFD"/>
    <w:rsid w:val="238FD01F"/>
    <w:rsid w:val="23942360"/>
    <w:rsid w:val="23A04BB6"/>
    <w:rsid w:val="26C70A68"/>
    <w:rsid w:val="26E70E19"/>
    <w:rsid w:val="27E206F8"/>
    <w:rsid w:val="2B862042"/>
    <w:rsid w:val="2CDE3AD8"/>
    <w:rsid w:val="2D91F97A"/>
    <w:rsid w:val="2DDC19BD"/>
    <w:rsid w:val="2E879FA0"/>
    <w:rsid w:val="2E978C31"/>
    <w:rsid w:val="2EAA688F"/>
    <w:rsid w:val="2ED3AF18"/>
    <w:rsid w:val="2FB8D8C6"/>
    <w:rsid w:val="3012E62F"/>
    <w:rsid w:val="301E5E43"/>
    <w:rsid w:val="3022E60A"/>
    <w:rsid w:val="30A46D1A"/>
    <w:rsid w:val="316034FD"/>
    <w:rsid w:val="31F1495B"/>
    <w:rsid w:val="32A546FA"/>
    <w:rsid w:val="343755CF"/>
    <w:rsid w:val="348F1E95"/>
    <w:rsid w:val="3609BD2C"/>
    <w:rsid w:val="36C2B34A"/>
    <w:rsid w:val="379EFCAA"/>
    <w:rsid w:val="39400C2F"/>
    <w:rsid w:val="397121ED"/>
    <w:rsid w:val="3A005881"/>
    <w:rsid w:val="3B47CE39"/>
    <w:rsid w:val="3BE74D3A"/>
    <w:rsid w:val="3C87BA5D"/>
    <w:rsid w:val="3D1D5003"/>
    <w:rsid w:val="3D995317"/>
    <w:rsid w:val="3E70C761"/>
    <w:rsid w:val="3E7C4860"/>
    <w:rsid w:val="3ECDD016"/>
    <w:rsid w:val="3EF22C53"/>
    <w:rsid w:val="3FF2FB83"/>
    <w:rsid w:val="407EC55A"/>
    <w:rsid w:val="409AD0E6"/>
    <w:rsid w:val="41A8FDB6"/>
    <w:rsid w:val="41D8BFD3"/>
    <w:rsid w:val="4284936A"/>
    <w:rsid w:val="4319B805"/>
    <w:rsid w:val="43FE657F"/>
    <w:rsid w:val="441CBC3D"/>
    <w:rsid w:val="44253C2D"/>
    <w:rsid w:val="445647CF"/>
    <w:rsid w:val="44728BBD"/>
    <w:rsid w:val="46DCFF10"/>
    <w:rsid w:val="47D79E85"/>
    <w:rsid w:val="48296317"/>
    <w:rsid w:val="48B62C89"/>
    <w:rsid w:val="48D99FB0"/>
    <w:rsid w:val="4ACE7553"/>
    <w:rsid w:val="4AE2751B"/>
    <w:rsid w:val="4B0573CD"/>
    <w:rsid w:val="4C869856"/>
    <w:rsid w:val="4CC371E2"/>
    <w:rsid w:val="4D344BDD"/>
    <w:rsid w:val="4D8696F8"/>
    <w:rsid w:val="4DF62A6E"/>
    <w:rsid w:val="4EB2CE45"/>
    <w:rsid w:val="4F64E316"/>
    <w:rsid w:val="4F9A264C"/>
    <w:rsid w:val="508D9C38"/>
    <w:rsid w:val="52520909"/>
    <w:rsid w:val="5339799E"/>
    <w:rsid w:val="536F35EB"/>
    <w:rsid w:val="53EA7FD3"/>
    <w:rsid w:val="54197815"/>
    <w:rsid w:val="54B7F11C"/>
    <w:rsid w:val="55495363"/>
    <w:rsid w:val="559364BE"/>
    <w:rsid w:val="5673C555"/>
    <w:rsid w:val="574F11F2"/>
    <w:rsid w:val="57A87F72"/>
    <w:rsid w:val="5832C38A"/>
    <w:rsid w:val="58A4D1D5"/>
    <w:rsid w:val="5AB8860E"/>
    <w:rsid w:val="5ACB8A4B"/>
    <w:rsid w:val="5B46EF5C"/>
    <w:rsid w:val="5BBA895D"/>
    <w:rsid w:val="5C59BB9A"/>
    <w:rsid w:val="5C72A271"/>
    <w:rsid w:val="5D6C2F15"/>
    <w:rsid w:val="5DA8FB72"/>
    <w:rsid w:val="5E68F4D1"/>
    <w:rsid w:val="5E92C328"/>
    <w:rsid w:val="5E9C126E"/>
    <w:rsid w:val="5F814C8E"/>
    <w:rsid w:val="5FBF04D9"/>
    <w:rsid w:val="5FD8F265"/>
    <w:rsid w:val="5FFF9BF4"/>
    <w:rsid w:val="6038187A"/>
    <w:rsid w:val="60641951"/>
    <w:rsid w:val="60B1F71C"/>
    <w:rsid w:val="61B04255"/>
    <w:rsid w:val="62B67055"/>
    <w:rsid w:val="633DEB86"/>
    <w:rsid w:val="64847499"/>
    <w:rsid w:val="64D05368"/>
    <w:rsid w:val="64EFDAD9"/>
    <w:rsid w:val="6543C864"/>
    <w:rsid w:val="65743AC0"/>
    <w:rsid w:val="6618A268"/>
    <w:rsid w:val="6650A7F9"/>
    <w:rsid w:val="66BE8BEC"/>
    <w:rsid w:val="67C20D6D"/>
    <w:rsid w:val="681E3C9F"/>
    <w:rsid w:val="68B10E5E"/>
    <w:rsid w:val="68B81B3F"/>
    <w:rsid w:val="68EFB673"/>
    <w:rsid w:val="697F7AF2"/>
    <w:rsid w:val="69B884AF"/>
    <w:rsid w:val="6A0E90A4"/>
    <w:rsid w:val="6B3989CF"/>
    <w:rsid w:val="6B3A9FD0"/>
    <w:rsid w:val="6BAEBB06"/>
    <w:rsid w:val="6CF08656"/>
    <w:rsid w:val="6D2FB721"/>
    <w:rsid w:val="6E28F35C"/>
    <w:rsid w:val="6FFE8FE4"/>
    <w:rsid w:val="708CE941"/>
    <w:rsid w:val="7197A895"/>
    <w:rsid w:val="71CFF177"/>
    <w:rsid w:val="71D13650"/>
    <w:rsid w:val="720CF5F5"/>
    <w:rsid w:val="721FDF5F"/>
    <w:rsid w:val="72B3FEFC"/>
    <w:rsid w:val="743C8D50"/>
    <w:rsid w:val="74418B82"/>
    <w:rsid w:val="755EE2F9"/>
    <w:rsid w:val="75602967"/>
    <w:rsid w:val="77219D77"/>
    <w:rsid w:val="784B8BE6"/>
    <w:rsid w:val="78A94F9B"/>
    <w:rsid w:val="78B84FCA"/>
    <w:rsid w:val="78C00FB6"/>
    <w:rsid w:val="78CB5FEC"/>
    <w:rsid w:val="78EA5BEA"/>
    <w:rsid w:val="790D5DFD"/>
    <w:rsid w:val="7A6057CA"/>
    <w:rsid w:val="7AB6122C"/>
    <w:rsid w:val="7ABF8AAF"/>
    <w:rsid w:val="7B98DE8A"/>
    <w:rsid w:val="7C2584C9"/>
    <w:rsid w:val="7CFA1B8A"/>
    <w:rsid w:val="7E4402D5"/>
    <w:rsid w:val="7EAF8B75"/>
    <w:rsid w:val="7F2E1472"/>
    <w:rsid w:val="7F5C2862"/>
    <w:rsid w:val="7FDEF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BE8BEC"/>
  <w15:docId w15:val="{B98DE4EB-7988-414D-9EA4-A9B137B60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eop">
    <w:name w:val="eop"/>
    <w:basedOn w:val="Fuentedeprrafopredeter"/>
    <w:rsid w:val="7F5C2862"/>
    <w:rPr>
      <w:rFonts w:asciiTheme="minorHAnsi" w:eastAsiaTheme="minorEastAsia" w:hAnsiTheme="minorHAnsi" w:cstheme="minorBidi"/>
      <w:sz w:val="22"/>
      <w:szCs w:val="22"/>
    </w:rPr>
  </w:style>
  <w:style w:type="character" w:customStyle="1" w:styleId="normaltextrun">
    <w:name w:val="normaltextrun"/>
    <w:basedOn w:val="Fuentedeprrafopredeter"/>
    <w:rsid w:val="7F5C2862"/>
    <w:rPr>
      <w:rFonts w:asciiTheme="minorHAnsi" w:eastAsiaTheme="minorEastAsia" w:hAnsiTheme="minorHAnsi" w:cstheme="minorBidi"/>
      <w:sz w:val="22"/>
      <w:szCs w:val="22"/>
    </w:rPr>
  </w:style>
  <w:style w:type="paragraph" w:customStyle="1" w:styleId="paragraph">
    <w:name w:val="paragraph"/>
    <w:basedOn w:val="Normal"/>
    <w:uiPriority w:val="1"/>
    <w:rsid w:val="7F5C2862"/>
    <w:pPr>
      <w:spacing w:beforeAutospacing="1" w:afterAutospacing="1" w:line="240" w:lineRule="auto"/>
    </w:pPr>
    <w:rPr>
      <w:rFonts w:eastAsiaTheme="minorEastAsia"/>
      <w:lang w:eastAsia="es-ES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2236FB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236FB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305B1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05B1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05B1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05B1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05B14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305B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www.clubdevacaciones.es/" TargetMode="External" Type="http://schemas.openxmlformats.org/officeDocument/2006/relationships/hyperlink"/><Relationship Id="rId11" Target="header1.xml" Type="http://schemas.openxmlformats.org/officeDocument/2006/relationships/header"/><Relationship Id="rId12" Target="footer1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15" Target="intelligence2.xml" Type="http://schemas.microsoft.com/office/2020/10/relationships/intelligenc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1.xml.rels><?xml version="1.0" encoding="UTF-8" standalone="no"?><Relationships xmlns="http://schemas.openxmlformats.org/package/2006/relationships"><Relationship Id="rId1" Target="media/image1.jp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684107E6591094F9F7AE275B3222848" ma:contentTypeVersion="19" ma:contentTypeDescription="Crear nuevo documento." ma:contentTypeScope="" ma:versionID="66a316cc34bb8a78e78fcc8f82cc1019">
  <xsd:schema xmlns:xsd="http://www.w3.org/2001/XMLSchema" xmlns:xs="http://www.w3.org/2001/XMLSchema" xmlns:p="http://schemas.microsoft.com/office/2006/metadata/properties" xmlns:ns2="f22df404-4939-4cea-999b-36093054a3a7" xmlns:ns3="c9535960-3c70-4077-a4a9-43893dd04d80" targetNamespace="http://schemas.microsoft.com/office/2006/metadata/properties" ma:root="true" ma:fieldsID="d96cc13f68c24bd68945a5cd6d24deb8" ns2:_="" ns3:_="">
    <xsd:import namespace="f22df404-4939-4cea-999b-36093054a3a7"/>
    <xsd:import namespace="c9535960-3c70-4077-a4a9-43893dd04d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2df404-4939-4cea-999b-36093054a3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92d9e965-4325-4025-902e-c30c63b07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35960-3c70-4077-a4a9-43893dd04d8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edec9fe-2a28-4e9d-83e5-840b4ce4b65c}" ma:internalName="TaxCatchAll" ma:showField="CatchAllData" ma:web="c9535960-3c70-4077-a4a9-43893dd04d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2df404-4939-4cea-999b-36093054a3a7">
      <Terms xmlns="http://schemas.microsoft.com/office/infopath/2007/PartnerControls"/>
    </lcf76f155ced4ddcb4097134ff3c332f>
    <TaxCatchAll xmlns="c9535960-3c70-4077-a4a9-43893dd04d80" xsi:nil="true"/>
  </documentManagement>
</p:properties>
</file>

<file path=customXml/itemProps1.xml><?xml version="1.0" encoding="utf-8"?>
<ds:datastoreItem xmlns:ds="http://schemas.openxmlformats.org/officeDocument/2006/customXml" ds:itemID="{9D5BF9A7-0E95-49C4-8E7B-21EDA4DB3E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104992-B8BD-4516-BA10-5EB2FB96AC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2df404-4939-4cea-999b-36093054a3a7"/>
    <ds:schemaRef ds:uri="c9535960-3c70-4077-a4a9-43893dd04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A8C368-3DA4-484C-8486-ACDBF024ABE0}">
  <ds:schemaRefs>
    <ds:schemaRef ds:uri="http://schemas.microsoft.com/office/2006/metadata/properties"/>
    <ds:schemaRef ds:uri="http://schemas.microsoft.com/office/infopath/2007/PartnerControls"/>
    <ds:schemaRef ds:uri="f22df404-4939-4cea-999b-36093054a3a7"/>
    <ds:schemaRef ds:uri="c9535960-3c70-4077-a4a9-43893dd04d80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Pages>2</Pages>
  <Words>620</Words>
  <Characters>3415</Characters>
  <Application>Microsoft Office Word</Application>
  <DocSecurity>0</DocSecurity>
  <Lines>28</Lines>
  <Paragraphs>8</Paragraphs>
  <ScaleCrop>false</ScaleCrop>
  <Company/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2024-07-19T11:42:00Z</dcterms:created>
  <dcterms:modified xsi:type="dcterms:W3CDTF">2024-07-22T08:46:00Z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0x0101003684107E6591094F9F7AE275B3222848</vt:lpwstr>
  </property>
  <property fmtid="{D5CDD505-2E9C-101B-9397-08002B2CF9AE}" pid="3" name="MediaServiceImageTags">
    <vt:lpwstr/>
  </property>
</Properties>
</file>