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1503C" w14:textId="16064F0A" w:rsidR="0038147D" w:rsidRDefault="0038147D">
      <w:pPr>
        <w:rPr>
          <w:b/>
          <w:bCs/>
          <w:sz w:val="32"/>
          <w:szCs w:val="32"/>
        </w:rPr>
      </w:pPr>
      <w:r>
        <w:rPr>
          <w:b/>
          <w:sz w:val="32"/>
        </w:rPr>
        <w:drawing>
          <wp:anchor distT="0" distB="0" distL="114300" distR="114300" simplePos="0" relativeHeight="251658240" behindDoc="0" locked="0" layoutInCell="1" allowOverlap="1" wp14:anchorId="7A5D8CBE" wp14:editId="2F15DE69">
            <wp:simplePos x="0" y="0"/>
            <wp:positionH relativeFrom="column">
              <wp:posOffset>4006970</wp:posOffset>
            </wp:positionH>
            <wp:positionV relativeFrom="paragraph">
              <wp:posOffset>-419017</wp:posOffset>
            </wp:positionV>
            <wp:extent cx="1435100" cy="469900"/>
            <wp:effectExtent l="0" t="0" r="0" b="6350"/>
            <wp:wrapNone/>
            <wp:docPr id="140521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246258" w14:textId="77777777" w:rsidR="0038147D" w:rsidRDefault="0038147D" w:rsidP="0038147D">
      <w:pPr>
        <w:pStyle w:val="Ttulo1"/>
        <w:spacing w:before="480"/>
        <w:rPr>
          <w:b/>
          <w:color w:val="008000"/>
          <w:sz w:val="28"/>
          <w:szCs w:val="28"/>
        </w:rPr>
      </w:pPr>
      <w:r>
        <w:rPr>
          <w:b/>
          <w:color w:val="008000"/>
          <w:sz w:val="28"/>
        </w:rPr>
        <w:t xml:space="preserve">PRESS release</w:t>
      </w:r>
      <w:r>
        <w:rPr>
          <w:b/>
          <w:color w:val="008000"/>
          <w:sz w:val="28"/>
        </w:rPr>
        <w:t xml:space="preserve"> </w:t>
      </w:r>
    </w:p>
    <w:p w14:paraId="3B6946EB" w14:textId="53EF1505" w:rsidR="0038147D" w:rsidRDefault="0038147D">
      <w:pPr>
        <w:rPr>
          <w:b/>
          <w:bCs/>
          <w:sz w:val="32"/>
          <w:szCs w:val="32"/>
        </w:rPr>
      </w:pPr>
    </w:p>
    <w:p w14:paraId="7B9DFF9E" w14:textId="5BAD71B9" w:rsidR="0069028A" w:rsidRPr="0038147D" w:rsidRDefault="006402F4" w:rsidP="0038147D">
      <w:pPr>
        <w:spacing w:after="0" w:line="240" w:lineRule="auto"/>
        <w:ind w:right="-563"/>
        <w:rPr>
          <w:color w:val="008000"/>
          <w:spacing w:val="-5"/>
          <w:kern w:val="0"/>
          <w:sz w:val="32"/>
          <w:szCs w:val="32"/>
          <w14:ligatures w14:val="none"/>
          <w:rFonts w:ascii="Century Gothic" w:eastAsia="Times New Roman" w:hAnsi="Century Gothic" w:cs="Times New Roman"/>
        </w:rPr>
      </w:pPr>
      <w:r>
        <w:rPr>
          <w:color w:val="008000"/>
          <w:sz w:val="32"/>
          <w:rFonts w:ascii="Century Gothic" w:hAnsi="Century Gothic"/>
        </w:rPr>
        <w:t xml:space="preserve">Saúl Craviotto and the Spanish men’s K4 500 Olympic team, stars of the new Emidio Tucci campaign</w:t>
      </w:r>
    </w:p>
    <w:p w14:paraId="4A3EB4B4" w14:textId="77777777" w:rsidR="00610585" w:rsidRPr="0038147D" w:rsidRDefault="00610585">
      <w:pPr>
        <w:rPr>
          <w:rFonts w:ascii="Century Gothic" w:eastAsia="Times New Roman" w:hAnsi="Century Gothic" w:cs="Century Gothic"/>
          <w:i/>
          <w:color w:val="008000"/>
          <w:spacing w:val="-5"/>
          <w:kern w:val="0"/>
          <w:sz w:val="20"/>
          <w:szCs w:val="20"/>
          <w:lang w:eastAsia="es-ES" w:bidi="es-ES"/>
          <w14:ligatures w14:val="none"/>
        </w:rPr>
      </w:pPr>
    </w:p>
    <w:p w14:paraId="77A7E13B" w14:textId="280757EA" w:rsidR="006402F4" w:rsidRDefault="00610585" w:rsidP="0038147D">
      <w:pPr>
        <w:spacing w:after="0" w:line="240" w:lineRule="auto"/>
        <w:ind w:left="720" w:hanging="360"/>
        <w:rPr>
          <w:i/>
          <w:color w:val="008000"/>
          <w:spacing w:val="-5"/>
          <w:kern w:val="0"/>
          <w:sz w:val="20"/>
          <w:szCs w:val="20"/>
          <w14:ligatures w14:val="none"/>
          <w:rFonts w:ascii="Century Gothic" w:eastAsia="Times New Roman" w:hAnsi="Century Gothic" w:cs="Century Gothic"/>
        </w:rPr>
      </w:pPr>
      <w:r>
        <w:rPr>
          <w:i/>
          <w:color w:val="008000"/>
          <w:sz w:val="20"/>
          <w:rFonts w:ascii="Century Gothic" w:hAnsi="Century Gothic"/>
        </w:rPr>
        <w:t xml:space="preserve">•</w:t>
      </w:r>
      <w:r>
        <w:rPr>
          <w:i/>
          <w:color w:val="008000"/>
          <w:sz w:val="20"/>
          <w:rFonts w:ascii="Century Gothic" w:hAnsi="Century Gothic"/>
        </w:rPr>
        <w:tab/>
      </w:r>
      <w:r>
        <w:rPr>
          <w:i/>
          <w:color w:val="008000"/>
          <w:sz w:val="20"/>
          <w:rFonts w:ascii="Century Gothic" w:hAnsi="Century Gothic"/>
        </w:rPr>
        <w:t xml:space="preserve">Emidio Tucci offers men the certainty that they’ll always be well dressed.</w:t>
      </w:r>
    </w:p>
    <w:p w14:paraId="3C20C138" w14:textId="77777777" w:rsidR="0038147D" w:rsidRPr="0038147D" w:rsidRDefault="0038147D" w:rsidP="0038147D">
      <w:pPr>
        <w:spacing w:after="0" w:line="240" w:lineRule="auto"/>
        <w:ind w:left="720" w:hanging="360"/>
        <w:rPr>
          <w:rFonts w:ascii="Century Gothic" w:eastAsia="Times New Roman" w:hAnsi="Century Gothic" w:cs="Century Gothic"/>
          <w:i/>
          <w:color w:val="008000"/>
          <w:spacing w:val="-5"/>
          <w:kern w:val="0"/>
          <w:sz w:val="20"/>
          <w:szCs w:val="20"/>
          <w:lang w:eastAsia="es-ES" w:bidi="es-ES"/>
          <w14:ligatures w14:val="none"/>
        </w:rPr>
      </w:pPr>
    </w:p>
    <w:p w14:paraId="68FD09AC" w14:textId="77777777" w:rsidR="006402F4" w:rsidRPr="0038147D" w:rsidRDefault="006402F4" w:rsidP="0038147D">
      <w:pPr>
        <w:spacing w:after="0" w:line="240" w:lineRule="auto"/>
        <w:ind w:left="720" w:hanging="360"/>
        <w:rPr>
          <w:i/>
          <w:color w:val="008000"/>
          <w:spacing w:val="-5"/>
          <w:kern w:val="0"/>
          <w:sz w:val="20"/>
          <w:szCs w:val="20"/>
          <w14:ligatures w14:val="none"/>
          <w:rFonts w:ascii="Century Gothic" w:eastAsia="Times New Roman" w:hAnsi="Century Gothic" w:cs="Century Gothic"/>
        </w:rPr>
      </w:pPr>
      <w:r>
        <w:rPr>
          <w:i/>
          <w:color w:val="008000"/>
          <w:sz w:val="20"/>
          <w:rFonts w:ascii="Century Gothic" w:hAnsi="Century Gothic"/>
        </w:rPr>
        <w:t xml:space="preserve">•</w:t>
      </w:r>
      <w:r>
        <w:rPr>
          <w:i/>
          <w:color w:val="008000"/>
          <w:sz w:val="20"/>
          <w:rFonts w:ascii="Century Gothic" w:hAnsi="Century Gothic"/>
        </w:rPr>
        <w:tab/>
      </w:r>
      <w:r>
        <w:rPr>
          <w:i/>
          <w:color w:val="008000"/>
          <w:sz w:val="20"/>
          <w:rFonts w:ascii="Century Gothic" w:hAnsi="Century Gothic"/>
        </w:rPr>
        <w:t xml:space="preserve">The values of Emidio Tucci, the men’s fashion brand by El Corte Inglés, are quality, design and perfect patterns in all its garments.</w:t>
      </w:r>
    </w:p>
    <w:p w14:paraId="208034E7" w14:textId="77777777" w:rsidR="00610585" w:rsidRPr="005B528D" w:rsidRDefault="00610585" w:rsidP="005B528D">
      <w:pPr>
        <w:ind w:left="705" w:hanging="705"/>
        <w:rPr>
          <w:b/>
          <w:bCs/>
        </w:rPr>
      </w:pPr>
    </w:p>
    <w:p w14:paraId="1A58C600" w14:textId="77777777" w:rsidR="006402F4" w:rsidRDefault="006402F4" w:rsidP="006402F4"/>
    <w:p w14:paraId="7F4C22EC" w14:textId="448BC006" w:rsidR="006402F4" w:rsidRPr="0038147D" w:rsidRDefault="006402F4" w:rsidP="0038147D">
      <w:pPr>
        <w:pStyle w:val="Texto"/>
        <w:spacing w:before="240" w:after="120" w:line="360" w:lineRule="auto"/>
        <w:jc w:val="both"/>
        <w:rPr>
          <w:sz w:val="22"/>
          <w:szCs w:val="22"/>
        </w:rPr>
      </w:pPr>
      <w:r>
        <w:rPr>
          <w:rStyle w:val="Carcterdetextoennegrita"/>
          <w:sz w:val="22"/>
        </w:rPr>
        <w:t xml:space="preserve">Madrid, 26 April 2024</w:t>
      </w:r>
      <w:r>
        <w:t xml:space="preserve">:</w:t>
      </w:r>
      <w:r>
        <w:t xml:space="preserve"> </w:t>
      </w:r>
      <w:r>
        <w:rPr>
          <w:sz w:val="22"/>
        </w:rPr>
        <w:t xml:space="preserve">El Corte Inglés presents the new spring men’s fashion campaign with the claim “I am Emidio Tucci”, starring Saúl Craviotto and the Spanish men’s K4 500 Olympic rowing team who share the brand’s values and are the perfect ambassadors for this campaign.</w:t>
      </w:r>
      <w:r>
        <w:rPr>
          <w:sz w:val="22"/>
        </w:rPr>
        <w:t xml:space="preserve"> </w:t>
      </w:r>
      <w:r>
        <w:rPr>
          <w:sz w:val="22"/>
        </w:rPr>
        <w:t xml:space="preserve">Emidio Tucci is the official sponsor of the Spanish men’s K4 500 Olympic Team</w:t>
      </w:r>
      <w:r>
        <w:rPr>
          <w:sz w:val="22"/>
        </w:rPr>
        <w:t xml:space="preserve"> </w:t>
      </w:r>
      <w:r>
        <w:rPr>
          <w:sz w:val="22"/>
        </w:rPr>
        <w:t xml:space="preserve">made up of Saúl Craviotto, Marcus Cooper Waltz, Carlos Arévalo and Rodrigo Germade.</w:t>
      </w:r>
    </w:p>
    <w:p w14:paraId="1CFEF276" w14:textId="0FA34B4B" w:rsidR="008B6DAF" w:rsidRPr="0038147D" w:rsidRDefault="008B6DAF" w:rsidP="0038147D">
      <w:pPr>
        <w:pStyle w:val="Texto"/>
        <w:spacing w:before="240" w:after="120" w:line="360" w:lineRule="auto"/>
        <w:jc w:val="both"/>
        <w:rPr>
          <w:sz w:val="22"/>
          <w:szCs w:val="22"/>
        </w:rPr>
      </w:pPr>
      <w:r>
        <w:rPr>
          <w:sz w:val="22"/>
        </w:rPr>
        <w:t xml:space="preserve">Teamwork, consistency, synchronisation and the search for perfection are the main values behind the campaign, shared by the stars and the brand, making them the perfect match.</w:t>
      </w:r>
    </w:p>
    <w:p w14:paraId="30B33573" w14:textId="4A65C472" w:rsidR="006402F4" w:rsidRPr="0038147D" w:rsidRDefault="006402F4" w:rsidP="0038147D">
      <w:pPr>
        <w:pStyle w:val="Texto"/>
        <w:spacing w:before="240" w:after="120" w:line="360" w:lineRule="auto"/>
        <w:jc w:val="both"/>
        <w:rPr>
          <w:sz w:val="22"/>
          <w:szCs w:val="22"/>
        </w:rPr>
      </w:pPr>
      <w:r>
        <w:rPr>
          <w:sz w:val="22"/>
        </w:rPr>
        <w:t xml:space="preserve">Emidio Tucci by El Corte Inglés presents a collection for the modern, elegant man. It adapts to everyday life and ensures he will be stylish on any occasion, regardless of his style or personality.</w:t>
      </w:r>
      <w:r>
        <w:rPr>
          <w:sz w:val="22"/>
        </w:rPr>
        <w:t xml:space="preserve"> </w:t>
      </w:r>
    </w:p>
    <w:p w14:paraId="66165BEF" w14:textId="77777777" w:rsidR="006402F4" w:rsidRDefault="006402F4" w:rsidP="0038147D">
      <w:pPr>
        <w:pStyle w:val="Texto"/>
        <w:spacing w:before="240" w:after="120" w:line="360" w:lineRule="auto"/>
        <w:jc w:val="both"/>
        <w:rPr>
          <w:sz w:val="22"/>
          <w:szCs w:val="22"/>
        </w:rPr>
      </w:pPr>
      <w:r>
        <w:rPr>
          <w:sz w:val="22"/>
        </w:rPr>
        <w:t xml:space="preserve">This season, Emidio Tucci once again opts for designs using top quality fabrics and perfect patterns.</w:t>
      </w:r>
      <w:r>
        <w:rPr>
          <w:sz w:val="22"/>
        </w:rPr>
        <w:t xml:space="preserve"> </w:t>
      </w:r>
      <w:r>
        <w:rPr>
          <w:sz w:val="22"/>
        </w:rPr>
        <w:t xml:space="preserve">The elegant, on-trend line offers natural colours and pieces in 100% linen and in washed cotton.</w:t>
      </w:r>
    </w:p>
    <w:p w14:paraId="307E8601" w14:textId="77777777" w:rsidR="0038147D" w:rsidRPr="0038147D" w:rsidRDefault="0038147D" w:rsidP="0038147D">
      <w:pPr>
        <w:pStyle w:val="Texto"/>
        <w:spacing w:before="240" w:after="120" w:line="360" w:lineRule="auto"/>
        <w:jc w:val="both"/>
        <w:rPr>
          <w:sz w:val="22"/>
          <w:szCs w:val="22"/>
        </w:rPr>
      </w:pPr>
    </w:p>
    <w:p w14:paraId="472C601A" w14:textId="02D1D3E4" w:rsidR="006402F4" w:rsidRPr="0038147D" w:rsidRDefault="006402F4" w:rsidP="0038147D">
      <w:pPr>
        <w:pStyle w:val="Texto"/>
        <w:spacing w:before="240" w:after="120" w:line="360" w:lineRule="auto"/>
        <w:jc w:val="both"/>
        <w:rPr>
          <w:sz w:val="22"/>
          <w:szCs w:val="22"/>
        </w:rPr>
      </w:pPr>
      <w:r>
        <w:rPr>
          <w:sz w:val="22"/>
        </w:rPr>
        <w:t xml:space="preserve">“I am Emidio Tucci” will include digital media, outdoor advertising, magazines and 30”, 20” and 10” ads.</w:t>
      </w:r>
      <w:r>
        <w:rPr>
          <w:sz w:val="22"/>
        </w:rPr>
        <w:t xml:space="preserve"> </w:t>
      </w:r>
      <w:r>
        <w:rPr>
          <w:sz w:val="22"/>
        </w:rPr>
        <w:t xml:space="preserve">The campaign was developed by El Corte Inglés in-house teams and production company Cute,</w:t>
      </w:r>
      <w:r>
        <w:rPr>
          <w:sz w:val="22"/>
        </w:rPr>
        <w:t xml:space="preserve"> </w:t>
      </w:r>
      <w:r>
        <w:rPr>
          <w:sz w:val="22"/>
        </w:rPr>
        <w:t xml:space="preserve">with producer Victor Carey and photographer Pablo Zamora.</w:t>
      </w:r>
      <w:r>
        <w:rPr>
          <w:sz w:val="22"/>
        </w:rPr>
        <w:t xml:space="preserve"> </w:t>
      </w:r>
      <w:r>
        <w:rPr>
          <w:sz w:val="22"/>
        </w:rPr>
        <w:t xml:space="preserve">The post will première today during prime time.</w:t>
      </w:r>
    </w:p>
    <w:sectPr w:rsidR="006402F4" w:rsidRPr="003814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dirty" w:grammar="dirty"/>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F4"/>
    <w:rsid w:val="0038147D"/>
    <w:rsid w:val="005B528D"/>
    <w:rsid w:val="005D7AE1"/>
    <w:rsid w:val="00610585"/>
    <w:rsid w:val="006402F4"/>
    <w:rsid w:val="0069028A"/>
    <w:rsid w:val="006E68A4"/>
    <w:rsid w:val="00797D66"/>
    <w:rsid w:val="008B6DAF"/>
    <w:rsid w:val="009A47E7"/>
    <w:rsid w:val="00C277E2"/>
    <w:rsid w:val="00DF52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09E37E"/>
  <w15:chartTrackingRefBased/>
  <w15:docId w15:val="{C7A11D94-5262-4F1D-B474-A9BDFABF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38147D"/>
    <w:pPr>
      <w:spacing w:before="1200" w:after="0" w:line="240" w:lineRule="auto"/>
      <w:outlineLvl w:val="0"/>
    </w:pPr>
    <w:rPr>
      <w:rFonts w:ascii="Century Gothic" w:eastAsia="Times New Roman" w:hAnsi="Century Gothic" w:cs="Times New Roman"/>
      <w:caps/>
      <w:color w:val="2A5A78"/>
      <w:spacing w:val="-5"/>
      <w:kern w:val="0"/>
      <w:sz w:val="84"/>
      <w:szCs w:val="84"/>
      <w:lang w:val="en-GB" w:bidi="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8147D"/>
    <w:rPr>
      <w:rFonts w:ascii="Century Gothic" w:eastAsia="Times New Roman" w:hAnsi="Century Gothic" w:cs="Times New Roman"/>
      <w:caps/>
      <w:color w:val="2A5A78"/>
      <w:spacing w:val="-5"/>
      <w:kern w:val="0"/>
      <w:sz w:val="84"/>
      <w:szCs w:val="84"/>
      <w:lang w:val="en-GB" w:bidi="es-ES"/>
      <w14:ligatures w14:val="none"/>
    </w:rPr>
  </w:style>
  <w:style w:type="character" w:customStyle="1" w:styleId="Carcterdetextoennegrita">
    <w:name w:val="Carácter de texto en negrita"/>
    <w:locked/>
    <w:rsid w:val="0038147D"/>
    <w:rPr>
      <w:rFonts w:ascii="Century Gothic" w:hAnsi="Century Gothic" w:hint="default"/>
      <w:b/>
      <w:bCs w:val="0"/>
      <w:sz w:val="18"/>
      <w:szCs w:val="18"/>
      <w:lang w:val="en-GB" w:eastAsia="es-ES" w:bidi="es-ES"/>
    </w:rPr>
  </w:style>
  <w:style w:type="paragraph" w:customStyle="1" w:styleId="Texto">
    <w:name w:val="Texto"/>
    <w:basedOn w:val="Normal"/>
    <w:rsid w:val="0038147D"/>
    <w:pPr>
      <w:spacing w:after="220" w:line="336" w:lineRule="auto"/>
    </w:pPr>
    <w:rPr>
      <w:rFonts w:ascii="Century Gothic" w:eastAsia="Times New Roman" w:hAnsi="Century Gothic" w:cs="Century Gothic"/>
      <w:kern w:val="0"/>
      <w:sz w:val="18"/>
      <w:szCs w:val="18"/>
      <w:lang w:eastAsia="es-ES" w:bidi="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media/image1.jpeg" Type="http://schemas.openxmlformats.org/officeDocument/2006/relationships/image"/><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19</TotalTime>
  <Pages>2</Pages>
  <Words>294</Words>
  <Characters>1620</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2024-04-26T10:08:00Z</dcterms:created>
  <dcterms:modified xsi:type="dcterms:W3CDTF">2024-04-26T10:25:00Z</dcterms:modified>
  <cp:revision>3</cp:revision>
</cp:coreProperties>
</file>