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E5F998" w14:textId="5A47EEAC" w:rsidR="41C3D223" w:rsidRDefault="41C3D223" w:rsidP="31E3962C">
      <w:pPr>
        <w:jc w:val="center"/>
        <w:rPr>
          <w:rFonts w:ascii="Arial" w:hAnsi="Arial" w:cs="Arial"/>
          <w:b/>
          <w:bCs/>
          <w:sz w:val="32"/>
          <w:szCs w:val="32"/>
        </w:rPr>
      </w:pPr>
      <w:r w:rsidRPr="31E3962C">
        <w:rPr>
          <w:rFonts w:ascii="Arial" w:hAnsi="Arial" w:cs="Arial"/>
          <w:b/>
          <w:bCs/>
          <w:sz w:val="32"/>
          <w:szCs w:val="32"/>
        </w:rPr>
        <w:t>Viajes El Corte Inglés presenta los destinos preferidos de los viajeros para este verano</w:t>
      </w:r>
    </w:p>
    <w:p w14:paraId="4DF7DBC3" w14:textId="23CB4EA6" w:rsidR="008B2EA7" w:rsidRDefault="24530007" w:rsidP="008B2EA7">
      <w:pPr>
        <w:pStyle w:val="Prrafodelista"/>
        <w:numPr>
          <w:ilvl w:val="0"/>
          <w:numId w:val="1"/>
        </w:numPr>
        <w:spacing w:before="240"/>
        <w:jc w:val="both"/>
        <w:rPr>
          <w:rFonts w:ascii="Arial" w:hAnsi="Arial" w:cs="Arial"/>
          <w:sz w:val="24"/>
          <w:szCs w:val="24"/>
        </w:rPr>
      </w:pPr>
      <w:r w:rsidRPr="31E3962C">
        <w:rPr>
          <w:rFonts w:ascii="Arial" w:hAnsi="Arial" w:cs="Arial"/>
          <w:sz w:val="24"/>
          <w:szCs w:val="24"/>
        </w:rPr>
        <w:t>La</w:t>
      </w:r>
      <w:r w:rsidR="69876968" w:rsidRPr="31E3962C">
        <w:rPr>
          <w:rFonts w:ascii="Arial" w:hAnsi="Arial" w:cs="Arial"/>
          <w:sz w:val="24"/>
          <w:szCs w:val="24"/>
        </w:rPr>
        <w:t xml:space="preserve"> Costa Mediterránea y la Costa Andaluza</w:t>
      </w:r>
      <w:r w:rsidR="6666E769" w:rsidRPr="31E3962C">
        <w:rPr>
          <w:rFonts w:ascii="Arial" w:hAnsi="Arial" w:cs="Arial"/>
          <w:sz w:val="24"/>
          <w:szCs w:val="24"/>
        </w:rPr>
        <w:t xml:space="preserve">, </w:t>
      </w:r>
      <w:r w:rsidR="167DC35C" w:rsidRPr="31E3962C">
        <w:rPr>
          <w:rFonts w:ascii="Arial" w:hAnsi="Arial" w:cs="Arial"/>
          <w:sz w:val="24"/>
          <w:szCs w:val="24"/>
        </w:rPr>
        <w:t>Egipto</w:t>
      </w:r>
      <w:r w:rsidR="6666E769" w:rsidRPr="31E3962C">
        <w:rPr>
          <w:rFonts w:ascii="Arial" w:hAnsi="Arial" w:cs="Arial"/>
          <w:sz w:val="24"/>
          <w:szCs w:val="24"/>
        </w:rPr>
        <w:t xml:space="preserve"> o </w:t>
      </w:r>
      <w:r w:rsidR="24327750" w:rsidRPr="31E3962C">
        <w:rPr>
          <w:rFonts w:ascii="Arial" w:hAnsi="Arial" w:cs="Arial"/>
          <w:sz w:val="24"/>
          <w:szCs w:val="24"/>
        </w:rPr>
        <w:t xml:space="preserve">el </w:t>
      </w:r>
      <w:r w:rsidR="75DBADD8" w:rsidRPr="31E3962C">
        <w:rPr>
          <w:rFonts w:ascii="Arial" w:hAnsi="Arial" w:cs="Arial"/>
          <w:sz w:val="24"/>
          <w:szCs w:val="24"/>
        </w:rPr>
        <w:t xml:space="preserve">Caribe </w:t>
      </w:r>
      <w:r w:rsidR="6666E769" w:rsidRPr="31E3962C">
        <w:rPr>
          <w:rFonts w:ascii="Arial" w:hAnsi="Arial" w:cs="Arial"/>
          <w:sz w:val="24"/>
          <w:szCs w:val="24"/>
        </w:rPr>
        <w:t>s</w:t>
      </w:r>
      <w:r w:rsidR="2C19AB55" w:rsidRPr="31E3962C">
        <w:rPr>
          <w:rFonts w:ascii="Arial" w:hAnsi="Arial" w:cs="Arial"/>
          <w:sz w:val="24"/>
          <w:szCs w:val="24"/>
        </w:rPr>
        <w:t>on algunas de las opciones destacadas</w:t>
      </w:r>
      <w:r w:rsidR="6666E769" w:rsidRPr="31E3962C">
        <w:rPr>
          <w:rFonts w:ascii="Arial" w:hAnsi="Arial" w:cs="Arial"/>
          <w:sz w:val="24"/>
          <w:szCs w:val="24"/>
        </w:rPr>
        <w:t xml:space="preserve"> de la temporada</w:t>
      </w:r>
      <w:r w:rsidR="1950557F" w:rsidRPr="31E3962C">
        <w:rPr>
          <w:rFonts w:ascii="Arial" w:hAnsi="Arial" w:cs="Arial"/>
          <w:sz w:val="24"/>
          <w:szCs w:val="24"/>
        </w:rPr>
        <w:t xml:space="preserve"> </w:t>
      </w:r>
    </w:p>
    <w:p w14:paraId="24D24E70" w14:textId="77777777" w:rsidR="00BB6AA2" w:rsidRDefault="00BB6AA2" w:rsidP="00BB6AA2">
      <w:pPr>
        <w:pStyle w:val="Prrafodelista"/>
        <w:spacing w:before="240"/>
        <w:ind w:left="360"/>
        <w:jc w:val="both"/>
        <w:rPr>
          <w:rFonts w:ascii="Arial" w:hAnsi="Arial" w:cs="Arial"/>
          <w:sz w:val="24"/>
          <w:szCs w:val="24"/>
        </w:rPr>
      </w:pPr>
    </w:p>
    <w:p w14:paraId="372A6FD5" w14:textId="6ED7FE0D" w:rsidR="00BB6AA2" w:rsidRPr="00BB6AA2" w:rsidRDefault="00BB6AA2" w:rsidP="00BB6AA2">
      <w:pPr>
        <w:pStyle w:val="Prrafodelista"/>
        <w:numPr>
          <w:ilvl w:val="0"/>
          <w:numId w:val="1"/>
        </w:numPr>
        <w:rPr>
          <w:rFonts w:ascii="Arial" w:hAnsi="Arial" w:cs="Arial"/>
          <w:sz w:val="24"/>
          <w:szCs w:val="24"/>
        </w:rPr>
      </w:pPr>
      <w:r w:rsidRPr="00BB6AA2">
        <w:rPr>
          <w:rFonts w:ascii="Arial" w:hAnsi="Arial" w:cs="Arial"/>
          <w:sz w:val="24"/>
          <w:szCs w:val="24"/>
        </w:rPr>
        <w:t>Viajes El Corte Inglés lanza su nueva campaña de verano bajo el concepto “Haz tu verano realidad” con un spot musical que invita a hacer realidad las vacaciones soñadas</w:t>
      </w:r>
    </w:p>
    <w:p w14:paraId="765DD388" w14:textId="089C09CF" w:rsidR="008B2EA7" w:rsidRDefault="008B2EA7" w:rsidP="008B2EA7">
      <w:pPr>
        <w:spacing w:before="240"/>
        <w:jc w:val="both"/>
        <w:rPr>
          <w:rFonts w:ascii="Asap" w:hAnsi="Asap"/>
        </w:rPr>
      </w:pPr>
      <w:r w:rsidRPr="008B2EA7">
        <w:rPr>
          <w:rFonts w:ascii="Arial" w:hAnsi="Arial" w:cs="Arial"/>
          <w:b/>
          <w:bCs/>
        </w:rPr>
        <w:t xml:space="preserve">Madrid, </w:t>
      </w:r>
      <w:r w:rsidR="00ED6CAA">
        <w:rPr>
          <w:rFonts w:ascii="Arial" w:hAnsi="Arial" w:cs="Arial"/>
          <w:b/>
          <w:bCs/>
        </w:rPr>
        <w:t>21</w:t>
      </w:r>
      <w:r w:rsidRPr="008B2EA7">
        <w:rPr>
          <w:rFonts w:ascii="Arial" w:hAnsi="Arial" w:cs="Arial"/>
          <w:b/>
          <w:bCs/>
        </w:rPr>
        <w:t xml:space="preserve"> de mayo de 2025.-</w:t>
      </w:r>
      <w:r>
        <w:t xml:space="preserve"> </w:t>
      </w:r>
      <w:r w:rsidRPr="00572083">
        <w:rPr>
          <w:rFonts w:ascii="Asap" w:hAnsi="Asap"/>
        </w:rPr>
        <w:t xml:space="preserve">Con la temporada estival ya a la vista, Viajes El Corte Inglés presenta su selección de destinos más demandados para la temporada </w:t>
      </w:r>
      <w:r w:rsidR="00DE1502">
        <w:rPr>
          <w:rFonts w:ascii="Asap" w:hAnsi="Asap"/>
        </w:rPr>
        <w:t>de verano</w:t>
      </w:r>
      <w:r w:rsidRPr="00572083">
        <w:rPr>
          <w:rFonts w:ascii="Asap" w:hAnsi="Asap"/>
        </w:rPr>
        <w:t xml:space="preserve">, que combina propuestas de sol y playa, rutas culturales y experiencias </w:t>
      </w:r>
      <w:r w:rsidR="00CF405B">
        <w:rPr>
          <w:rFonts w:ascii="Asap" w:hAnsi="Asap"/>
        </w:rPr>
        <w:t>en destino</w:t>
      </w:r>
      <w:r w:rsidRPr="00572083">
        <w:rPr>
          <w:rFonts w:ascii="Asap" w:hAnsi="Asap"/>
        </w:rPr>
        <w:t>, adaptadas a distintos perfiles de viajeros.</w:t>
      </w:r>
    </w:p>
    <w:p w14:paraId="696AFC17" w14:textId="70B34FEB" w:rsidR="00BB33DA" w:rsidRDefault="00CB2212" w:rsidP="008B2EA7">
      <w:pPr>
        <w:spacing w:before="240"/>
        <w:jc w:val="both"/>
        <w:rPr>
          <w:rFonts w:ascii="Asap" w:hAnsi="Asap"/>
        </w:rPr>
      </w:pPr>
      <w:r>
        <w:rPr>
          <w:rFonts w:ascii="Asap" w:hAnsi="Asap"/>
        </w:rPr>
        <w:t xml:space="preserve">Dentro de la geografía </w:t>
      </w:r>
      <w:r w:rsidR="002F35E8">
        <w:rPr>
          <w:rFonts w:ascii="Asap" w:hAnsi="Asap"/>
        </w:rPr>
        <w:t>peninsular</w:t>
      </w:r>
      <w:r>
        <w:rPr>
          <w:rFonts w:ascii="Asap" w:hAnsi="Asap"/>
        </w:rPr>
        <w:t xml:space="preserve">, </w:t>
      </w:r>
      <w:r w:rsidR="000C62B7">
        <w:rPr>
          <w:rFonts w:ascii="Asap" w:hAnsi="Asap"/>
        </w:rPr>
        <w:t>las zonas de costa</w:t>
      </w:r>
      <w:r>
        <w:rPr>
          <w:rFonts w:ascii="Asap" w:hAnsi="Asap"/>
        </w:rPr>
        <w:t xml:space="preserve"> </w:t>
      </w:r>
      <w:r w:rsidR="004F6740">
        <w:rPr>
          <w:rFonts w:ascii="Asap" w:hAnsi="Asap"/>
        </w:rPr>
        <w:t xml:space="preserve">se mantienen </w:t>
      </w:r>
      <w:r>
        <w:rPr>
          <w:rFonts w:ascii="Asap" w:hAnsi="Asap"/>
        </w:rPr>
        <w:t>como</w:t>
      </w:r>
      <w:r w:rsidR="00EF2EF7">
        <w:rPr>
          <w:rFonts w:ascii="Asap" w:hAnsi="Asap"/>
        </w:rPr>
        <w:t xml:space="preserve"> la</w:t>
      </w:r>
      <w:r>
        <w:rPr>
          <w:rFonts w:ascii="Asap" w:hAnsi="Asap"/>
        </w:rPr>
        <w:t xml:space="preserve"> opción favorita</w:t>
      </w:r>
      <w:r w:rsidR="00D0386F">
        <w:rPr>
          <w:rFonts w:ascii="Asap" w:hAnsi="Asap"/>
        </w:rPr>
        <w:t xml:space="preserve"> </w:t>
      </w:r>
      <w:r w:rsidR="00955C5C">
        <w:rPr>
          <w:rFonts w:ascii="Asap" w:hAnsi="Asap"/>
        </w:rPr>
        <w:t>para pasar las vacaciones de verano</w:t>
      </w:r>
      <w:r w:rsidR="00FD0CC1">
        <w:rPr>
          <w:rFonts w:ascii="Asap" w:hAnsi="Asap"/>
        </w:rPr>
        <w:t xml:space="preserve">. </w:t>
      </w:r>
      <w:r w:rsidR="00FD0CC1" w:rsidRPr="00FD0CC1">
        <w:rPr>
          <w:rFonts w:ascii="Asap" w:hAnsi="Asap"/>
        </w:rPr>
        <w:t xml:space="preserve">Destaca la </w:t>
      </w:r>
      <w:r w:rsidR="00FD0CC1" w:rsidRPr="00C96EFD">
        <w:rPr>
          <w:rFonts w:ascii="Arial" w:hAnsi="Arial" w:cs="Arial"/>
          <w:b/>
          <w:bCs/>
        </w:rPr>
        <w:t>Costa Mediterránea</w:t>
      </w:r>
      <w:r w:rsidR="00FD0CC1" w:rsidRPr="00FD0CC1">
        <w:rPr>
          <w:rFonts w:ascii="Asap" w:hAnsi="Asap"/>
        </w:rPr>
        <w:t xml:space="preserve">, con destinos como Peñíscola, Benidorm, Alicante o la Costa Dorada, así como </w:t>
      </w:r>
      <w:r w:rsidR="00C53FD1">
        <w:rPr>
          <w:rFonts w:ascii="Asap" w:hAnsi="Asap"/>
        </w:rPr>
        <w:t>el litoral andaluz</w:t>
      </w:r>
      <w:r w:rsidR="00FD0CC1" w:rsidRPr="00FD0CC1">
        <w:rPr>
          <w:rFonts w:ascii="Asap" w:hAnsi="Asap"/>
        </w:rPr>
        <w:t xml:space="preserve">, donde la Costa de la Luz, la Costa del Sol y la Costa de Almería se mantienen entre las más demandadas por sus buenas temperaturas y oferta para todo tipo de públicos. </w:t>
      </w:r>
      <w:r w:rsidR="00B25B67" w:rsidRPr="00B25B67">
        <w:rPr>
          <w:rFonts w:ascii="Asap" w:hAnsi="Asap"/>
        </w:rPr>
        <w:t xml:space="preserve">Por otro lado, destinos del </w:t>
      </w:r>
      <w:r w:rsidR="00B25B67" w:rsidRPr="00C96EFD">
        <w:rPr>
          <w:rFonts w:ascii="Arial" w:hAnsi="Arial" w:cs="Arial"/>
          <w:b/>
          <w:bCs/>
        </w:rPr>
        <w:t>norte peninsular</w:t>
      </w:r>
      <w:r w:rsidR="00B25B67" w:rsidRPr="00B25B67">
        <w:rPr>
          <w:rFonts w:ascii="Asap" w:hAnsi="Asap"/>
        </w:rPr>
        <w:t xml:space="preserve"> como Asturias, Cantabria y Galicia </w:t>
      </w:r>
      <w:r w:rsidR="0053369A">
        <w:rPr>
          <w:rFonts w:ascii="Asap" w:hAnsi="Asap"/>
        </w:rPr>
        <w:t xml:space="preserve">o el Algarve portugués </w:t>
      </w:r>
      <w:r w:rsidR="00B25B67" w:rsidRPr="00B25B67">
        <w:rPr>
          <w:rFonts w:ascii="Asap" w:hAnsi="Asap"/>
        </w:rPr>
        <w:t>están ganando cada vez más popularidad entre quienes buscan naturaleza y temperaturas más suaves.</w:t>
      </w:r>
    </w:p>
    <w:p w14:paraId="6FE4636A" w14:textId="5D674578" w:rsidR="00CB2212" w:rsidRDefault="00FD0CC1" w:rsidP="008B2EA7">
      <w:pPr>
        <w:spacing w:before="240"/>
        <w:jc w:val="both"/>
        <w:rPr>
          <w:rFonts w:ascii="Asap" w:hAnsi="Asap"/>
        </w:rPr>
      </w:pPr>
      <w:r w:rsidRPr="00FD0CC1">
        <w:rPr>
          <w:rFonts w:ascii="Asap" w:hAnsi="Asap"/>
        </w:rPr>
        <w:t xml:space="preserve">Las </w:t>
      </w:r>
      <w:r w:rsidR="00D32CC8" w:rsidRPr="00C96EFD">
        <w:rPr>
          <w:rFonts w:ascii="Arial" w:hAnsi="Arial" w:cs="Arial"/>
          <w:b/>
          <w:bCs/>
        </w:rPr>
        <w:t>i</w:t>
      </w:r>
      <w:r w:rsidRPr="00C96EFD">
        <w:rPr>
          <w:rFonts w:ascii="Arial" w:hAnsi="Arial" w:cs="Arial"/>
          <w:b/>
          <w:bCs/>
        </w:rPr>
        <w:t>slas Canarias</w:t>
      </w:r>
      <w:r w:rsidRPr="00FD0CC1">
        <w:rPr>
          <w:rFonts w:ascii="Asap" w:hAnsi="Asap"/>
        </w:rPr>
        <w:t xml:space="preserve"> (especialmente Tenerife, Lanzarote y Gran Canaria) y </w:t>
      </w:r>
      <w:r w:rsidRPr="00C96EFD">
        <w:rPr>
          <w:rFonts w:ascii="Arial" w:hAnsi="Arial" w:cs="Arial"/>
          <w:b/>
          <w:bCs/>
        </w:rPr>
        <w:t>Baleares</w:t>
      </w:r>
      <w:r w:rsidRPr="00FD0CC1">
        <w:rPr>
          <w:rFonts w:ascii="Asap" w:hAnsi="Asap"/>
        </w:rPr>
        <w:t xml:space="preserve"> (Mallorca</w:t>
      </w:r>
      <w:r w:rsidR="00444FC2">
        <w:rPr>
          <w:rFonts w:ascii="Asap" w:hAnsi="Asap"/>
        </w:rPr>
        <w:t xml:space="preserve">, Ibiza y </w:t>
      </w:r>
      <w:r w:rsidRPr="00FD0CC1">
        <w:rPr>
          <w:rFonts w:ascii="Asap" w:hAnsi="Asap"/>
        </w:rPr>
        <w:t xml:space="preserve">Menorca) también </w:t>
      </w:r>
      <w:r w:rsidR="00D32CC8">
        <w:rPr>
          <w:rFonts w:ascii="Asap" w:hAnsi="Asap"/>
        </w:rPr>
        <w:t>están experimentando un repunte destacado en visitas</w:t>
      </w:r>
      <w:r w:rsidRPr="00FD0CC1">
        <w:rPr>
          <w:rFonts w:ascii="Asap" w:hAnsi="Asap"/>
        </w:rPr>
        <w:t xml:space="preserve">, gracias a su clima favorable, su </w:t>
      </w:r>
      <w:r w:rsidR="00707F48">
        <w:rPr>
          <w:rFonts w:ascii="Asap" w:hAnsi="Asap"/>
        </w:rPr>
        <w:t xml:space="preserve">alta </w:t>
      </w:r>
      <w:r w:rsidRPr="00FD0CC1">
        <w:rPr>
          <w:rFonts w:ascii="Asap" w:hAnsi="Asap"/>
        </w:rPr>
        <w:t>conectividad aérea y a las atractivas ofertas de paquetes que incluyen vuelo y hotel. </w:t>
      </w:r>
    </w:p>
    <w:p w14:paraId="520877F0" w14:textId="67EB212F" w:rsidR="00110687" w:rsidRDefault="00110687" w:rsidP="008B2EA7">
      <w:pPr>
        <w:spacing w:before="240"/>
        <w:jc w:val="both"/>
        <w:rPr>
          <w:rFonts w:ascii="Asap" w:hAnsi="Asap"/>
        </w:rPr>
      </w:pPr>
      <w:r>
        <w:rPr>
          <w:rFonts w:ascii="Asap" w:hAnsi="Asap"/>
        </w:rPr>
        <w:t xml:space="preserve">Fuera de nuestro país, </w:t>
      </w:r>
      <w:r w:rsidR="00710FD9">
        <w:rPr>
          <w:rFonts w:ascii="Asap" w:hAnsi="Asap"/>
        </w:rPr>
        <w:t xml:space="preserve">destinos como la costa </w:t>
      </w:r>
      <w:r w:rsidR="007E098F">
        <w:rPr>
          <w:rFonts w:ascii="Asap" w:hAnsi="Asap"/>
        </w:rPr>
        <w:t>A</w:t>
      </w:r>
      <w:r w:rsidR="00710FD9">
        <w:rPr>
          <w:rFonts w:ascii="Asap" w:hAnsi="Asap"/>
        </w:rPr>
        <w:t>malfitana, la costa de Croacia</w:t>
      </w:r>
      <w:r w:rsidR="00685EA9">
        <w:rPr>
          <w:rFonts w:ascii="Asap" w:hAnsi="Asap"/>
        </w:rPr>
        <w:t xml:space="preserve"> y Albania</w:t>
      </w:r>
      <w:r w:rsidR="00710FD9">
        <w:rPr>
          <w:rFonts w:ascii="Asap" w:hAnsi="Asap"/>
        </w:rPr>
        <w:t>,</w:t>
      </w:r>
      <w:r w:rsidR="00ED6CAA">
        <w:rPr>
          <w:rFonts w:ascii="Asap" w:hAnsi="Asap"/>
        </w:rPr>
        <w:t xml:space="preserve"> </w:t>
      </w:r>
      <w:r w:rsidR="006C2C2B">
        <w:rPr>
          <w:rFonts w:ascii="Asap" w:hAnsi="Asap"/>
        </w:rPr>
        <w:t xml:space="preserve">o islas como Malta y Cerdeña, </w:t>
      </w:r>
      <w:r w:rsidR="009E2479">
        <w:rPr>
          <w:rFonts w:ascii="Asap" w:hAnsi="Asap"/>
        </w:rPr>
        <w:t xml:space="preserve">se presentan como opciones muy atractivas entre los viajeros que prefieren pasar el verano </w:t>
      </w:r>
      <w:r w:rsidR="00912D96">
        <w:rPr>
          <w:rFonts w:ascii="Asap" w:hAnsi="Asap"/>
        </w:rPr>
        <w:t>en</w:t>
      </w:r>
      <w:r w:rsidR="00CD5B74">
        <w:rPr>
          <w:rFonts w:ascii="Asap" w:hAnsi="Asap"/>
        </w:rPr>
        <w:t xml:space="preserve"> otros</w:t>
      </w:r>
      <w:r w:rsidR="00912D96">
        <w:rPr>
          <w:rFonts w:ascii="Asap" w:hAnsi="Asap"/>
        </w:rPr>
        <w:t xml:space="preserve"> países, gracias a su combinación </w:t>
      </w:r>
      <w:r w:rsidR="001A4CE1">
        <w:rPr>
          <w:rFonts w:ascii="Asap" w:hAnsi="Asap"/>
        </w:rPr>
        <w:t xml:space="preserve">de playas espectaculares, gastronomía y patrimonio cultural. </w:t>
      </w:r>
    </w:p>
    <w:p w14:paraId="527AEFDF" w14:textId="38C41185" w:rsidR="00CB6E69" w:rsidRDefault="006C3D57" w:rsidP="008B2EA7">
      <w:pPr>
        <w:spacing w:before="240"/>
        <w:jc w:val="both"/>
        <w:rPr>
          <w:rFonts w:ascii="Asap" w:hAnsi="Asap"/>
        </w:rPr>
      </w:pPr>
      <w:r>
        <w:rPr>
          <w:rFonts w:ascii="Asap" w:hAnsi="Asap"/>
        </w:rPr>
        <w:t>Sin embargo</w:t>
      </w:r>
      <w:r w:rsidR="00CB6E69" w:rsidRPr="00CB6E69">
        <w:rPr>
          <w:rFonts w:ascii="Asap" w:hAnsi="Asap"/>
        </w:rPr>
        <w:t xml:space="preserve">, el </w:t>
      </w:r>
      <w:r w:rsidR="00CB6E69" w:rsidRPr="00C96EFD">
        <w:rPr>
          <w:rFonts w:ascii="Arial" w:hAnsi="Arial" w:cs="Arial"/>
          <w:b/>
          <w:bCs/>
        </w:rPr>
        <w:t>turismo de naturaleza</w:t>
      </w:r>
      <w:r>
        <w:rPr>
          <w:rFonts w:ascii="Asap" w:hAnsi="Asap"/>
        </w:rPr>
        <w:t xml:space="preserve"> también</w:t>
      </w:r>
      <w:r w:rsidR="00CB6E69" w:rsidRPr="00CB6E69">
        <w:rPr>
          <w:rFonts w:ascii="Asap" w:hAnsi="Asap"/>
        </w:rPr>
        <w:t xml:space="preserve"> gana terreno </w:t>
      </w:r>
      <w:r w:rsidR="00525781">
        <w:rPr>
          <w:rFonts w:ascii="Asap" w:hAnsi="Asap"/>
        </w:rPr>
        <w:t>en</w:t>
      </w:r>
      <w:r w:rsidR="00CB6E69" w:rsidRPr="00CB6E69">
        <w:rPr>
          <w:rFonts w:ascii="Asap" w:hAnsi="Asap"/>
        </w:rPr>
        <w:t xml:space="preserve"> zonas como Suiza, la región de Alsacia y la Selva Negra, que atraen a quienes buscan entornos verdes, actividades al aire libre y propuestas sostenibles.</w:t>
      </w:r>
      <w:r w:rsidR="00820C22">
        <w:rPr>
          <w:rFonts w:ascii="Asap" w:hAnsi="Asap"/>
        </w:rPr>
        <w:t xml:space="preserve"> </w:t>
      </w:r>
      <w:r w:rsidR="001C6E0C">
        <w:rPr>
          <w:rFonts w:ascii="Asap" w:hAnsi="Asap"/>
        </w:rPr>
        <w:t xml:space="preserve">Los </w:t>
      </w:r>
      <w:r w:rsidR="00A87037">
        <w:rPr>
          <w:rFonts w:ascii="Asap" w:hAnsi="Asap"/>
        </w:rPr>
        <w:t>viajes</w:t>
      </w:r>
      <w:r w:rsidR="001C6E0C">
        <w:rPr>
          <w:rFonts w:ascii="Asap" w:hAnsi="Asap"/>
        </w:rPr>
        <w:t xml:space="preserve"> de </w:t>
      </w:r>
      <w:r w:rsidR="001C6E0C" w:rsidRPr="00C96EFD">
        <w:rPr>
          <w:rFonts w:ascii="Arial" w:hAnsi="Arial" w:cs="Arial"/>
          <w:b/>
          <w:bCs/>
        </w:rPr>
        <w:t>larga distancia</w:t>
      </w:r>
      <w:r w:rsidR="001C6E0C">
        <w:rPr>
          <w:rFonts w:ascii="Asap" w:hAnsi="Asap"/>
        </w:rPr>
        <w:t xml:space="preserve"> </w:t>
      </w:r>
      <w:r w:rsidR="0009277B">
        <w:rPr>
          <w:rFonts w:ascii="Asap" w:hAnsi="Asap"/>
        </w:rPr>
        <w:t>siguen incrementando su popularidad</w:t>
      </w:r>
      <w:r w:rsidR="00CB64FD">
        <w:rPr>
          <w:rFonts w:ascii="Asap" w:hAnsi="Asap"/>
        </w:rPr>
        <w:t xml:space="preserve">, donde </w:t>
      </w:r>
      <w:r w:rsidR="00BA2017">
        <w:rPr>
          <w:rFonts w:ascii="Asap" w:hAnsi="Asap"/>
        </w:rPr>
        <w:t xml:space="preserve">los destinos de </w:t>
      </w:r>
      <w:r w:rsidR="00CB64FD" w:rsidRPr="00CB64FD">
        <w:rPr>
          <w:rFonts w:ascii="Asap" w:hAnsi="Asap"/>
        </w:rPr>
        <w:t>Egipto, Costa Rica, Tailandia, Perú, Colombia, China, Estambul, Capadocia o Atenas</w:t>
      </w:r>
      <w:r w:rsidR="00BA2017">
        <w:rPr>
          <w:rFonts w:ascii="Asap" w:hAnsi="Asap"/>
        </w:rPr>
        <w:t xml:space="preserve"> </w:t>
      </w:r>
      <w:r w:rsidR="00CB64FD" w:rsidRPr="00CB64FD">
        <w:rPr>
          <w:rFonts w:ascii="Asap" w:hAnsi="Asap"/>
        </w:rPr>
        <w:t>seducen a los amantes de la cultura, la aventura y el exotismo.</w:t>
      </w:r>
    </w:p>
    <w:p w14:paraId="37E2FBB8" w14:textId="51BE9065" w:rsidR="00AF03A6" w:rsidRDefault="00BC6221" w:rsidP="00BC6221">
      <w:pPr>
        <w:jc w:val="both"/>
        <w:rPr>
          <w:rFonts w:ascii="Asap" w:hAnsi="Asap"/>
        </w:rPr>
      </w:pPr>
      <w:r w:rsidRPr="00572083">
        <w:rPr>
          <w:rFonts w:ascii="Asap" w:hAnsi="Asap"/>
        </w:rPr>
        <w:t xml:space="preserve">Paralelamente, el </w:t>
      </w:r>
      <w:r w:rsidRPr="00C96EFD">
        <w:rPr>
          <w:rFonts w:ascii="Arial" w:hAnsi="Arial" w:cs="Arial"/>
          <w:b/>
          <w:bCs/>
        </w:rPr>
        <w:t>Caribe</w:t>
      </w:r>
      <w:r w:rsidRPr="00572083">
        <w:rPr>
          <w:rFonts w:ascii="Asap" w:hAnsi="Asap"/>
        </w:rPr>
        <w:t xml:space="preserve"> mantiene su atractivo </w:t>
      </w:r>
      <w:r w:rsidR="00F612E0">
        <w:rPr>
          <w:rFonts w:ascii="Asap" w:hAnsi="Asap"/>
        </w:rPr>
        <w:t>con</w:t>
      </w:r>
      <w:r w:rsidRPr="00572083">
        <w:rPr>
          <w:rFonts w:ascii="Asap" w:hAnsi="Asap"/>
        </w:rPr>
        <w:t xml:space="preserve"> destinos como Punta</w:t>
      </w:r>
      <w:r w:rsidRPr="00572083">
        <w:rPr>
          <w:rFonts w:ascii="Times New Roman" w:hAnsi="Times New Roman" w:cs="Times New Roman"/>
        </w:rPr>
        <w:t> </w:t>
      </w:r>
      <w:r w:rsidRPr="00572083">
        <w:rPr>
          <w:rFonts w:ascii="Asap" w:hAnsi="Asap"/>
        </w:rPr>
        <w:t>Cana</w:t>
      </w:r>
      <w:r w:rsidR="00C26FD4">
        <w:rPr>
          <w:rFonts w:ascii="Asap" w:hAnsi="Asap"/>
        </w:rPr>
        <w:t>, Cuba</w:t>
      </w:r>
      <w:r w:rsidRPr="00572083">
        <w:rPr>
          <w:rFonts w:ascii="Asap" w:hAnsi="Asap"/>
        </w:rPr>
        <w:t xml:space="preserve"> y la Riviera Maya, </w:t>
      </w:r>
      <w:r w:rsidR="00F3598A">
        <w:rPr>
          <w:rFonts w:ascii="Asap" w:hAnsi="Asap"/>
        </w:rPr>
        <w:t>que ofrecen</w:t>
      </w:r>
      <w:r w:rsidRPr="00572083">
        <w:rPr>
          <w:rFonts w:ascii="Asap" w:hAnsi="Asap"/>
        </w:rPr>
        <w:t xml:space="preserve"> resorts con todo incluido y </w:t>
      </w:r>
      <w:r w:rsidR="003C754A">
        <w:rPr>
          <w:rFonts w:ascii="Asap" w:hAnsi="Asap"/>
        </w:rPr>
        <w:t>diversas</w:t>
      </w:r>
      <w:r w:rsidRPr="00572083">
        <w:rPr>
          <w:rFonts w:ascii="Asap" w:hAnsi="Asap"/>
        </w:rPr>
        <w:t xml:space="preserve"> actividades</w:t>
      </w:r>
      <w:r w:rsidR="00E84CEC">
        <w:rPr>
          <w:rFonts w:ascii="Asap" w:hAnsi="Asap"/>
        </w:rPr>
        <w:t xml:space="preserve"> cultural</w:t>
      </w:r>
      <w:r w:rsidR="003C754A">
        <w:rPr>
          <w:rFonts w:ascii="Asap" w:hAnsi="Asap"/>
        </w:rPr>
        <w:t>es</w:t>
      </w:r>
      <w:r w:rsidR="00E84CEC">
        <w:rPr>
          <w:rFonts w:ascii="Asap" w:hAnsi="Asap"/>
        </w:rPr>
        <w:t>,</w:t>
      </w:r>
      <w:r w:rsidRPr="00572083">
        <w:rPr>
          <w:rFonts w:ascii="Asap" w:hAnsi="Asap"/>
        </w:rPr>
        <w:t xml:space="preserve"> n</w:t>
      </w:r>
      <w:r w:rsidRPr="00572083">
        <w:rPr>
          <w:rFonts w:ascii="Asap" w:hAnsi="Asap" w:cs="Aptos"/>
        </w:rPr>
        <w:t>á</w:t>
      </w:r>
      <w:r w:rsidRPr="00572083">
        <w:rPr>
          <w:rFonts w:ascii="Asap" w:hAnsi="Asap"/>
        </w:rPr>
        <w:t xml:space="preserve">uticas y </w:t>
      </w:r>
      <w:r w:rsidR="00CD5B74">
        <w:rPr>
          <w:rFonts w:ascii="Asap" w:hAnsi="Asap"/>
        </w:rPr>
        <w:t>de ocio</w:t>
      </w:r>
      <w:r w:rsidR="00EB1BC5">
        <w:rPr>
          <w:rFonts w:ascii="Asap" w:hAnsi="Asap"/>
        </w:rPr>
        <w:t>. Gracias a</w:t>
      </w:r>
      <w:r w:rsidR="0050064C">
        <w:rPr>
          <w:rFonts w:ascii="Asap" w:hAnsi="Asap"/>
        </w:rPr>
        <w:t xml:space="preserve"> la oferta de p</w:t>
      </w:r>
      <w:r w:rsidR="00B65770" w:rsidRPr="00B65770">
        <w:rPr>
          <w:rFonts w:ascii="Asap" w:hAnsi="Asap"/>
        </w:rPr>
        <w:t xml:space="preserve">aquetes que combinan el Caribe y </w:t>
      </w:r>
      <w:r w:rsidR="00561846">
        <w:rPr>
          <w:rFonts w:ascii="Asap" w:hAnsi="Asap"/>
        </w:rPr>
        <w:t>Estados Unidos</w:t>
      </w:r>
      <w:r w:rsidR="0050064C">
        <w:rPr>
          <w:rFonts w:ascii="Asap" w:hAnsi="Asap"/>
        </w:rPr>
        <w:t>, los viajeros pueden</w:t>
      </w:r>
      <w:r w:rsidR="00B65770" w:rsidRPr="00B65770">
        <w:rPr>
          <w:rFonts w:ascii="Asap" w:hAnsi="Asap"/>
        </w:rPr>
        <w:t xml:space="preserve"> disfrutar de las mejores playas caribeñas y explorar </w:t>
      </w:r>
      <w:r w:rsidR="00A73020">
        <w:rPr>
          <w:rFonts w:ascii="Asap" w:hAnsi="Asap"/>
        </w:rPr>
        <w:t xml:space="preserve">la </w:t>
      </w:r>
      <w:r w:rsidR="00E56D5B">
        <w:rPr>
          <w:rFonts w:ascii="Asap" w:hAnsi="Asap"/>
        </w:rPr>
        <w:t xml:space="preserve">vibrante vida </w:t>
      </w:r>
      <w:r w:rsidR="008A06DC">
        <w:rPr>
          <w:rFonts w:ascii="Asap" w:hAnsi="Asap"/>
        </w:rPr>
        <w:t>urbana</w:t>
      </w:r>
      <w:r w:rsidR="00561846">
        <w:rPr>
          <w:rFonts w:ascii="Asap" w:hAnsi="Asap"/>
        </w:rPr>
        <w:t xml:space="preserve"> en Nueva York</w:t>
      </w:r>
      <w:r w:rsidR="00D40BBD">
        <w:rPr>
          <w:rFonts w:ascii="Asap" w:hAnsi="Asap"/>
        </w:rPr>
        <w:t>.</w:t>
      </w:r>
      <w:r w:rsidR="00DE5CD9" w:rsidRPr="00DE5CD9">
        <w:rPr>
          <w:rFonts w:ascii="Asap" w:hAnsi="Asap"/>
        </w:rPr>
        <w:t> </w:t>
      </w:r>
    </w:p>
    <w:p w14:paraId="44D43525" w14:textId="5BF53FF7" w:rsidR="00BC6221" w:rsidRDefault="006E0693" w:rsidP="00BC6221">
      <w:pPr>
        <w:jc w:val="both"/>
        <w:rPr>
          <w:rFonts w:ascii="Asap" w:hAnsi="Asap"/>
        </w:rPr>
      </w:pPr>
      <w:r>
        <w:rPr>
          <w:rFonts w:ascii="Asap" w:hAnsi="Asap"/>
        </w:rPr>
        <w:t xml:space="preserve">Además, los </w:t>
      </w:r>
      <w:r w:rsidR="00DE5CD9" w:rsidRPr="00DE5CD9">
        <w:rPr>
          <w:rFonts w:ascii="Asap" w:hAnsi="Asap"/>
        </w:rPr>
        <w:t xml:space="preserve">viajes orientados a </w:t>
      </w:r>
      <w:r w:rsidR="00DE5CD9" w:rsidRPr="00C96EFD">
        <w:rPr>
          <w:rFonts w:ascii="Arial" w:hAnsi="Arial" w:cs="Arial"/>
          <w:b/>
          <w:bCs/>
        </w:rPr>
        <w:t>experiencias familiares y temáticas</w:t>
      </w:r>
      <w:r w:rsidR="00DE5CD9" w:rsidRPr="00DE5CD9">
        <w:rPr>
          <w:rFonts w:ascii="Asap" w:hAnsi="Asap"/>
        </w:rPr>
        <w:t xml:space="preserve"> continúan ganando terreno, especialmente en parques de atracciones</w:t>
      </w:r>
      <w:r>
        <w:rPr>
          <w:rFonts w:ascii="Asap" w:hAnsi="Asap"/>
        </w:rPr>
        <w:t xml:space="preserve"> nacionales</w:t>
      </w:r>
      <w:r w:rsidR="00A07AD1">
        <w:rPr>
          <w:rFonts w:ascii="Asap" w:hAnsi="Asap"/>
        </w:rPr>
        <w:t xml:space="preserve">, como </w:t>
      </w:r>
      <w:proofErr w:type="spellStart"/>
      <w:r>
        <w:rPr>
          <w:rFonts w:ascii="Asap" w:hAnsi="Asap"/>
        </w:rPr>
        <w:t>PortAventura</w:t>
      </w:r>
      <w:proofErr w:type="spellEnd"/>
      <w:r>
        <w:rPr>
          <w:rFonts w:ascii="Asap" w:hAnsi="Asap"/>
        </w:rPr>
        <w:t xml:space="preserve"> </w:t>
      </w:r>
      <w:proofErr w:type="spellStart"/>
      <w:r>
        <w:rPr>
          <w:rFonts w:ascii="Asap" w:hAnsi="Asap"/>
        </w:rPr>
        <w:t>World</w:t>
      </w:r>
      <w:proofErr w:type="spellEnd"/>
      <w:r w:rsidR="00A07AD1">
        <w:rPr>
          <w:rFonts w:ascii="Asap" w:hAnsi="Asap"/>
        </w:rPr>
        <w:t xml:space="preserve">, con </w:t>
      </w:r>
      <w:r w:rsidR="00AF03A6">
        <w:rPr>
          <w:rFonts w:ascii="Asap" w:hAnsi="Asap"/>
        </w:rPr>
        <w:t>excelente conectividad en tren,</w:t>
      </w:r>
      <w:r>
        <w:rPr>
          <w:rFonts w:ascii="Asap" w:hAnsi="Asap"/>
        </w:rPr>
        <w:t xml:space="preserve"> o </w:t>
      </w:r>
      <w:r w:rsidR="00C41BBF">
        <w:rPr>
          <w:rFonts w:ascii="Asap" w:hAnsi="Asap"/>
        </w:rPr>
        <w:t>internacionales</w:t>
      </w:r>
      <w:r w:rsidR="002E36A4">
        <w:rPr>
          <w:rFonts w:ascii="Asap" w:hAnsi="Asap"/>
        </w:rPr>
        <w:t xml:space="preserve"> como los de </w:t>
      </w:r>
      <w:r w:rsidR="00C41BBF">
        <w:rPr>
          <w:rFonts w:ascii="Asap" w:hAnsi="Asap"/>
        </w:rPr>
        <w:t>Orlando</w:t>
      </w:r>
      <w:r w:rsidR="002E36A4">
        <w:rPr>
          <w:rFonts w:ascii="Asap" w:hAnsi="Asap"/>
        </w:rPr>
        <w:t>, accesibles mediante vuelos directos,</w:t>
      </w:r>
      <w:r w:rsidR="001B4D0C">
        <w:rPr>
          <w:rFonts w:ascii="Asap" w:hAnsi="Asap"/>
        </w:rPr>
        <w:t xml:space="preserve"> complementando así la oferta turística. </w:t>
      </w:r>
    </w:p>
    <w:p w14:paraId="62000AD1" w14:textId="7C4CDF4C" w:rsidR="00A358CB" w:rsidRDefault="78837650" w:rsidP="008B2EA7">
      <w:pPr>
        <w:spacing w:before="240"/>
        <w:jc w:val="both"/>
        <w:rPr>
          <w:rFonts w:ascii="Asap" w:hAnsi="Asap"/>
        </w:rPr>
      </w:pPr>
      <w:r w:rsidRPr="31E3962C">
        <w:rPr>
          <w:rFonts w:ascii="Asap" w:hAnsi="Asap"/>
        </w:rPr>
        <w:lastRenderedPageBreak/>
        <w:t xml:space="preserve">La diversidad del catálogo </w:t>
      </w:r>
      <w:r w:rsidR="1F2ABE1E" w:rsidRPr="31E3962C">
        <w:rPr>
          <w:rFonts w:ascii="Asap" w:hAnsi="Asap"/>
        </w:rPr>
        <w:t>se desarrolla</w:t>
      </w:r>
      <w:r w:rsidR="11A44AA7" w:rsidRPr="31E3962C">
        <w:rPr>
          <w:rFonts w:ascii="Asap" w:hAnsi="Asap"/>
        </w:rPr>
        <w:t xml:space="preserve"> para satisfacer</w:t>
      </w:r>
      <w:r w:rsidRPr="31E3962C">
        <w:rPr>
          <w:rFonts w:ascii="Asap" w:hAnsi="Asap"/>
        </w:rPr>
        <w:t xml:space="preserve"> a un perfil de viajero cada vez más exigente y con ganas de descubrir tanto clásicos como</w:t>
      </w:r>
      <w:r w:rsidR="7A2713D9" w:rsidRPr="31E3962C">
        <w:rPr>
          <w:rFonts w:ascii="Asap" w:hAnsi="Asap"/>
        </w:rPr>
        <w:t xml:space="preserve"> otras</w:t>
      </w:r>
      <w:r w:rsidRPr="31E3962C">
        <w:rPr>
          <w:rFonts w:ascii="Asap" w:hAnsi="Asap"/>
        </w:rPr>
        <w:t xml:space="preserve"> propuestas menos convencionales</w:t>
      </w:r>
      <w:r w:rsidR="29A21535" w:rsidRPr="31E3962C">
        <w:rPr>
          <w:rFonts w:ascii="Asap" w:hAnsi="Asap"/>
        </w:rPr>
        <w:t>, como l</w:t>
      </w:r>
      <w:r w:rsidR="463FCC07" w:rsidRPr="31E3962C">
        <w:rPr>
          <w:rFonts w:ascii="Asap" w:hAnsi="Asap"/>
        </w:rPr>
        <w:t>os</w:t>
      </w:r>
      <w:r w:rsidR="629AAF83" w:rsidRPr="31E3962C">
        <w:rPr>
          <w:rFonts w:ascii="Asap" w:hAnsi="Asap"/>
        </w:rPr>
        <w:t xml:space="preserve"> </w:t>
      </w:r>
      <w:r w:rsidR="12C60BE5" w:rsidRPr="00C96EFD">
        <w:rPr>
          <w:rFonts w:ascii="Arial" w:hAnsi="Arial" w:cs="Arial"/>
          <w:b/>
          <w:bCs/>
        </w:rPr>
        <w:t>safaris</w:t>
      </w:r>
      <w:r w:rsidR="12C60BE5" w:rsidRPr="31E3962C">
        <w:rPr>
          <w:rFonts w:ascii="Asap" w:hAnsi="Asap"/>
        </w:rPr>
        <w:t xml:space="preserve"> en África, con Kenia, Tanzania, Namibia </w:t>
      </w:r>
      <w:r w:rsidR="00040AAD">
        <w:rPr>
          <w:rFonts w:ascii="Asap" w:hAnsi="Asap"/>
        </w:rPr>
        <w:t xml:space="preserve">combinados con las playas de </w:t>
      </w:r>
      <w:r w:rsidR="12C60BE5" w:rsidRPr="31E3962C">
        <w:rPr>
          <w:rFonts w:ascii="Asap" w:hAnsi="Asap"/>
        </w:rPr>
        <w:t>Zanzíbar</w:t>
      </w:r>
      <w:r w:rsidR="00040AAD">
        <w:rPr>
          <w:rFonts w:ascii="Asap" w:hAnsi="Asap"/>
        </w:rPr>
        <w:t>,</w:t>
      </w:r>
      <w:r w:rsidR="12C60BE5" w:rsidRPr="31E3962C">
        <w:rPr>
          <w:rFonts w:ascii="Asap" w:hAnsi="Asap"/>
        </w:rPr>
        <w:t xml:space="preserve"> como protagonistas</w:t>
      </w:r>
      <w:r w:rsidR="762F3DA8" w:rsidRPr="31E3962C">
        <w:rPr>
          <w:rFonts w:ascii="Asap" w:hAnsi="Asap"/>
        </w:rPr>
        <w:t xml:space="preserve">. </w:t>
      </w:r>
    </w:p>
    <w:p w14:paraId="75488E34" w14:textId="0B1B97FA" w:rsidR="004922AF" w:rsidRPr="005671AF" w:rsidRDefault="6666E769" w:rsidP="31E3962C">
      <w:pPr>
        <w:jc w:val="both"/>
        <w:rPr>
          <w:rFonts w:ascii="Asap" w:hAnsi="Asap"/>
          <w:color w:val="FF0000"/>
        </w:rPr>
      </w:pPr>
      <w:r w:rsidRPr="31E3962C">
        <w:rPr>
          <w:rFonts w:ascii="Asap" w:hAnsi="Asap"/>
        </w:rPr>
        <w:t xml:space="preserve">Los </w:t>
      </w:r>
      <w:r w:rsidRPr="00C96EFD">
        <w:rPr>
          <w:rFonts w:ascii="Arial" w:hAnsi="Arial" w:cs="Arial"/>
          <w:b/>
          <w:bCs/>
        </w:rPr>
        <w:t>cruceros</w:t>
      </w:r>
      <w:r w:rsidRPr="31E3962C">
        <w:rPr>
          <w:rFonts w:ascii="Asap" w:hAnsi="Asap"/>
        </w:rPr>
        <w:t xml:space="preserve">, tanto marítimos como fluviales, completan la oferta y permiten recorrer costas y ríos emblemáticos con la comodidad de un único alojamiento. Las </w:t>
      </w:r>
      <w:r w:rsidR="33F6622F" w:rsidRPr="31E3962C">
        <w:rPr>
          <w:rFonts w:ascii="Asap" w:hAnsi="Asap"/>
        </w:rPr>
        <w:t xml:space="preserve">navieras </w:t>
      </w:r>
      <w:r w:rsidRPr="31E3962C">
        <w:rPr>
          <w:rFonts w:ascii="Asap" w:hAnsi="Asap"/>
        </w:rPr>
        <w:t>incluyen itinerarios por el Mediterráneo</w:t>
      </w:r>
      <w:r w:rsidR="00F42ABA">
        <w:rPr>
          <w:rFonts w:ascii="Asap" w:hAnsi="Asap"/>
        </w:rPr>
        <w:t xml:space="preserve"> como</w:t>
      </w:r>
      <w:r w:rsidRPr="31E3962C">
        <w:rPr>
          <w:rFonts w:ascii="Asap" w:hAnsi="Asap"/>
        </w:rPr>
        <w:t xml:space="preserve"> </w:t>
      </w:r>
      <w:r w:rsidR="2169EED2" w:rsidRPr="31E3962C">
        <w:rPr>
          <w:rFonts w:ascii="Asap" w:hAnsi="Asap"/>
        </w:rPr>
        <w:t>las Islas griegas</w:t>
      </w:r>
      <w:r w:rsidR="6A7F16A4" w:rsidRPr="31E3962C">
        <w:rPr>
          <w:rFonts w:ascii="Asap" w:hAnsi="Asap"/>
        </w:rPr>
        <w:t>,</w:t>
      </w:r>
      <w:r w:rsidR="2169EED2" w:rsidRPr="31E3962C">
        <w:rPr>
          <w:rFonts w:ascii="Asap" w:hAnsi="Asap"/>
        </w:rPr>
        <w:t xml:space="preserve"> </w:t>
      </w:r>
      <w:r w:rsidR="41DFE827" w:rsidRPr="31E3962C">
        <w:rPr>
          <w:rFonts w:ascii="Asap" w:hAnsi="Asap"/>
        </w:rPr>
        <w:t>Italia</w:t>
      </w:r>
      <w:r w:rsidR="00F42ABA">
        <w:rPr>
          <w:rFonts w:ascii="Asap" w:hAnsi="Asap"/>
        </w:rPr>
        <w:t xml:space="preserve"> y </w:t>
      </w:r>
      <w:r w:rsidR="41DFE827" w:rsidRPr="31E3962C">
        <w:rPr>
          <w:rFonts w:ascii="Asap" w:hAnsi="Asap"/>
        </w:rPr>
        <w:t xml:space="preserve">Turquía o </w:t>
      </w:r>
      <w:r w:rsidRPr="31E3962C">
        <w:rPr>
          <w:rFonts w:ascii="Asap" w:hAnsi="Asap"/>
        </w:rPr>
        <w:t>los fiordos noruegos</w:t>
      </w:r>
      <w:r w:rsidR="00C64B41">
        <w:rPr>
          <w:rFonts w:ascii="Asap" w:hAnsi="Asap"/>
        </w:rPr>
        <w:t xml:space="preserve"> y norte de Europa</w:t>
      </w:r>
      <w:r w:rsidRPr="31E3962C">
        <w:rPr>
          <w:rFonts w:ascii="Asap" w:hAnsi="Asap"/>
        </w:rPr>
        <w:t>, y cuentan con servicios de a bordo como asistencia de viaje y pensión completa.</w:t>
      </w:r>
      <w:r w:rsidR="4716C64A" w:rsidRPr="31E3962C">
        <w:rPr>
          <w:rFonts w:ascii="Asap" w:hAnsi="Asap"/>
        </w:rPr>
        <w:t xml:space="preserve"> </w:t>
      </w:r>
    </w:p>
    <w:p w14:paraId="7584A68C" w14:textId="74BF7E5D" w:rsidR="00CC304F" w:rsidRPr="00572083" w:rsidRDefault="56FEB62B" w:rsidP="008B2EA7">
      <w:pPr>
        <w:jc w:val="both"/>
        <w:rPr>
          <w:rFonts w:ascii="Asap" w:hAnsi="Asap"/>
        </w:rPr>
      </w:pPr>
      <w:r w:rsidRPr="31E3962C">
        <w:rPr>
          <w:rFonts w:ascii="Asap" w:hAnsi="Asap"/>
        </w:rPr>
        <w:t>D</w:t>
      </w:r>
      <w:r w:rsidR="4877B010" w:rsidRPr="31E3962C">
        <w:rPr>
          <w:rFonts w:ascii="Asap" w:hAnsi="Asap"/>
        </w:rPr>
        <w:t xml:space="preserve">esde Viajes El Corte Inglés recomiendan </w:t>
      </w:r>
      <w:r w:rsidRPr="31E3962C">
        <w:rPr>
          <w:rFonts w:ascii="Asap" w:hAnsi="Asap"/>
        </w:rPr>
        <w:t>asegurar las vacaciones con una buena planificación previa</w:t>
      </w:r>
      <w:r w:rsidR="08BB52B0" w:rsidRPr="31E3962C">
        <w:rPr>
          <w:rFonts w:ascii="Asap" w:hAnsi="Asap"/>
        </w:rPr>
        <w:t xml:space="preserve">, </w:t>
      </w:r>
      <w:r w:rsidR="43FEB9D7" w:rsidRPr="31E3962C">
        <w:rPr>
          <w:rFonts w:ascii="Asap" w:hAnsi="Asap"/>
        </w:rPr>
        <w:t>apostando por</w:t>
      </w:r>
      <w:r w:rsidR="08BB52B0" w:rsidRPr="31E3962C">
        <w:rPr>
          <w:rFonts w:ascii="Asap" w:hAnsi="Asap"/>
        </w:rPr>
        <w:t xml:space="preserve"> la </w:t>
      </w:r>
      <w:r w:rsidR="08BB52B0" w:rsidRPr="00C96EFD">
        <w:rPr>
          <w:rFonts w:ascii="Arial" w:hAnsi="Arial" w:cs="Arial"/>
          <w:b/>
          <w:bCs/>
        </w:rPr>
        <w:t>reserva anticipada</w:t>
      </w:r>
      <w:r w:rsidR="08BB52B0" w:rsidRPr="00C96EFD">
        <w:rPr>
          <w:rFonts w:ascii="Arial" w:hAnsi="Arial" w:cs="Arial"/>
        </w:rPr>
        <w:t xml:space="preserve"> </w:t>
      </w:r>
      <w:r w:rsidR="43FEB9D7" w:rsidRPr="31E3962C">
        <w:rPr>
          <w:rFonts w:ascii="Asap" w:hAnsi="Asap"/>
        </w:rPr>
        <w:t xml:space="preserve">para beneficiarse de </w:t>
      </w:r>
      <w:r w:rsidR="574FA0CA" w:rsidRPr="31E3962C">
        <w:rPr>
          <w:rFonts w:ascii="Asap" w:hAnsi="Asap"/>
        </w:rPr>
        <w:t xml:space="preserve">mejores precios y una mayor disponibilidad </w:t>
      </w:r>
      <w:r w:rsidR="11116E52" w:rsidRPr="31E3962C">
        <w:rPr>
          <w:rFonts w:ascii="Asap" w:hAnsi="Asap"/>
        </w:rPr>
        <w:t xml:space="preserve">para elegir, especialmente </w:t>
      </w:r>
      <w:r w:rsidR="5DD471D8" w:rsidRPr="31E3962C">
        <w:rPr>
          <w:rFonts w:ascii="Asap" w:hAnsi="Asap"/>
        </w:rPr>
        <w:t xml:space="preserve">cuando se trata de los destinos internacionales y de mayor popularidad. </w:t>
      </w:r>
      <w:r w:rsidR="7984C0FC" w:rsidRPr="31E3962C">
        <w:rPr>
          <w:rFonts w:ascii="Asap" w:hAnsi="Asap"/>
        </w:rPr>
        <w:t xml:space="preserve">Además, </w:t>
      </w:r>
      <w:r w:rsidR="62D36464" w:rsidRPr="31E3962C">
        <w:rPr>
          <w:rFonts w:ascii="Asap" w:hAnsi="Asap"/>
        </w:rPr>
        <w:t xml:space="preserve">destacan </w:t>
      </w:r>
      <w:r w:rsidR="4E08A1F2" w:rsidRPr="31E3962C">
        <w:rPr>
          <w:rFonts w:ascii="Asap" w:hAnsi="Asap"/>
        </w:rPr>
        <w:t xml:space="preserve">las ventajas </w:t>
      </w:r>
      <w:r w:rsidR="71CF2989" w:rsidRPr="31E3962C">
        <w:rPr>
          <w:rFonts w:ascii="Asap" w:hAnsi="Asap"/>
        </w:rPr>
        <w:t xml:space="preserve">de reservar en </w:t>
      </w:r>
      <w:r w:rsidR="4E08A1F2" w:rsidRPr="31E3962C">
        <w:rPr>
          <w:rFonts w:ascii="Asap" w:hAnsi="Asap"/>
        </w:rPr>
        <w:t xml:space="preserve">las </w:t>
      </w:r>
      <w:r w:rsidR="112B84C5" w:rsidRPr="31E3962C">
        <w:rPr>
          <w:rFonts w:ascii="Asap" w:hAnsi="Asap"/>
        </w:rPr>
        <w:t xml:space="preserve">fechas </w:t>
      </w:r>
      <w:r w:rsidR="4E08A1F2" w:rsidRPr="31E3962C">
        <w:rPr>
          <w:rFonts w:ascii="Asap" w:hAnsi="Asap"/>
        </w:rPr>
        <w:t>más alejadas de la temporada</w:t>
      </w:r>
      <w:r w:rsidR="0070523F">
        <w:rPr>
          <w:rFonts w:ascii="Asap" w:hAnsi="Asap"/>
        </w:rPr>
        <w:t xml:space="preserve"> más</w:t>
      </w:r>
      <w:r w:rsidR="4E08A1F2" w:rsidRPr="31E3962C">
        <w:rPr>
          <w:rFonts w:ascii="Asap" w:hAnsi="Asap"/>
        </w:rPr>
        <w:t xml:space="preserve"> alta, como </w:t>
      </w:r>
      <w:r w:rsidR="344C8E9C" w:rsidRPr="31E3962C">
        <w:rPr>
          <w:rFonts w:ascii="Asap" w:hAnsi="Asap"/>
        </w:rPr>
        <w:t>el</w:t>
      </w:r>
      <w:r w:rsidR="344C8E9C" w:rsidRPr="00C96EFD">
        <w:rPr>
          <w:rFonts w:ascii="Arial" w:hAnsi="Arial" w:cs="Arial"/>
        </w:rPr>
        <w:t xml:space="preserve"> </w:t>
      </w:r>
      <w:r w:rsidR="344C8E9C" w:rsidRPr="00C96EFD">
        <w:rPr>
          <w:rFonts w:ascii="Arial" w:hAnsi="Arial" w:cs="Arial"/>
          <w:b/>
          <w:bCs/>
        </w:rPr>
        <w:t>mes de junio</w:t>
      </w:r>
      <w:r w:rsidR="344C8E9C" w:rsidRPr="00C96EFD">
        <w:rPr>
          <w:rFonts w:ascii="Arial" w:hAnsi="Arial" w:cs="Arial"/>
        </w:rPr>
        <w:t xml:space="preserve"> </w:t>
      </w:r>
      <w:r w:rsidR="344C8E9C" w:rsidRPr="31E3962C">
        <w:rPr>
          <w:rFonts w:ascii="Asap" w:hAnsi="Asap"/>
        </w:rPr>
        <w:t xml:space="preserve">y la </w:t>
      </w:r>
      <w:r w:rsidR="344C8E9C" w:rsidRPr="00C96EFD">
        <w:rPr>
          <w:rFonts w:ascii="Arial" w:hAnsi="Arial" w:cs="Arial"/>
          <w:b/>
          <w:bCs/>
        </w:rPr>
        <w:t>primera quincena de julio</w:t>
      </w:r>
      <w:r w:rsidR="344C8E9C" w:rsidRPr="31E3962C">
        <w:rPr>
          <w:rFonts w:ascii="Asap" w:hAnsi="Asap"/>
        </w:rPr>
        <w:t xml:space="preserve">, </w:t>
      </w:r>
      <w:r w:rsidR="60413333" w:rsidRPr="31E3962C">
        <w:rPr>
          <w:rFonts w:ascii="Asap" w:hAnsi="Asap"/>
        </w:rPr>
        <w:t xml:space="preserve">para </w:t>
      </w:r>
      <w:r w:rsidR="24D090C8" w:rsidRPr="31E3962C">
        <w:rPr>
          <w:rFonts w:ascii="Asap" w:hAnsi="Asap"/>
        </w:rPr>
        <w:t>disfrutar de</w:t>
      </w:r>
      <w:r w:rsidR="60413333" w:rsidRPr="31E3962C">
        <w:rPr>
          <w:rFonts w:ascii="Asap" w:hAnsi="Asap"/>
        </w:rPr>
        <w:t xml:space="preserve"> </w:t>
      </w:r>
      <w:r w:rsidR="7984C0FC" w:rsidRPr="31E3962C">
        <w:rPr>
          <w:rFonts w:ascii="Asap" w:hAnsi="Asap"/>
        </w:rPr>
        <w:t>clima</w:t>
      </w:r>
      <w:r w:rsidR="1BCC20BF" w:rsidRPr="31E3962C">
        <w:rPr>
          <w:rFonts w:ascii="Asap" w:hAnsi="Asap"/>
        </w:rPr>
        <w:t>s más agradables</w:t>
      </w:r>
      <w:r w:rsidR="7984C0FC" w:rsidRPr="31E3962C">
        <w:rPr>
          <w:rFonts w:ascii="Asap" w:hAnsi="Asap"/>
        </w:rPr>
        <w:t xml:space="preserve"> y </w:t>
      </w:r>
      <w:r w:rsidR="4ECDB7D6" w:rsidRPr="31E3962C">
        <w:rPr>
          <w:rFonts w:ascii="Asap" w:hAnsi="Asap"/>
        </w:rPr>
        <w:t>tarifas</w:t>
      </w:r>
      <w:r w:rsidR="7984C0FC" w:rsidRPr="31E3962C">
        <w:rPr>
          <w:rFonts w:ascii="Asap" w:hAnsi="Asap"/>
        </w:rPr>
        <w:t xml:space="preserve"> más atractivas</w:t>
      </w:r>
      <w:r w:rsidR="4ECDB7D6" w:rsidRPr="31E3962C">
        <w:rPr>
          <w:rFonts w:ascii="Asap" w:hAnsi="Asap"/>
        </w:rPr>
        <w:t xml:space="preserve">. </w:t>
      </w:r>
    </w:p>
    <w:p w14:paraId="454B854C" w14:textId="3CC00945" w:rsidR="00BB6AA2" w:rsidRDefault="00BB6AA2" w:rsidP="00EE7EB0">
      <w:pPr>
        <w:jc w:val="both"/>
        <w:rPr>
          <w:rFonts w:ascii="Asap" w:hAnsi="Asap"/>
        </w:rPr>
      </w:pPr>
      <w:r w:rsidRPr="00BB6AA2">
        <w:rPr>
          <w:rFonts w:ascii="Asap" w:hAnsi="Asap"/>
        </w:rPr>
        <w:t>Para facilitar la planificación, Viajes El Corte Inglés ha lanzado su </w:t>
      </w:r>
      <w:r w:rsidRPr="00BB6AA2">
        <w:rPr>
          <w:rFonts w:ascii="Asap" w:hAnsi="Asap"/>
          <w:b/>
          <w:bCs/>
        </w:rPr>
        <w:t>campaña de verano</w:t>
      </w:r>
      <w:r w:rsidRPr="00BB6AA2">
        <w:rPr>
          <w:rFonts w:ascii="Asap" w:hAnsi="Asap"/>
        </w:rPr>
        <w:t>, bajo el concepto “</w:t>
      </w:r>
      <w:r w:rsidRPr="00BB6AA2">
        <w:rPr>
          <w:rFonts w:ascii="Asap" w:hAnsi="Asap"/>
          <w:i/>
          <w:iCs/>
        </w:rPr>
        <w:t>Haz tu verano realidad</w:t>
      </w:r>
      <w:r w:rsidRPr="00BB6AA2">
        <w:rPr>
          <w:rFonts w:ascii="Asap" w:hAnsi="Asap"/>
        </w:rPr>
        <w:t>”, con un sugerente </w:t>
      </w:r>
      <w:hyperlink r:id="rId10" w:tooltip="https://www.youtube.com/watch?v=M-wnLLsinf4" w:history="1">
        <w:r w:rsidRPr="00BB6AA2">
          <w:rPr>
            <w:rStyle w:val="Hipervnculo"/>
            <w:rFonts w:ascii="Asap" w:hAnsi="Asap"/>
          </w:rPr>
          <w:t>spot musical</w:t>
        </w:r>
      </w:hyperlink>
      <w:r w:rsidRPr="00BB6AA2">
        <w:rPr>
          <w:rFonts w:ascii="Asap" w:hAnsi="Asap"/>
        </w:rPr>
        <w:t> que invita a hacer realidad las vacaciones soñadas. Además de ofrecer toda esta programación turística, permite condiciones flexibles de reserva, como la posibilidad de realizar el pago en tres meses, obtener cupones de regalo de hasta 400 euros, opción a reservar de forma anticipada con importe reducido, y una variedad de programas especiales para familias, con niños que viajan gratis o con importantes descuentos, según condiciones. Estas promociones serán válidas para reservas realizadas antes del 16 de junio de 2025 para salidas hasta el 15 de octubre de ese año.  </w:t>
      </w:r>
    </w:p>
    <w:p w14:paraId="676C8622" w14:textId="39747F7C" w:rsidR="00EE7EB0" w:rsidRDefault="00EE7EB0" w:rsidP="00EE7EB0">
      <w:pPr>
        <w:jc w:val="both"/>
        <w:rPr>
          <w:rFonts w:ascii="Asap" w:hAnsi="Asap"/>
        </w:rPr>
      </w:pPr>
      <w:r w:rsidRPr="00EE7EB0">
        <w:rPr>
          <w:rFonts w:ascii="Asap" w:hAnsi="Asap"/>
        </w:rPr>
        <w:t>Con esta variada oferta, Viajes El Corte Inglés reafirma su compromiso de ofrecer</w:t>
      </w:r>
      <w:r>
        <w:rPr>
          <w:rFonts w:ascii="Asap" w:hAnsi="Asap"/>
        </w:rPr>
        <w:t xml:space="preserve"> </w:t>
      </w:r>
      <w:r w:rsidRPr="00EE7EB0">
        <w:rPr>
          <w:rFonts w:ascii="Asap" w:hAnsi="Asap"/>
        </w:rPr>
        <w:t>escapadas a medida, adaptadas a los gustos y necesidades de cada viajero. La</w:t>
      </w:r>
      <w:r>
        <w:rPr>
          <w:rFonts w:ascii="Asap" w:hAnsi="Asap"/>
        </w:rPr>
        <w:t xml:space="preserve"> </w:t>
      </w:r>
      <w:r w:rsidRPr="00EE7EB0">
        <w:rPr>
          <w:rFonts w:ascii="Asap" w:hAnsi="Asap"/>
        </w:rPr>
        <w:t>combinación de destinos de playa, ciudad, cultura y naturaleza, junto a condiciones</w:t>
      </w:r>
      <w:r>
        <w:rPr>
          <w:rFonts w:ascii="Asap" w:hAnsi="Asap"/>
        </w:rPr>
        <w:t xml:space="preserve"> </w:t>
      </w:r>
      <w:r w:rsidRPr="00EE7EB0">
        <w:rPr>
          <w:rFonts w:ascii="Asap" w:hAnsi="Asap"/>
        </w:rPr>
        <w:t>exclusivas de pago y promoción, posiciona a la agencia como una opción líder para</w:t>
      </w:r>
      <w:r>
        <w:rPr>
          <w:rFonts w:ascii="Asap" w:hAnsi="Asap"/>
        </w:rPr>
        <w:t xml:space="preserve"> </w:t>
      </w:r>
      <w:r w:rsidRPr="00EE7EB0">
        <w:rPr>
          <w:rFonts w:ascii="Asap" w:hAnsi="Asap"/>
        </w:rPr>
        <w:t>disfrutar de momentos inolvidables durante estos periodos vacacionales</w:t>
      </w:r>
      <w:r>
        <w:rPr>
          <w:rFonts w:ascii="Asap" w:hAnsi="Asap"/>
        </w:rPr>
        <w:t xml:space="preserve">. </w:t>
      </w:r>
    </w:p>
    <w:p w14:paraId="4809D841" w14:textId="7D80DEA4" w:rsidR="00EE7EB0" w:rsidRPr="00EE7EB0" w:rsidRDefault="17E27DAE" w:rsidP="00EE7EB0">
      <w:pPr>
        <w:jc w:val="both"/>
        <w:rPr>
          <w:rFonts w:ascii="Asap" w:hAnsi="Asap"/>
        </w:rPr>
      </w:pPr>
      <w:r w:rsidRPr="31E3962C">
        <w:rPr>
          <w:rFonts w:ascii="Asap" w:hAnsi="Asap"/>
        </w:rPr>
        <w:t xml:space="preserve">Para más información y reservas, los interesados pueden visitar la </w:t>
      </w:r>
      <w:hyperlink r:id="rId11">
        <w:r w:rsidRPr="31E3962C">
          <w:rPr>
            <w:rStyle w:val="Hipervnculo"/>
            <w:rFonts w:ascii="Asap" w:hAnsi="Asap"/>
          </w:rPr>
          <w:t>web</w:t>
        </w:r>
      </w:hyperlink>
      <w:r w:rsidRPr="31E3962C">
        <w:rPr>
          <w:rFonts w:ascii="Asap" w:hAnsi="Asap"/>
        </w:rPr>
        <w:t xml:space="preserve"> o sus agencias de viaje. </w:t>
      </w:r>
    </w:p>
    <w:p w14:paraId="571A6248" w14:textId="5BCB0AC6" w:rsidR="31E3962C" w:rsidRDefault="31E3962C" w:rsidP="31E3962C">
      <w:pPr>
        <w:jc w:val="both"/>
        <w:rPr>
          <w:rFonts w:ascii="Arial" w:hAnsi="Arial" w:cs="Arial"/>
          <w:b/>
          <w:bCs/>
          <w:sz w:val="20"/>
          <w:szCs w:val="20"/>
        </w:rPr>
      </w:pPr>
    </w:p>
    <w:p w14:paraId="3CBA14FF" w14:textId="77777777" w:rsidR="00EE7EB0" w:rsidRPr="00F16E0C" w:rsidRDefault="00EE7EB0" w:rsidP="00EE7EB0">
      <w:pPr>
        <w:jc w:val="both"/>
        <w:rPr>
          <w:rFonts w:ascii="Arial" w:hAnsi="Arial" w:cs="Arial"/>
          <w:b/>
          <w:bCs/>
          <w:sz w:val="20"/>
          <w:szCs w:val="20"/>
        </w:rPr>
      </w:pPr>
      <w:r w:rsidRPr="00F16E0C">
        <w:rPr>
          <w:rFonts w:ascii="Arial" w:hAnsi="Arial" w:cs="Arial"/>
          <w:b/>
          <w:bCs/>
          <w:sz w:val="20"/>
          <w:szCs w:val="20"/>
        </w:rPr>
        <w:t>Sobre Grupo Viajes El Corte Inglés </w:t>
      </w:r>
    </w:p>
    <w:p w14:paraId="1B5CCA7A" w14:textId="7F7B4A12" w:rsidR="00EE7EB0" w:rsidRPr="00F16E0C" w:rsidRDefault="00EE7EB0" w:rsidP="00EE7EB0">
      <w:pPr>
        <w:jc w:val="both"/>
        <w:rPr>
          <w:rFonts w:ascii="Arial" w:hAnsi="Arial" w:cs="Arial"/>
          <w:sz w:val="20"/>
          <w:szCs w:val="20"/>
        </w:rPr>
      </w:pPr>
      <w:r w:rsidRPr="00F16E0C">
        <w:rPr>
          <w:rFonts w:ascii="Arial" w:hAnsi="Arial" w:cs="Arial"/>
          <w:sz w:val="20"/>
          <w:szCs w:val="20"/>
        </w:rPr>
        <w:t>Grupo Viajes El Corte Inglés es una compañía líder en su sector que centra su actividad en el viaje vacacional, en el viaje corporativo y en la organización de eventos, incentivos y congresos. Diversificado en negocios y mercados, el Grupo apuesta por el desarrollo de propuestas de valor adaptadas a cada viajero, que cubren todos los segmentos: banco de camas, receptivo, </w:t>
      </w:r>
      <w:proofErr w:type="spellStart"/>
      <w:r w:rsidRPr="00F16E0C">
        <w:rPr>
          <w:rFonts w:ascii="Arial" w:hAnsi="Arial" w:cs="Arial"/>
          <w:sz w:val="20"/>
          <w:szCs w:val="20"/>
        </w:rPr>
        <w:t>holiday</w:t>
      </w:r>
      <w:proofErr w:type="spellEnd"/>
      <w:r w:rsidRPr="00F16E0C">
        <w:rPr>
          <w:rFonts w:ascii="Arial" w:hAnsi="Arial" w:cs="Arial"/>
          <w:sz w:val="20"/>
          <w:szCs w:val="20"/>
        </w:rPr>
        <w:t> </w:t>
      </w:r>
      <w:proofErr w:type="spellStart"/>
      <w:r w:rsidRPr="00F16E0C">
        <w:rPr>
          <w:rFonts w:ascii="Arial" w:hAnsi="Arial" w:cs="Arial"/>
          <w:sz w:val="20"/>
          <w:szCs w:val="20"/>
        </w:rPr>
        <w:t>experiences</w:t>
      </w:r>
      <w:proofErr w:type="spellEnd"/>
      <w:r w:rsidRPr="00F16E0C">
        <w:rPr>
          <w:rFonts w:ascii="Arial" w:hAnsi="Arial" w:cs="Arial"/>
          <w:sz w:val="20"/>
          <w:szCs w:val="20"/>
        </w:rPr>
        <w:t xml:space="preserve">, vacacional, corporativo y MICE.   </w:t>
      </w:r>
    </w:p>
    <w:p w14:paraId="302C1542" w14:textId="73C6483C" w:rsidR="00EE7EB0" w:rsidRPr="00F16E0C" w:rsidRDefault="00EE7EB0" w:rsidP="00EE7EB0">
      <w:pPr>
        <w:jc w:val="both"/>
        <w:rPr>
          <w:rFonts w:ascii="Arial" w:hAnsi="Arial" w:cs="Arial"/>
          <w:sz w:val="20"/>
          <w:szCs w:val="20"/>
        </w:rPr>
      </w:pPr>
      <w:r w:rsidRPr="00F16E0C">
        <w:rPr>
          <w:rFonts w:ascii="Arial" w:hAnsi="Arial" w:cs="Arial"/>
          <w:sz w:val="20"/>
          <w:szCs w:val="20"/>
        </w:rPr>
        <w:t>El Grupo está presente en 10 países con una fuerte posición en España, Portugal, Italia, Francia y América, y es el único grupo emisor con presencia relevante en 10 países del continent</w:t>
      </w:r>
      <w:r w:rsidR="00C97997" w:rsidRPr="00F16E0C">
        <w:rPr>
          <w:rFonts w:ascii="Arial" w:hAnsi="Arial" w:cs="Arial"/>
          <w:sz w:val="20"/>
          <w:szCs w:val="20"/>
        </w:rPr>
        <w:t xml:space="preserve">e </w:t>
      </w:r>
      <w:r w:rsidRPr="00F16E0C">
        <w:rPr>
          <w:rFonts w:ascii="Arial" w:hAnsi="Arial" w:cs="Arial"/>
          <w:sz w:val="20"/>
          <w:szCs w:val="20"/>
        </w:rPr>
        <w:t>americano. Cuenta con más de 1.500 agencias en España y 1.171 internacionales, entre propias y asociadas, con un total de más de 6.500 profesionales repartidos entre las distintas empresas</w:t>
      </w:r>
      <w:r w:rsidR="00C97997" w:rsidRPr="00F16E0C">
        <w:rPr>
          <w:rFonts w:ascii="Arial" w:hAnsi="Arial" w:cs="Arial"/>
          <w:sz w:val="20"/>
          <w:szCs w:val="20"/>
        </w:rPr>
        <w:t xml:space="preserve"> </w:t>
      </w:r>
      <w:r w:rsidRPr="00F16E0C">
        <w:rPr>
          <w:rFonts w:ascii="Arial" w:hAnsi="Arial" w:cs="Arial"/>
          <w:sz w:val="20"/>
          <w:szCs w:val="20"/>
        </w:rPr>
        <w:t>que forman el Grupo: Viajes El Corte Inglés, </w:t>
      </w:r>
      <w:proofErr w:type="spellStart"/>
      <w:r w:rsidRPr="00F16E0C">
        <w:rPr>
          <w:rFonts w:ascii="Arial" w:hAnsi="Arial" w:cs="Arial"/>
          <w:sz w:val="20"/>
          <w:szCs w:val="20"/>
        </w:rPr>
        <w:t>Logitravel</w:t>
      </w:r>
      <w:proofErr w:type="spellEnd"/>
      <w:r w:rsidRPr="00F16E0C">
        <w:rPr>
          <w:rFonts w:ascii="Arial" w:hAnsi="Arial" w:cs="Arial"/>
          <w:sz w:val="20"/>
          <w:szCs w:val="20"/>
        </w:rPr>
        <w:t>, </w:t>
      </w:r>
      <w:proofErr w:type="gramStart"/>
      <w:r w:rsidRPr="00F16E0C">
        <w:rPr>
          <w:rFonts w:ascii="Arial" w:hAnsi="Arial" w:cs="Arial"/>
          <w:sz w:val="20"/>
          <w:szCs w:val="20"/>
        </w:rPr>
        <w:t>Tourmundial,  </w:t>
      </w:r>
      <w:proofErr w:type="spellStart"/>
      <w:r w:rsidRPr="00F16E0C">
        <w:rPr>
          <w:rFonts w:ascii="Arial" w:hAnsi="Arial" w:cs="Arial"/>
          <w:sz w:val="20"/>
          <w:szCs w:val="20"/>
        </w:rPr>
        <w:t>Smytravel</w:t>
      </w:r>
      <w:proofErr w:type="spellEnd"/>
      <w:proofErr w:type="gramEnd"/>
      <w:r w:rsidRPr="00F16E0C">
        <w:rPr>
          <w:rFonts w:ascii="Arial" w:hAnsi="Arial" w:cs="Arial"/>
          <w:sz w:val="20"/>
          <w:szCs w:val="20"/>
        </w:rPr>
        <w:t>, Club de Vacaciones, </w:t>
      </w:r>
      <w:proofErr w:type="spellStart"/>
      <w:r w:rsidRPr="00F16E0C">
        <w:rPr>
          <w:rFonts w:ascii="Arial" w:hAnsi="Arial" w:cs="Arial"/>
          <w:sz w:val="20"/>
          <w:szCs w:val="20"/>
        </w:rPr>
        <w:t>Traveltool</w:t>
      </w:r>
      <w:proofErr w:type="spellEnd"/>
      <w:r w:rsidRPr="00F16E0C">
        <w:rPr>
          <w:rFonts w:ascii="Arial" w:hAnsi="Arial" w:cs="Arial"/>
          <w:sz w:val="20"/>
          <w:szCs w:val="20"/>
        </w:rPr>
        <w:t xml:space="preserve"> E-</w:t>
      </w:r>
      <w:proofErr w:type="spellStart"/>
      <w:r w:rsidRPr="00F16E0C">
        <w:rPr>
          <w:rFonts w:ascii="Arial" w:hAnsi="Arial" w:cs="Arial"/>
          <w:sz w:val="20"/>
          <w:szCs w:val="20"/>
        </w:rPr>
        <w:t>services</w:t>
      </w:r>
      <w:proofErr w:type="spellEnd"/>
      <w:r w:rsidRPr="00F16E0C">
        <w:rPr>
          <w:rFonts w:ascii="Arial" w:hAnsi="Arial" w:cs="Arial"/>
          <w:sz w:val="20"/>
          <w:szCs w:val="20"/>
        </w:rPr>
        <w:t xml:space="preserve">, Utópica, </w:t>
      </w:r>
      <w:proofErr w:type="spellStart"/>
      <w:r w:rsidRPr="00F16E0C">
        <w:rPr>
          <w:rFonts w:ascii="Arial" w:hAnsi="Arial" w:cs="Arial"/>
          <w:sz w:val="20"/>
          <w:szCs w:val="20"/>
        </w:rPr>
        <w:t>Smyrooms</w:t>
      </w:r>
      <w:proofErr w:type="spellEnd"/>
      <w:r w:rsidRPr="00F16E0C">
        <w:rPr>
          <w:rFonts w:ascii="Arial" w:hAnsi="Arial" w:cs="Arial"/>
          <w:sz w:val="20"/>
          <w:szCs w:val="20"/>
        </w:rPr>
        <w:t xml:space="preserve">, </w:t>
      </w:r>
      <w:proofErr w:type="spellStart"/>
      <w:r w:rsidRPr="00F16E0C">
        <w:rPr>
          <w:rFonts w:ascii="Arial" w:hAnsi="Arial" w:cs="Arial"/>
          <w:sz w:val="20"/>
          <w:szCs w:val="20"/>
        </w:rPr>
        <w:t>Muchosol</w:t>
      </w:r>
      <w:proofErr w:type="spellEnd"/>
      <w:r w:rsidRPr="00F16E0C">
        <w:rPr>
          <w:rFonts w:ascii="Arial" w:hAnsi="Arial" w:cs="Arial"/>
          <w:sz w:val="20"/>
          <w:szCs w:val="20"/>
        </w:rPr>
        <w:t>, Entradas El Corte Inglés y</w:t>
      </w:r>
      <w:r w:rsidR="00C97997" w:rsidRPr="00F16E0C">
        <w:rPr>
          <w:rFonts w:ascii="Arial" w:hAnsi="Arial" w:cs="Arial"/>
          <w:sz w:val="20"/>
          <w:szCs w:val="20"/>
        </w:rPr>
        <w:t xml:space="preserve"> </w:t>
      </w:r>
      <w:proofErr w:type="spellStart"/>
      <w:r w:rsidRPr="00F16E0C">
        <w:rPr>
          <w:rFonts w:ascii="Arial" w:hAnsi="Arial" w:cs="Arial"/>
          <w:sz w:val="20"/>
          <w:szCs w:val="20"/>
        </w:rPr>
        <w:t>Passengy</w:t>
      </w:r>
      <w:proofErr w:type="spellEnd"/>
      <w:r w:rsidRPr="00F16E0C">
        <w:rPr>
          <w:rFonts w:ascii="Arial" w:hAnsi="Arial" w:cs="Arial"/>
          <w:sz w:val="20"/>
          <w:szCs w:val="20"/>
        </w:rPr>
        <w:t>.</w:t>
      </w:r>
    </w:p>
    <w:p w14:paraId="53D6B5D4" w14:textId="5DD0C467" w:rsidR="008B2EA7" w:rsidRPr="00F16E0C" w:rsidRDefault="00EE7EB0" w:rsidP="00C97997">
      <w:pPr>
        <w:jc w:val="both"/>
        <w:rPr>
          <w:rFonts w:ascii="Arial" w:hAnsi="Arial" w:cs="Arial"/>
          <w:sz w:val="20"/>
          <w:szCs w:val="20"/>
        </w:rPr>
      </w:pPr>
      <w:r w:rsidRPr="00F16E0C">
        <w:rPr>
          <w:rFonts w:ascii="Arial" w:hAnsi="Arial" w:cs="Arial"/>
          <w:sz w:val="20"/>
          <w:szCs w:val="20"/>
        </w:rPr>
        <w:lastRenderedPageBreak/>
        <w:t>Grupo Viajes El Corte Inglés potencia un modelo de turismo para el desarrollo sostenible con una fuerte apuesta por las mejores prácticas en responsabilidad social, ambiental y de gobierno corporativo (ASG).</w:t>
      </w:r>
    </w:p>
    <w:sectPr w:rsidR="008B2EA7" w:rsidRPr="00F16E0C">
      <w:headerReference w:type="default" r:id="rId12"/>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1EC25C" w14:textId="77777777" w:rsidR="00996BF9" w:rsidRDefault="00996BF9" w:rsidP="008B2EA7">
      <w:pPr>
        <w:spacing w:after="0" w:line="240" w:lineRule="auto"/>
      </w:pPr>
      <w:r>
        <w:separator/>
      </w:r>
    </w:p>
  </w:endnote>
  <w:endnote w:type="continuationSeparator" w:id="0">
    <w:p w14:paraId="475A5852" w14:textId="77777777" w:rsidR="00996BF9" w:rsidRDefault="00996BF9" w:rsidP="008B2EA7">
      <w:pPr>
        <w:spacing w:after="0" w:line="240" w:lineRule="auto"/>
      </w:pPr>
      <w:r>
        <w:continuationSeparator/>
      </w:r>
    </w:p>
  </w:endnote>
  <w:endnote w:type="continuationNotice" w:id="1">
    <w:p w14:paraId="0DC4B3A8" w14:textId="77777777" w:rsidR="00996BF9" w:rsidRDefault="00996BF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sap">
    <w:panose1 w:val="00000000000000000000"/>
    <w:charset w:val="00"/>
    <w:family w:val="auto"/>
    <w:pitch w:val="variable"/>
    <w:sig w:usb0="A00000FF" w:usb1="5000207B" w:usb2="00000000" w:usb3="00000000" w:csb0="0000019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7EFF3C" w14:textId="77777777" w:rsidR="00996BF9" w:rsidRDefault="00996BF9" w:rsidP="008B2EA7">
      <w:pPr>
        <w:spacing w:after="0" w:line="240" w:lineRule="auto"/>
      </w:pPr>
      <w:r>
        <w:separator/>
      </w:r>
    </w:p>
  </w:footnote>
  <w:footnote w:type="continuationSeparator" w:id="0">
    <w:p w14:paraId="53A35B29" w14:textId="77777777" w:rsidR="00996BF9" w:rsidRDefault="00996BF9" w:rsidP="008B2EA7">
      <w:pPr>
        <w:spacing w:after="0" w:line="240" w:lineRule="auto"/>
      </w:pPr>
      <w:r>
        <w:continuationSeparator/>
      </w:r>
    </w:p>
  </w:footnote>
  <w:footnote w:type="continuationNotice" w:id="1">
    <w:p w14:paraId="6FFAB706" w14:textId="77777777" w:rsidR="00996BF9" w:rsidRDefault="00996BF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B84A71" w14:textId="7B71E7EF" w:rsidR="008B2EA7" w:rsidRDefault="008B2EA7" w:rsidP="008B2EA7">
    <w:pPr>
      <w:pStyle w:val="Encabezado"/>
      <w:jc w:val="right"/>
    </w:pPr>
    <w:r>
      <w:rPr>
        <w:noProof/>
      </w:rPr>
      <w:drawing>
        <wp:inline distT="0" distB="0" distL="0" distR="0" wp14:anchorId="5BDBC29E" wp14:editId="5668345D">
          <wp:extent cx="1932305" cy="350833"/>
          <wp:effectExtent l="0" t="0" r="0" b="0"/>
          <wp:docPr id="488693197" name="Imagen 1" descr="Un dibujo de un animal&#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8693197" name="Imagen 1" descr="Un dibujo de un animal&#10;&#10;El contenido generado por IA puede ser incorrecto."/>
                  <pic:cNvPicPr/>
                </pic:nvPicPr>
                <pic:blipFill>
                  <a:blip r:embed="rId1">
                    <a:extLst>
                      <a:ext uri="{28A0092B-C50C-407E-A947-70E740481C1C}">
                        <a14:useLocalDpi xmlns:a14="http://schemas.microsoft.com/office/drawing/2010/main" val="0"/>
                      </a:ext>
                    </a:extLst>
                  </a:blip>
                  <a:stretch>
                    <a:fillRect/>
                  </a:stretch>
                </pic:blipFill>
                <pic:spPr>
                  <a:xfrm>
                    <a:off x="0" y="0"/>
                    <a:ext cx="1977404" cy="359021"/>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AA007AD"/>
    <w:multiLevelType w:val="hybridMultilevel"/>
    <w:tmpl w:val="319E03E8"/>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num w:numId="1" w16cid:durableId="15749732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2EA7"/>
    <w:rsid w:val="000065C9"/>
    <w:rsid w:val="00040AAD"/>
    <w:rsid w:val="00080A52"/>
    <w:rsid w:val="00087F83"/>
    <w:rsid w:val="00091EB7"/>
    <w:rsid w:val="0009277B"/>
    <w:rsid w:val="000943A5"/>
    <w:rsid w:val="000C62B7"/>
    <w:rsid w:val="000D07A4"/>
    <w:rsid w:val="000D4845"/>
    <w:rsid w:val="000D4B31"/>
    <w:rsid w:val="000F3BBB"/>
    <w:rsid w:val="000F7DDB"/>
    <w:rsid w:val="00110687"/>
    <w:rsid w:val="00123986"/>
    <w:rsid w:val="00136D1F"/>
    <w:rsid w:val="00192871"/>
    <w:rsid w:val="001A4CE1"/>
    <w:rsid w:val="001B4D0C"/>
    <w:rsid w:val="001C6E0C"/>
    <w:rsid w:val="001D349F"/>
    <w:rsid w:val="001E083C"/>
    <w:rsid w:val="00202F37"/>
    <w:rsid w:val="0027277F"/>
    <w:rsid w:val="00273434"/>
    <w:rsid w:val="0027459C"/>
    <w:rsid w:val="002B45AA"/>
    <w:rsid w:val="002B5CD5"/>
    <w:rsid w:val="002E36A4"/>
    <w:rsid w:val="002F35E8"/>
    <w:rsid w:val="003439F8"/>
    <w:rsid w:val="003C754A"/>
    <w:rsid w:val="003E6C3F"/>
    <w:rsid w:val="003F5BC0"/>
    <w:rsid w:val="00400CD7"/>
    <w:rsid w:val="00410E5E"/>
    <w:rsid w:val="00444FC2"/>
    <w:rsid w:val="00454BB6"/>
    <w:rsid w:val="00456914"/>
    <w:rsid w:val="00460DF4"/>
    <w:rsid w:val="00462A67"/>
    <w:rsid w:val="004913ED"/>
    <w:rsid w:val="004922AF"/>
    <w:rsid w:val="004B44A5"/>
    <w:rsid w:val="004F6740"/>
    <w:rsid w:val="0050064C"/>
    <w:rsid w:val="00525781"/>
    <w:rsid w:val="0053369A"/>
    <w:rsid w:val="0053559A"/>
    <w:rsid w:val="00537929"/>
    <w:rsid w:val="00546994"/>
    <w:rsid w:val="00550837"/>
    <w:rsid w:val="00561846"/>
    <w:rsid w:val="0056628F"/>
    <w:rsid w:val="005671AF"/>
    <w:rsid w:val="00572083"/>
    <w:rsid w:val="00573D7C"/>
    <w:rsid w:val="005A68B3"/>
    <w:rsid w:val="005B4684"/>
    <w:rsid w:val="005C0C3C"/>
    <w:rsid w:val="005D18DE"/>
    <w:rsid w:val="005F7983"/>
    <w:rsid w:val="00610959"/>
    <w:rsid w:val="006153CF"/>
    <w:rsid w:val="0061749B"/>
    <w:rsid w:val="00637130"/>
    <w:rsid w:val="006535B1"/>
    <w:rsid w:val="00685EA9"/>
    <w:rsid w:val="00694B18"/>
    <w:rsid w:val="006C2C2B"/>
    <w:rsid w:val="006C3D57"/>
    <w:rsid w:val="006E0693"/>
    <w:rsid w:val="006E46A8"/>
    <w:rsid w:val="006F51F9"/>
    <w:rsid w:val="007037D0"/>
    <w:rsid w:val="0070523F"/>
    <w:rsid w:val="00707F48"/>
    <w:rsid w:val="00710FD9"/>
    <w:rsid w:val="00712FE2"/>
    <w:rsid w:val="0074750C"/>
    <w:rsid w:val="00751D16"/>
    <w:rsid w:val="00756424"/>
    <w:rsid w:val="0078369D"/>
    <w:rsid w:val="00784526"/>
    <w:rsid w:val="007B308E"/>
    <w:rsid w:val="007E098F"/>
    <w:rsid w:val="007F0CB5"/>
    <w:rsid w:val="007F294F"/>
    <w:rsid w:val="007F2A33"/>
    <w:rsid w:val="00801687"/>
    <w:rsid w:val="00810BC6"/>
    <w:rsid w:val="00820C22"/>
    <w:rsid w:val="00823301"/>
    <w:rsid w:val="00833AFC"/>
    <w:rsid w:val="008813F0"/>
    <w:rsid w:val="008A06DC"/>
    <w:rsid w:val="008B0F12"/>
    <w:rsid w:val="008B2EA7"/>
    <w:rsid w:val="008C4CCE"/>
    <w:rsid w:val="008E7111"/>
    <w:rsid w:val="008F61CB"/>
    <w:rsid w:val="00903ABE"/>
    <w:rsid w:val="00912D96"/>
    <w:rsid w:val="00916FB3"/>
    <w:rsid w:val="0092504C"/>
    <w:rsid w:val="00925AEC"/>
    <w:rsid w:val="00955C5C"/>
    <w:rsid w:val="009569FA"/>
    <w:rsid w:val="00967087"/>
    <w:rsid w:val="00996BF9"/>
    <w:rsid w:val="009A49AB"/>
    <w:rsid w:val="009C222A"/>
    <w:rsid w:val="009D6F0C"/>
    <w:rsid w:val="009E2479"/>
    <w:rsid w:val="009F787D"/>
    <w:rsid w:val="00A06198"/>
    <w:rsid w:val="00A07AD1"/>
    <w:rsid w:val="00A358CB"/>
    <w:rsid w:val="00A6115A"/>
    <w:rsid w:val="00A61DA1"/>
    <w:rsid w:val="00A63EC8"/>
    <w:rsid w:val="00A73020"/>
    <w:rsid w:val="00A87037"/>
    <w:rsid w:val="00AA09AB"/>
    <w:rsid w:val="00AF03A6"/>
    <w:rsid w:val="00B25911"/>
    <w:rsid w:val="00B25B67"/>
    <w:rsid w:val="00B30C34"/>
    <w:rsid w:val="00B36A25"/>
    <w:rsid w:val="00B52616"/>
    <w:rsid w:val="00B60C71"/>
    <w:rsid w:val="00B65770"/>
    <w:rsid w:val="00B67831"/>
    <w:rsid w:val="00B71EE2"/>
    <w:rsid w:val="00BA2017"/>
    <w:rsid w:val="00BB33DA"/>
    <w:rsid w:val="00BB6AA2"/>
    <w:rsid w:val="00BC6221"/>
    <w:rsid w:val="00BD3DD5"/>
    <w:rsid w:val="00BD6F1A"/>
    <w:rsid w:val="00BF4880"/>
    <w:rsid w:val="00C20F6F"/>
    <w:rsid w:val="00C26FD4"/>
    <w:rsid w:val="00C41BBF"/>
    <w:rsid w:val="00C53142"/>
    <w:rsid w:val="00C53FD1"/>
    <w:rsid w:val="00C64B41"/>
    <w:rsid w:val="00C74A21"/>
    <w:rsid w:val="00C962E0"/>
    <w:rsid w:val="00C96EFD"/>
    <w:rsid w:val="00C97997"/>
    <w:rsid w:val="00CB2212"/>
    <w:rsid w:val="00CB64FD"/>
    <w:rsid w:val="00CB6E69"/>
    <w:rsid w:val="00CC304F"/>
    <w:rsid w:val="00CD5B74"/>
    <w:rsid w:val="00CF405B"/>
    <w:rsid w:val="00D0386F"/>
    <w:rsid w:val="00D13474"/>
    <w:rsid w:val="00D3284B"/>
    <w:rsid w:val="00D32CC8"/>
    <w:rsid w:val="00D40BBD"/>
    <w:rsid w:val="00D4368B"/>
    <w:rsid w:val="00D62547"/>
    <w:rsid w:val="00DC66E8"/>
    <w:rsid w:val="00DD3348"/>
    <w:rsid w:val="00DE1502"/>
    <w:rsid w:val="00DE2375"/>
    <w:rsid w:val="00DE5CD9"/>
    <w:rsid w:val="00E15FE5"/>
    <w:rsid w:val="00E26E12"/>
    <w:rsid w:val="00E35AC5"/>
    <w:rsid w:val="00E56D5B"/>
    <w:rsid w:val="00E84B06"/>
    <w:rsid w:val="00E84CEC"/>
    <w:rsid w:val="00EA4E54"/>
    <w:rsid w:val="00EA539C"/>
    <w:rsid w:val="00EB1BC5"/>
    <w:rsid w:val="00ED6CAA"/>
    <w:rsid w:val="00EE22F2"/>
    <w:rsid w:val="00EE7C65"/>
    <w:rsid w:val="00EE7EB0"/>
    <w:rsid w:val="00EF0B86"/>
    <w:rsid w:val="00EF2EF7"/>
    <w:rsid w:val="00F16E0C"/>
    <w:rsid w:val="00F3598A"/>
    <w:rsid w:val="00F41859"/>
    <w:rsid w:val="00F42ABA"/>
    <w:rsid w:val="00F612E0"/>
    <w:rsid w:val="00F757C6"/>
    <w:rsid w:val="00F87441"/>
    <w:rsid w:val="00F941EF"/>
    <w:rsid w:val="00F975FC"/>
    <w:rsid w:val="00FD0CC1"/>
    <w:rsid w:val="00FF1E7C"/>
    <w:rsid w:val="00FF3E0C"/>
    <w:rsid w:val="08004289"/>
    <w:rsid w:val="08BB52B0"/>
    <w:rsid w:val="11116E52"/>
    <w:rsid w:val="112B84C5"/>
    <w:rsid w:val="11A44AA7"/>
    <w:rsid w:val="12C60BE5"/>
    <w:rsid w:val="1577CAFE"/>
    <w:rsid w:val="167DC35C"/>
    <w:rsid w:val="174561FE"/>
    <w:rsid w:val="17E27DAE"/>
    <w:rsid w:val="1950557F"/>
    <w:rsid w:val="1BCC20BF"/>
    <w:rsid w:val="1F2ABE1E"/>
    <w:rsid w:val="2169EED2"/>
    <w:rsid w:val="2352492B"/>
    <w:rsid w:val="24327750"/>
    <w:rsid w:val="24530007"/>
    <w:rsid w:val="24D090C8"/>
    <w:rsid w:val="2772E790"/>
    <w:rsid w:val="29A21535"/>
    <w:rsid w:val="2C19AB55"/>
    <w:rsid w:val="31E3962C"/>
    <w:rsid w:val="33F6622F"/>
    <w:rsid w:val="344C8E9C"/>
    <w:rsid w:val="3B11BD0C"/>
    <w:rsid w:val="3D4DADBC"/>
    <w:rsid w:val="41C3D223"/>
    <w:rsid w:val="41DFE827"/>
    <w:rsid w:val="43FEB9D7"/>
    <w:rsid w:val="463FCC07"/>
    <w:rsid w:val="4716C64A"/>
    <w:rsid w:val="4877B010"/>
    <w:rsid w:val="4E08A1F2"/>
    <w:rsid w:val="4ECDB7D6"/>
    <w:rsid w:val="56FEB62B"/>
    <w:rsid w:val="574FA0CA"/>
    <w:rsid w:val="5DD471D8"/>
    <w:rsid w:val="60413333"/>
    <w:rsid w:val="629AAF83"/>
    <w:rsid w:val="62D36464"/>
    <w:rsid w:val="6666E769"/>
    <w:rsid w:val="69876968"/>
    <w:rsid w:val="6A7F16A4"/>
    <w:rsid w:val="6AA20825"/>
    <w:rsid w:val="7016AAB5"/>
    <w:rsid w:val="70976751"/>
    <w:rsid w:val="71CF2989"/>
    <w:rsid w:val="75DBADD8"/>
    <w:rsid w:val="762F3DA8"/>
    <w:rsid w:val="78837650"/>
    <w:rsid w:val="7984C0FC"/>
    <w:rsid w:val="7A2713D9"/>
    <w:rsid w:val="7A53EE4D"/>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85FEA8"/>
  <w15:chartTrackingRefBased/>
  <w15:docId w15:val="{7044CA84-09F4-4F88-9DFB-B58C8861BE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8B2EA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8B2EA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8B2EA7"/>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8B2EA7"/>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8B2EA7"/>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8B2EA7"/>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8B2EA7"/>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8B2EA7"/>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8B2EA7"/>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8B2EA7"/>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8B2EA7"/>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8B2EA7"/>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8B2EA7"/>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8B2EA7"/>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8B2EA7"/>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8B2EA7"/>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8B2EA7"/>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8B2EA7"/>
    <w:rPr>
      <w:rFonts w:eastAsiaTheme="majorEastAsia" w:cstheme="majorBidi"/>
      <w:color w:val="272727" w:themeColor="text1" w:themeTint="D8"/>
    </w:rPr>
  </w:style>
  <w:style w:type="paragraph" w:styleId="Ttulo">
    <w:name w:val="Title"/>
    <w:basedOn w:val="Normal"/>
    <w:next w:val="Normal"/>
    <w:link w:val="TtuloCar"/>
    <w:uiPriority w:val="10"/>
    <w:qFormat/>
    <w:rsid w:val="008B2EA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8B2EA7"/>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8B2EA7"/>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8B2EA7"/>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8B2EA7"/>
    <w:pPr>
      <w:spacing w:before="160"/>
      <w:jc w:val="center"/>
    </w:pPr>
    <w:rPr>
      <w:i/>
      <w:iCs/>
      <w:color w:val="404040" w:themeColor="text1" w:themeTint="BF"/>
    </w:rPr>
  </w:style>
  <w:style w:type="character" w:customStyle="1" w:styleId="CitaCar">
    <w:name w:val="Cita Car"/>
    <w:basedOn w:val="Fuentedeprrafopredeter"/>
    <w:link w:val="Cita"/>
    <w:uiPriority w:val="29"/>
    <w:rsid w:val="008B2EA7"/>
    <w:rPr>
      <w:i/>
      <w:iCs/>
      <w:color w:val="404040" w:themeColor="text1" w:themeTint="BF"/>
    </w:rPr>
  </w:style>
  <w:style w:type="paragraph" w:styleId="Prrafodelista">
    <w:name w:val="List Paragraph"/>
    <w:basedOn w:val="Normal"/>
    <w:uiPriority w:val="34"/>
    <w:qFormat/>
    <w:rsid w:val="008B2EA7"/>
    <w:pPr>
      <w:ind w:left="720"/>
      <w:contextualSpacing/>
    </w:pPr>
  </w:style>
  <w:style w:type="character" w:styleId="nfasisintenso">
    <w:name w:val="Intense Emphasis"/>
    <w:basedOn w:val="Fuentedeprrafopredeter"/>
    <w:uiPriority w:val="21"/>
    <w:qFormat/>
    <w:rsid w:val="008B2EA7"/>
    <w:rPr>
      <w:i/>
      <w:iCs/>
      <w:color w:val="0F4761" w:themeColor="accent1" w:themeShade="BF"/>
    </w:rPr>
  </w:style>
  <w:style w:type="paragraph" w:styleId="Citadestacada">
    <w:name w:val="Intense Quote"/>
    <w:basedOn w:val="Normal"/>
    <w:next w:val="Normal"/>
    <w:link w:val="CitadestacadaCar"/>
    <w:uiPriority w:val="30"/>
    <w:qFormat/>
    <w:rsid w:val="008B2EA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8B2EA7"/>
    <w:rPr>
      <w:i/>
      <w:iCs/>
      <w:color w:val="0F4761" w:themeColor="accent1" w:themeShade="BF"/>
    </w:rPr>
  </w:style>
  <w:style w:type="character" w:styleId="Referenciaintensa">
    <w:name w:val="Intense Reference"/>
    <w:basedOn w:val="Fuentedeprrafopredeter"/>
    <w:uiPriority w:val="32"/>
    <w:qFormat/>
    <w:rsid w:val="008B2EA7"/>
    <w:rPr>
      <w:b/>
      <w:bCs/>
      <w:smallCaps/>
      <w:color w:val="0F4761" w:themeColor="accent1" w:themeShade="BF"/>
      <w:spacing w:val="5"/>
    </w:rPr>
  </w:style>
  <w:style w:type="paragraph" w:styleId="Encabezado">
    <w:name w:val="header"/>
    <w:basedOn w:val="Normal"/>
    <w:link w:val="EncabezadoCar"/>
    <w:uiPriority w:val="99"/>
    <w:unhideWhenUsed/>
    <w:rsid w:val="008B2EA7"/>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8B2EA7"/>
  </w:style>
  <w:style w:type="paragraph" w:styleId="Piedepgina">
    <w:name w:val="footer"/>
    <w:basedOn w:val="Normal"/>
    <w:link w:val="PiedepginaCar"/>
    <w:uiPriority w:val="99"/>
    <w:unhideWhenUsed/>
    <w:rsid w:val="008B2EA7"/>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8B2EA7"/>
  </w:style>
  <w:style w:type="character" w:styleId="Hipervnculo">
    <w:name w:val="Hyperlink"/>
    <w:basedOn w:val="Fuentedeprrafopredeter"/>
    <w:uiPriority w:val="99"/>
    <w:unhideWhenUsed/>
    <w:rsid w:val="31E3962C"/>
    <w:rPr>
      <w:color w:val="467886"/>
      <w:u w:val="single"/>
    </w:rPr>
  </w:style>
  <w:style w:type="character" w:styleId="Refdecomentario">
    <w:name w:val="annotation reference"/>
    <w:basedOn w:val="Fuentedeprrafopredeter"/>
    <w:uiPriority w:val="99"/>
    <w:semiHidden/>
    <w:unhideWhenUsed/>
    <w:rsid w:val="002F35E8"/>
    <w:rPr>
      <w:sz w:val="16"/>
      <w:szCs w:val="16"/>
    </w:rPr>
  </w:style>
  <w:style w:type="paragraph" w:styleId="Textocomentario">
    <w:name w:val="annotation text"/>
    <w:basedOn w:val="Normal"/>
    <w:link w:val="TextocomentarioCar"/>
    <w:uiPriority w:val="99"/>
    <w:unhideWhenUsed/>
    <w:rsid w:val="002F35E8"/>
    <w:pPr>
      <w:spacing w:line="240" w:lineRule="auto"/>
    </w:pPr>
    <w:rPr>
      <w:sz w:val="20"/>
      <w:szCs w:val="20"/>
    </w:rPr>
  </w:style>
  <w:style w:type="character" w:customStyle="1" w:styleId="TextocomentarioCar">
    <w:name w:val="Texto comentario Car"/>
    <w:basedOn w:val="Fuentedeprrafopredeter"/>
    <w:link w:val="Textocomentario"/>
    <w:uiPriority w:val="99"/>
    <w:rsid w:val="002F35E8"/>
    <w:rPr>
      <w:sz w:val="20"/>
      <w:szCs w:val="20"/>
    </w:rPr>
  </w:style>
  <w:style w:type="paragraph" w:styleId="Asuntodelcomentario">
    <w:name w:val="annotation subject"/>
    <w:basedOn w:val="Textocomentario"/>
    <w:next w:val="Textocomentario"/>
    <w:link w:val="AsuntodelcomentarioCar"/>
    <w:uiPriority w:val="99"/>
    <w:semiHidden/>
    <w:unhideWhenUsed/>
    <w:rsid w:val="002F35E8"/>
    <w:rPr>
      <w:b/>
      <w:bCs/>
    </w:rPr>
  </w:style>
  <w:style w:type="character" w:customStyle="1" w:styleId="AsuntodelcomentarioCar">
    <w:name w:val="Asunto del comentario Car"/>
    <w:basedOn w:val="TextocomentarioCar"/>
    <w:link w:val="Asuntodelcomentario"/>
    <w:uiPriority w:val="99"/>
    <w:semiHidden/>
    <w:rsid w:val="002F35E8"/>
    <w:rPr>
      <w:b/>
      <w:bCs/>
      <w:sz w:val="20"/>
      <w:szCs w:val="20"/>
    </w:rPr>
  </w:style>
  <w:style w:type="character" w:styleId="Mencinsinresolver">
    <w:name w:val="Unresolved Mention"/>
    <w:basedOn w:val="Fuentedeprrafopredeter"/>
    <w:uiPriority w:val="99"/>
    <w:semiHidden/>
    <w:unhideWhenUsed/>
    <w:rsid w:val="00BB6AA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0508793">
      <w:bodyDiv w:val="1"/>
      <w:marLeft w:val="0"/>
      <w:marRight w:val="0"/>
      <w:marTop w:val="0"/>
      <w:marBottom w:val="0"/>
      <w:divBdr>
        <w:top w:val="none" w:sz="0" w:space="0" w:color="auto"/>
        <w:left w:val="none" w:sz="0" w:space="0" w:color="auto"/>
        <w:bottom w:val="none" w:sz="0" w:space="0" w:color="auto"/>
        <w:right w:val="none" w:sz="0" w:space="0" w:color="auto"/>
      </w:divBdr>
    </w:div>
    <w:div w:id="1940259869">
      <w:bodyDiv w:val="1"/>
      <w:marLeft w:val="0"/>
      <w:marRight w:val="0"/>
      <w:marTop w:val="0"/>
      <w:marBottom w:val="0"/>
      <w:divBdr>
        <w:top w:val="none" w:sz="0" w:space="0" w:color="auto"/>
        <w:left w:val="none" w:sz="0" w:space="0" w:color="auto"/>
        <w:bottom w:val="none" w:sz="0" w:space="0" w:color="auto"/>
        <w:right w:val="none" w:sz="0" w:space="0" w:color="auto"/>
      </w:divBdr>
      <w:divsChild>
        <w:div w:id="1884322130">
          <w:marLeft w:val="0"/>
          <w:marRight w:val="0"/>
          <w:marTop w:val="240"/>
          <w:marBottom w:val="160"/>
          <w:divBdr>
            <w:top w:val="none" w:sz="0" w:space="0" w:color="auto"/>
            <w:left w:val="none" w:sz="0" w:space="0" w:color="auto"/>
            <w:bottom w:val="none" w:sz="0" w:space="0" w:color="auto"/>
            <w:right w:val="none" w:sz="0" w:space="0" w:color="auto"/>
          </w:divBdr>
        </w:div>
      </w:divsChild>
    </w:div>
    <w:div w:id="19589475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viajeselcorteingles.es/especiales/vacaciones-verano" TargetMode="External"/><Relationship Id="rId5" Type="http://schemas.openxmlformats.org/officeDocument/2006/relationships/styles" Target="styles.xml"/><Relationship Id="rId10" Type="http://schemas.openxmlformats.org/officeDocument/2006/relationships/hyperlink" Target="https://www.youtube.com/watch?v=M-wnLLsinf4"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3684107E6591094F9F7AE275B3222848" ma:contentTypeVersion="20" ma:contentTypeDescription="Crear nuevo documento." ma:contentTypeScope="" ma:versionID="51510aa659f70a34c54f3872b75a723a">
  <xsd:schema xmlns:xsd="http://www.w3.org/2001/XMLSchema" xmlns:xs="http://www.w3.org/2001/XMLSchema" xmlns:p="http://schemas.microsoft.com/office/2006/metadata/properties" xmlns:ns2="f22df404-4939-4cea-999b-36093054a3a7" xmlns:ns3="c9535960-3c70-4077-a4a9-43893dd04d80" targetNamespace="http://schemas.microsoft.com/office/2006/metadata/properties" ma:root="true" ma:fieldsID="812cf294e64c7a7b32003213b9153784" ns2:_="" ns3:_="">
    <xsd:import namespace="f22df404-4939-4cea-999b-36093054a3a7"/>
    <xsd:import namespace="c9535960-3c70-4077-a4a9-43893dd04d8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LengthInSeconds" minOccurs="0"/>
                <xsd:element ref="ns2:MediaServiceOCR"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22df404-4939-4cea-999b-36093054a3a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92d9e965-4325-4025-902e-c30c63b079e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9535960-3c70-4077-a4a9-43893dd04d80" elementFormDefault="qualified">
    <xsd:import namespace="http://schemas.microsoft.com/office/2006/documentManagement/types"/>
    <xsd:import namespace="http://schemas.microsoft.com/office/infopath/2007/PartnerControls"/>
    <xsd:element name="SharedWithUsers" ma:index="14"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edec9fe-2a28-4e9d-83e5-840b4ce4b65c}" ma:internalName="TaxCatchAll" ma:showField="CatchAllData" ma:web="c9535960-3c70-4077-a4a9-43893dd04d8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f22df404-4939-4cea-999b-36093054a3a7">
      <Terms xmlns="http://schemas.microsoft.com/office/infopath/2007/PartnerControls"/>
    </lcf76f155ced4ddcb4097134ff3c332f>
    <TaxCatchAll xmlns="c9535960-3c70-4077-a4a9-43893dd04d80"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B0D455D-9679-4276-9236-5543AD66497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22df404-4939-4cea-999b-36093054a3a7"/>
    <ds:schemaRef ds:uri="c9535960-3c70-4077-a4a9-43893dd04d8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62F6490-735C-427F-90D7-E70B270F6FDB}">
  <ds:schemaRefs>
    <ds:schemaRef ds:uri="http://schemas.microsoft.com/office/2006/metadata/properties"/>
    <ds:schemaRef ds:uri="http://schemas.microsoft.com/office/infopath/2007/PartnerControls"/>
    <ds:schemaRef ds:uri="f22df404-4939-4cea-999b-36093054a3a7"/>
    <ds:schemaRef ds:uri="c9535960-3c70-4077-a4a9-43893dd04d80"/>
  </ds:schemaRefs>
</ds:datastoreItem>
</file>

<file path=customXml/itemProps3.xml><?xml version="1.0" encoding="utf-8"?>
<ds:datastoreItem xmlns:ds="http://schemas.openxmlformats.org/officeDocument/2006/customXml" ds:itemID="{1057F8C1-1FC6-4207-AEAF-66D0B3D0887D}">
  <ds:schemaRefs>
    <ds:schemaRef ds:uri="http://schemas.microsoft.com/sharepoint/v3/contenttype/forms"/>
  </ds:schemaRefs>
</ds:datastoreItem>
</file>

<file path=docMetadata/LabelInfo.xml><?xml version="1.0" encoding="utf-8"?>
<clbl:labelList xmlns:clbl="http://schemas.microsoft.com/office/2020/mipLabelMetadata">
  <clbl:label id="{da060e56-5e46-475d-8b74-5fb187bd2177}" enabled="0" method="" siteId="{da060e56-5e46-475d-8b74-5fb187bd2177}" removed="1"/>
</clbl:labelList>
</file>

<file path=docProps/app.xml><?xml version="1.0" encoding="utf-8"?>
<Properties xmlns="http://schemas.openxmlformats.org/officeDocument/2006/extended-properties" xmlns:vt="http://schemas.openxmlformats.org/officeDocument/2006/docPropsVTypes">
  <Template>Normal.dotm</Template>
  <TotalTime>8</TotalTime>
  <Pages>3</Pages>
  <Words>1064</Words>
  <Characters>5856</Characters>
  <Application>Microsoft Office Word</Application>
  <DocSecurity>0</DocSecurity>
  <Lines>48</Lines>
  <Paragraphs>13</Paragraphs>
  <ScaleCrop>false</ScaleCrop>
  <Company>El Corte Ingles</Company>
  <LinksUpToDate>false</LinksUpToDate>
  <CharactersWithSpaces>6907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ALICIA GONZALEZ GOMEZ</dc:creator>
  <cp:keywords/>
  <dc:description/>
  <cp:lastModifiedBy>ALICIA GONZALEZ GOMEZ</cp:lastModifiedBy>
  <cp:revision>3</cp:revision>
  <dcterms:created xsi:type="dcterms:W3CDTF">2025-05-21T11:40:00Z</dcterms:created>
  <dcterms:modified xsi:type="dcterms:W3CDTF">2025-05-21T13:16:00Z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0x0101003684107E6591094F9F7AE275B3222848</vt:lpwstr>
  </property>
  <property fmtid="{D5CDD505-2E9C-101B-9397-08002B2CF9AE}" pid="3" name="MediaServiceImageTags">
    <vt:lpwstr/>
  </property>
</Properties>
</file>