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72ADD" w14:textId="77777777" w:rsidR="00A12525" w:rsidRPr="00C125A8" w:rsidRDefault="00A12525" w:rsidP="00A12525">
      <w:pPr>
        <w:pStyle w:val="Ttulo1"/>
        <w:spacing w:before="480"/>
        <w:rPr>
          <w:b/>
          <w:color w:val="008000"/>
          <w:sz w:val="28"/>
          <w:szCs w:val="28"/>
          <w:lang w:val="es-ES"/>
        </w:rPr>
      </w:pPr>
      <w:r w:rsidRPr="00C125A8">
        <w:rPr>
          <w:b/>
          <w:color w:val="008000"/>
          <w:sz w:val="28"/>
          <w:szCs w:val="28"/>
          <w:lang w:val="es-ES"/>
        </w:rPr>
        <w:t>Comunicado de prensa</w:t>
      </w:r>
    </w:p>
    <w:p w14:paraId="27F456AC" w14:textId="63BE52B2" w:rsidR="00A12525" w:rsidRPr="00653909" w:rsidRDefault="00A12525" w:rsidP="00A12525">
      <w:pPr>
        <w:pStyle w:val="Ttulo3"/>
        <w:spacing w:after="480"/>
        <w:ind w:right="-590"/>
        <w:rPr>
          <w:rFonts w:cs="Century Gothic"/>
          <w:i/>
          <w:color w:val="008000"/>
          <w:sz w:val="40"/>
          <w:szCs w:val="40"/>
          <w:lang w:val="es-ES" w:eastAsia="es-ES"/>
        </w:rPr>
      </w:pPr>
      <w:r w:rsidRPr="00653909">
        <w:rPr>
          <w:color w:val="008000"/>
          <w:sz w:val="40"/>
          <w:szCs w:val="40"/>
          <w:lang w:val="es-ES"/>
        </w:rPr>
        <w:t xml:space="preserve">El Corte Inglés </w:t>
      </w:r>
      <w:r w:rsidR="00653909" w:rsidRPr="00653909">
        <w:rPr>
          <w:color w:val="008000"/>
          <w:sz w:val="40"/>
          <w:szCs w:val="40"/>
          <w:lang w:val="es-ES"/>
        </w:rPr>
        <w:t>contratará a unas</w:t>
      </w:r>
      <w:r w:rsidR="00E3147E" w:rsidRPr="00653909">
        <w:rPr>
          <w:color w:val="008000"/>
          <w:sz w:val="40"/>
          <w:szCs w:val="40"/>
          <w:lang w:val="es-ES"/>
        </w:rPr>
        <w:t xml:space="preserve"> </w:t>
      </w:r>
      <w:r w:rsidRPr="00653909">
        <w:rPr>
          <w:color w:val="008000"/>
          <w:sz w:val="40"/>
          <w:szCs w:val="40"/>
          <w:lang w:val="es-ES"/>
        </w:rPr>
        <w:t xml:space="preserve">6.000 </w:t>
      </w:r>
      <w:r w:rsidR="00653909" w:rsidRPr="00653909">
        <w:rPr>
          <w:color w:val="008000"/>
          <w:sz w:val="40"/>
          <w:szCs w:val="40"/>
          <w:lang w:val="es-ES"/>
        </w:rPr>
        <w:t>personas</w:t>
      </w:r>
      <w:r w:rsidR="00E3147E" w:rsidRPr="00653909">
        <w:rPr>
          <w:color w:val="008000"/>
          <w:sz w:val="40"/>
          <w:szCs w:val="40"/>
          <w:lang w:val="es-ES"/>
        </w:rPr>
        <w:t xml:space="preserve"> </w:t>
      </w:r>
      <w:r w:rsidR="00254218" w:rsidRPr="00653909">
        <w:rPr>
          <w:color w:val="008000"/>
          <w:sz w:val="40"/>
          <w:szCs w:val="40"/>
          <w:lang w:val="es-ES"/>
        </w:rPr>
        <w:t>para</w:t>
      </w:r>
      <w:r w:rsidR="00E3147E" w:rsidRPr="00653909">
        <w:rPr>
          <w:color w:val="008000"/>
          <w:sz w:val="40"/>
          <w:szCs w:val="40"/>
          <w:lang w:val="es-ES"/>
        </w:rPr>
        <w:t xml:space="preserve"> </w:t>
      </w:r>
      <w:r w:rsidR="00653909">
        <w:rPr>
          <w:color w:val="008000"/>
          <w:sz w:val="40"/>
          <w:szCs w:val="40"/>
          <w:lang w:val="es-ES"/>
        </w:rPr>
        <w:t>reforzar la campaña de Navidad</w:t>
      </w:r>
    </w:p>
    <w:p w14:paraId="63ADDE06" w14:textId="028E80D1" w:rsidR="00A12525" w:rsidRPr="000011E3" w:rsidRDefault="009520FE" w:rsidP="00A12525">
      <w:pPr>
        <w:pStyle w:val="Subttulo1"/>
        <w:numPr>
          <w:ilvl w:val="0"/>
          <w:numId w:val="1"/>
        </w:numPr>
        <w:spacing w:after="120"/>
        <w:ind w:left="284"/>
        <w:jc w:val="both"/>
        <w:rPr>
          <w:color w:val="008000"/>
        </w:rPr>
      </w:pPr>
      <w:r>
        <w:rPr>
          <w:color w:val="008000"/>
        </w:rPr>
        <w:t xml:space="preserve">La </w:t>
      </w:r>
      <w:r w:rsidR="00254218">
        <w:rPr>
          <w:color w:val="008000"/>
        </w:rPr>
        <w:t>empresa</w:t>
      </w:r>
      <w:r>
        <w:rPr>
          <w:color w:val="008000"/>
        </w:rPr>
        <w:t xml:space="preserve"> inicia el periodo de selección </w:t>
      </w:r>
      <w:r w:rsidR="00351722">
        <w:rPr>
          <w:color w:val="008000"/>
        </w:rPr>
        <w:t xml:space="preserve">de candidatos </w:t>
      </w:r>
      <w:r w:rsidR="0032734B">
        <w:rPr>
          <w:color w:val="008000"/>
        </w:rPr>
        <w:t xml:space="preserve">con el objetivo de </w:t>
      </w:r>
      <w:r w:rsidR="00EA1776">
        <w:rPr>
          <w:color w:val="008000"/>
        </w:rPr>
        <w:t xml:space="preserve">reforzar </w:t>
      </w:r>
      <w:r w:rsidR="00CD3A59">
        <w:rPr>
          <w:color w:val="008000"/>
        </w:rPr>
        <w:t xml:space="preserve">sus equipos </w:t>
      </w:r>
      <w:r w:rsidR="00954F82">
        <w:rPr>
          <w:color w:val="008000"/>
        </w:rPr>
        <w:t xml:space="preserve">ante </w:t>
      </w:r>
      <w:r w:rsidR="00351722">
        <w:rPr>
          <w:color w:val="008000"/>
        </w:rPr>
        <w:t>e</w:t>
      </w:r>
      <w:r w:rsidR="00A12525" w:rsidRPr="00E635EC">
        <w:rPr>
          <w:color w:val="008000"/>
        </w:rPr>
        <w:t>l incremento de la actividad</w:t>
      </w:r>
      <w:r w:rsidR="00A12525">
        <w:rPr>
          <w:color w:val="008000"/>
        </w:rPr>
        <w:t xml:space="preserve"> comercial y </w:t>
      </w:r>
      <w:r w:rsidR="00254218">
        <w:rPr>
          <w:color w:val="008000"/>
        </w:rPr>
        <w:t>l</w:t>
      </w:r>
      <w:r w:rsidR="00A12525" w:rsidRPr="00E635EC">
        <w:rPr>
          <w:color w:val="008000"/>
        </w:rPr>
        <w:t>a mayor afluencia</w:t>
      </w:r>
      <w:r w:rsidR="00A12525">
        <w:rPr>
          <w:color w:val="008000"/>
        </w:rPr>
        <w:t xml:space="preserve"> </w:t>
      </w:r>
      <w:r w:rsidR="00A12525" w:rsidRPr="00E635EC">
        <w:rPr>
          <w:color w:val="008000"/>
        </w:rPr>
        <w:t>de público</w:t>
      </w:r>
      <w:r w:rsidR="00A12525">
        <w:rPr>
          <w:color w:val="008000"/>
        </w:rPr>
        <w:t xml:space="preserve"> durante </w:t>
      </w:r>
      <w:r w:rsidR="00254218">
        <w:rPr>
          <w:color w:val="008000"/>
        </w:rPr>
        <w:t>la campaña de Navidad</w:t>
      </w:r>
      <w:r w:rsidR="00A12525">
        <w:rPr>
          <w:color w:val="008000"/>
        </w:rPr>
        <w:t>.</w:t>
      </w:r>
    </w:p>
    <w:p w14:paraId="202B6858" w14:textId="473D910A" w:rsidR="00A12525" w:rsidRDefault="00A12525" w:rsidP="00A12525">
      <w:pPr>
        <w:pStyle w:val="Subttulo1"/>
        <w:numPr>
          <w:ilvl w:val="0"/>
          <w:numId w:val="1"/>
        </w:numPr>
        <w:spacing w:after="120"/>
        <w:ind w:left="284"/>
        <w:jc w:val="both"/>
        <w:rPr>
          <w:color w:val="008000"/>
        </w:rPr>
      </w:pPr>
      <w:r>
        <w:rPr>
          <w:color w:val="008000"/>
        </w:rPr>
        <w:t xml:space="preserve">Estas incorporaciones permitirán </w:t>
      </w:r>
      <w:r w:rsidR="007E1788">
        <w:rPr>
          <w:color w:val="008000"/>
        </w:rPr>
        <w:t>apoyar</w:t>
      </w:r>
      <w:r>
        <w:rPr>
          <w:color w:val="008000"/>
        </w:rPr>
        <w:t xml:space="preserve"> </w:t>
      </w:r>
      <w:r w:rsidR="00EA375C">
        <w:rPr>
          <w:color w:val="008000"/>
        </w:rPr>
        <w:t xml:space="preserve">las </w:t>
      </w:r>
      <w:r w:rsidR="009825DD">
        <w:rPr>
          <w:color w:val="008000"/>
        </w:rPr>
        <w:t xml:space="preserve">áreas de </w:t>
      </w:r>
      <w:r w:rsidR="007A1ACA" w:rsidRPr="007A1ACA">
        <w:rPr>
          <w:color w:val="008000"/>
        </w:rPr>
        <w:t>hostelería, alimentación, gestión de pedidos</w:t>
      </w:r>
      <w:r w:rsidR="000C4B80">
        <w:rPr>
          <w:color w:val="008000"/>
        </w:rPr>
        <w:t xml:space="preserve">, </w:t>
      </w:r>
      <w:r w:rsidR="007A1ACA" w:rsidRPr="007A1ACA">
        <w:rPr>
          <w:color w:val="008000"/>
        </w:rPr>
        <w:t>empaquetado, línea caja, reposición</w:t>
      </w:r>
      <w:r w:rsidR="00B41FD8" w:rsidRPr="007A1ACA">
        <w:rPr>
          <w:color w:val="008000"/>
        </w:rPr>
        <w:t>,</w:t>
      </w:r>
      <w:r w:rsidR="00F76ACF">
        <w:rPr>
          <w:color w:val="008000"/>
        </w:rPr>
        <w:t xml:space="preserve"> omnicanalidad,</w:t>
      </w:r>
      <w:r w:rsidR="00B41FD8">
        <w:rPr>
          <w:color w:val="008000"/>
        </w:rPr>
        <w:t xml:space="preserve"> así como auxiliar de ventas</w:t>
      </w:r>
      <w:r w:rsidR="007F4094" w:rsidRPr="007F4094">
        <w:rPr>
          <w:color w:val="008000"/>
        </w:rPr>
        <w:t xml:space="preserve"> </w:t>
      </w:r>
      <w:r w:rsidR="007F4094" w:rsidRPr="007A1ACA">
        <w:rPr>
          <w:color w:val="008000"/>
        </w:rPr>
        <w:t>y</w:t>
      </w:r>
      <w:r w:rsidR="007F4094">
        <w:rPr>
          <w:color w:val="008000"/>
        </w:rPr>
        <w:t xml:space="preserve"> personal de</w:t>
      </w:r>
      <w:r w:rsidR="007F4094" w:rsidRPr="007A1ACA">
        <w:rPr>
          <w:color w:val="008000"/>
        </w:rPr>
        <w:t xml:space="preserve"> almacén</w:t>
      </w:r>
      <w:r w:rsidR="007F4094">
        <w:rPr>
          <w:color w:val="008000"/>
        </w:rPr>
        <w:t>.</w:t>
      </w:r>
    </w:p>
    <w:p w14:paraId="3C4EBB7B" w14:textId="4525A9A6" w:rsidR="00A12525" w:rsidRPr="00D508B0" w:rsidRDefault="00254218" w:rsidP="00A12525">
      <w:pPr>
        <w:pStyle w:val="Subttulo1"/>
        <w:numPr>
          <w:ilvl w:val="0"/>
          <w:numId w:val="1"/>
        </w:numPr>
        <w:spacing w:after="120"/>
        <w:ind w:left="284"/>
        <w:jc w:val="both"/>
        <w:rPr>
          <w:color w:val="008000"/>
        </w:rPr>
      </w:pPr>
      <w:r>
        <w:rPr>
          <w:color w:val="008000"/>
        </w:rPr>
        <w:t>E</w:t>
      </w:r>
      <w:r w:rsidR="00A12525" w:rsidRPr="00D508B0">
        <w:rPr>
          <w:color w:val="008000"/>
        </w:rPr>
        <w:t>l 40% de las contrataciones</w:t>
      </w:r>
      <w:r>
        <w:rPr>
          <w:color w:val="008000"/>
        </w:rPr>
        <w:t xml:space="preserve"> que habitualmente se realizan</w:t>
      </w:r>
      <w:r w:rsidR="00A12525" w:rsidRPr="00D508B0">
        <w:rPr>
          <w:color w:val="008000"/>
        </w:rPr>
        <w:t xml:space="preserve"> para esta campaña s</w:t>
      </w:r>
      <w:r w:rsidR="00912CAE">
        <w:rPr>
          <w:color w:val="008000"/>
        </w:rPr>
        <w:t xml:space="preserve">uelen ser </w:t>
      </w:r>
      <w:r w:rsidR="00A12525" w:rsidRPr="00D508B0">
        <w:rPr>
          <w:color w:val="008000"/>
        </w:rPr>
        <w:t>jóvenes que acceden a su primera experiencia laboral</w:t>
      </w:r>
      <w:r w:rsidR="00A12525">
        <w:rPr>
          <w:color w:val="008000"/>
        </w:rPr>
        <w:t>.</w:t>
      </w:r>
    </w:p>
    <w:p w14:paraId="337B2A69" w14:textId="77777777" w:rsidR="00A12525" w:rsidRPr="000011E3" w:rsidRDefault="00A12525" w:rsidP="00A12525">
      <w:pPr>
        <w:pStyle w:val="Subttulo1"/>
        <w:spacing w:after="120"/>
        <w:ind w:left="-76"/>
        <w:rPr>
          <w:color w:val="008000"/>
          <w:sz w:val="16"/>
          <w:szCs w:val="16"/>
        </w:rPr>
      </w:pPr>
    </w:p>
    <w:p w14:paraId="1716D7FD" w14:textId="0859BECF" w:rsidR="00A12525" w:rsidRDefault="00A12525" w:rsidP="00A12525">
      <w:pPr>
        <w:pStyle w:val="Texto"/>
        <w:jc w:val="both"/>
        <w:rPr>
          <w:rFonts w:ascii="Century Gothic" w:eastAsia="Times New Roman" w:hAnsi="Century Gothic" w:cs="Century Gothic"/>
          <w:lang w:eastAsia="es-ES" w:bidi="es-ES"/>
        </w:rPr>
      </w:pPr>
      <w:r w:rsidRPr="00C05214">
        <w:rPr>
          <w:rFonts w:ascii="Century Gothic" w:eastAsia="Times New Roman" w:hAnsi="Century Gothic" w:cs="Century Gothic"/>
          <w:b/>
          <w:lang w:eastAsia="es-ES" w:bidi="es-ES"/>
        </w:rPr>
        <w:t xml:space="preserve">Madrid, </w:t>
      </w:r>
      <w:r w:rsidR="00301D6A">
        <w:rPr>
          <w:rFonts w:ascii="Century Gothic" w:eastAsia="Times New Roman" w:hAnsi="Century Gothic" w:cs="Century Gothic"/>
          <w:b/>
          <w:lang w:eastAsia="es-ES" w:bidi="es-ES"/>
        </w:rPr>
        <w:t>7</w:t>
      </w:r>
      <w:r w:rsidRPr="00C05214">
        <w:rPr>
          <w:rFonts w:ascii="Century Gothic" w:eastAsia="Times New Roman" w:hAnsi="Century Gothic" w:cs="Century Gothic"/>
          <w:b/>
          <w:lang w:eastAsia="es-ES" w:bidi="es-ES"/>
        </w:rPr>
        <w:t xml:space="preserve"> de </w:t>
      </w:r>
      <w:r w:rsidR="00254218">
        <w:rPr>
          <w:rFonts w:ascii="Century Gothic" w:eastAsia="Times New Roman" w:hAnsi="Century Gothic" w:cs="Century Gothic"/>
          <w:b/>
          <w:lang w:eastAsia="es-ES" w:bidi="es-ES"/>
        </w:rPr>
        <w:t>octubre</w:t>
      </w:r>
      <w:r w:rsidRPr="00C05214">
        <w:rPr>
          <w:rFonts w:ascii="Century Gothic" w:eastAsia="Times New Roman" w:hAnsi="Century Gothic" w:cs="Century Gothic"/>
          <w:b/>
          <w:lang w:eastAsia="es-ES" w:bidi="es-ES"/>
        </w:rPr>
        <w:t xml:space="preserve"> de 202</w:t>
      </w:r>
      <w:r>
        <w:rPr>
          <w:rFonts w:ascii="Century Gothic" w:eastAsia="Times New Roman" w:hAnsi="Century Gothic" w:cs="Century Gothic"/>
          <w:b/>
          <w:lang w:eastAsia="es-ES" w:bidi="es-ES"/>
        </w:rPr>
        <w:t>5</w:t>
      </w:r>
      <w:r w:rsidRPr="00C05214">
        <w:rPr>
          <w:rFonts w:eastAsia="Times New Roman"/>
          <w:lang w:eastAsia="es-ES"/>
        </w:rPr>
        <w:t xml:space="preserve">: </w:t>
      </w:r>
      <w:r w:rsidRPr="00C05214">
        <w:rPr>
          <w:rFonts w:ascii="Century Gothic" w:eastAsia="Times New Roman" w:hAnsi="Century Gothic" w:cs="Century Gothic"/>
          <w:lang w:eastAsia="es-ES" w:bidi="es-ES"/>
        </w:rPr>
        <w:t xml:space="preserve">El Corte Inglés </w:t>
      </w:r>
      <w:r w:rsidR="00E3147E">
        <w:rPr>
          <w:rFonts w:ascii="Century Gothic" w:eastAsia="Times New Roman" w:hAnsi="Century Gothic" w:cs="Century Gothic"/>
          <w:lang w:eastAsia="es-ES" w:bidi="es-ES"/>
        </w:rPr>
        <w:t>inicia el periodo de contratación para la campaña de Navidad con el objetivo de cubrir</w:t>
      </w:r>
      <w:r>
        <w:rPr>
          <w:rFonts w:ascii="Century Gothic" w:eastAsia="Times New Roman" w:hAnsi="Century Gothic" w:cs="Century Gothic"/>
          <w:lang w:eastAsia="es-ES" w:bidi="es-ES"/>
        </w:rPr>
        <w:t xml:space="preserve"> 6.000 </w:t>
      </w:r>
      <w:r w:rsidR="00E3147E">
        <w:rPr>
          <w:rFonts w:ascii="Century Gothic" w:eastAsia="Times New Roman" w:hAnsi="Century Gothic" w:cs="Century Gothic"/>
          <w:lang w:eastAsia="es-ES" w:bidi="es-ES"/>
        </w:rPr>
        <w:t xml:space="preserve">puestos de trabajo </w:t>
      </w:r>
      <w:r>
        <w:rPr>
          <w:rFonts w:ascii="Century Gothic" w:eastAsia="Times New Roman" w:hAnsi="Century Gothic" w:cs="Century Gothic"/>
          <w:lang w:eastAsia="es-ES" w:bidi="es-ES"/>
        </w:rPr>
        <w:t xml:space="preserve">en </w:t>
      </w:r>
      <w:r w:rsidR="00EC2222">
        <w:rPr>
          <w:rFonts w:ascii="Century Gothic" w:eastAsia="Times New Roman" w:hAnsi="Century Gothic" w:cs="Century Gothic"/>
          <w:lang w:eastAsia="es-ES" w:bidi="es-ES"/>
        </w:rPr>
        <w:t>l</w:t>
      </w:r>
      <w:r>
        <w:rPr>
          <w:rFonts w:ascii="Century Gothic" w:eastAsia="Times New Roman" w:hAnsi="Century Gothic" w:cs="Century Gothic"/>
          <w:lang w:eastAsia="es-ES" w:bidi="es-ES"/>
        </w:rPr>
        <w:t>as áreas de mayor actividad en esas fechas</w:t>
      </w:r>
      <w:r w:rsidR="00927935">
        <w:rPr>
          <w:rFonts w:ascii="Century Gothic" w:eastAsia="Times New Roman" w:hAnsi="Century Gothic" w:cs="Century Gothic"/>
          <w:lang w:eastAsia="es-ES" w:bidi="es-ES"/>
        </w:rPr>
        <w:t>, especialmente todo lo relacionado con la</w:t>
      </w:r>
      <w:r w:rsidRPr="00C05214">
        <w:rPr>
          <w:rFonts w:ascii="Century Gothic" w:eastAsia="Times New Roman" w:hAnsi="Century Gothic" w:cs="Century Gothic"/>
          <w:lang w:eastAsia="es-ES" w:bidi="es-ES"/>
        </w:rPr>
        <w:t xml:space="preserve"> </w:t>
      </w:r>
      <w:r w:rsidR="00353340">
        <w:rPr>
          <w:rFonts w:ascii="Century Gothic" w:eastAsia="Times New Roman" w:hAnsi="Century Gothic" w:cs="Century Gothic"/>
          <w:lang w:eastAsia="es-ES" w:bidi="es-ES"/>
        </w:rPr>
        <w:t>venta</w:t>
      </w:r>
      <w:r w:rsidRPr="00C05214">
        <w:rPr>
          <w:rFonts w:ascii="Century Gothic" w:eastAsia="Times New Roman" w:hAnsi="Century Gothic" w:cs="Century Gothic"/>
          <w:lang w:eastAsia="es-ES" w:bidi="es-ES"/>
        </w:rPr>
        <w:t>. Con este refuerzo de profesionales se pretende mejorar la experiencia de compra para el cliente y ofrecer el mejor servicio y la calidad que caracterizan a la compañía.</w:t>
      </w:r>
    </w:p>
    <w:p w14:paraId="61696A18" w14:textId="115B3F87" w:rsidR="00845936" w:rsidRPr="00845936" w:rsidRDefault="00757308" w:rsidP="00D343A8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 w:rsidRPr="00D343A8">
        <w:rPr>
          <w:i w:val="0"/>
          <w:color w:val="auto"/>
          <w:spacing w:val="0"/>
        </w:rPr>
        <w:t>En concreto</w:t>
      </w:r>
      <w:r w:rsidR="00254218">
        <w:rPr>
          <w:i w:val="0"/>
          <w:color w:val="auto"/>
          <w:spacing w:val="0"/>
        </w:rPr>
        <w:t>,</w:t>
      </w:r>
      <w:r w:rsidRPr="00D343A8">
        <w:rPr>
          <w:i w:val="0"/>
          <w:color w:val="auto"/>
          <w:spacing w:val="0"/>
        </w:rPr>
        <w:t xml:space="preserve"> los p</w:t>
      </w:r>
      <w:r w:rsidR="00845936" w:rsidRPr="00D343A8">
        <w:rPr>
          <w:i w:val="0"/>
          <w:color w:val="auto"/>
          <w:spacing w:val="0"/>
        </w:rPr>
        <w:t xml:space="preserve">erfiles que se buscan </w:t>
      </w:r>
      <w:r w:rsidR="00D343A8">
        <w:rPr>
          <w:i w:val="0"/>
          <w:color w:val="auto"/>
          <w:spacing w:val="0"/>
        </w:rPr>
        <w:t>para e</w:t>
      </w:r>
      <w:r w:rsidR="00254218">
        <w:rPr>
          <w:i w:val="0"/>
          <w:color w:val="auto"/>
          <w:spacing w:val="0"/>
        </w:rPr>
        <w:t>l periodo navideño</w:t>
      </w:r>
      <w:r w:rsidR="00D343A8">
        <w:rPr>
          <w:i w:val="0"/>
          <w:color w:val="auto"/>
          <w:spacing w:val="0"/>
        </w:rPr>
        <w:t xml:space="preserve"> </w:t>
      </w:r>
      <w:r w:rsidR="00845936" w:rsidRPr="00D343A8">
        <w:rPr>
          <w:i w:val="0"/>
          <w:color w:val="auto"/>
          <w:spacing w:val="0"/>
        </w:rPr>
        <w:t xml:space="preserve">están destinados a </w:t>
      </w:r>
      <w:r w:rsidR="0095627A" w:rsidRPr="00D343A8">
        <w:rPr>
          <w:i w:val="0"/>
          <w:color w:val="auto"/>
          <w:spacing w:val="0"/>
        </w:rPr>
        <w:t xml:space="preserve">reforzar </w:t>
      </w:r>
      <w:r w:rsidR="00091CD7">
        <w:rPr>
          <w:i w:val="0"/>
          <w:color w:val="auto"/>
          <w:spacing w:val="0"/>
        </w:rPr>
        <w:t xml:space="preserve">diversas posiciones </w:t>
      </w:r>
      <w:r w:rsidR="004E7B8F">
        <w:rPr>
          <w:i w:val="0"/>
          <w:color w:val="auto"/>
          <w:spacing w:val="0"/>
        </w:rPr>
        <w:t xml:space="preserve">en </w:t>
      </w:r>
      <w:r w:rsidR="008A7564">
        <w:rPr>
          <w:i w:val="0"/>
          <w:color w:val="auto"/>
          <w:spacing w:val="0"/>
        </w:rPr>
        <w:t xml:space="preserve">las </w:t>
      </w:r>
      <w:r w:rsidR="00C07894">
        <w:rPr>
          <w:i w:val="0"/>
          <w:color w:val="auto"/>
          <w:spacing w:val="0"/>
        </w:rPr>
        <w:t xml:space="preserve">áreas de </w:t>
      </w:r>
      <w:r w:rsidR="00845936" w:rsidRPr="00D343A8">
        <w:rPr>
          <w:i w:val="0"/>
          <w:color w:val="auto"/>
          <w:spacing w:val="0"/>
        </w:rPr>
        <w:t>hostelería</w:t>
      </w:r>
      <w:r w:rsidR="00D148B8" w:rsidRPr="00D343A8">
        <w:rPr>
          <w:i w:val="0"/>
          <w:color w:val="auto"/>
          <w:spacing w:val="0"/>
        </w:rPr>
        <w:t xml:space="preserve">, </w:t>
      </w:r>
      <w:r w:rsidR="00845936" w:rsidRPr="00D343A8">
        <w:rPr>
          <w:i w:val="0"/>
          <w:color w:val="auto"/>
          <w:spacing w:val="0"/>
        </w:rPr>
        <w:t>alimentación</w:t>
      </w:r>
      <w:r w:rsidR="00D148B8" w:rsidRPr="00D343A8">
        <w:rPr>
          <w:i w:val="0"/>
          <w:color w:val="auto"/>
          <w:spacing w:val="0"/>
        </w:rPr>
        <w:t xml:space="preserve">, </w:t>
      </w:r>
      <w:r w:rsidR="00845936" w:rsidRPr="00D343A8">
        <w:rPr>
          <w:i w:val="0"/>
          <w:color w:val="auto"/>
          <w:spacing w:val="0"/>
        </w:rPr>
        <w:t>gestión de pedidos</w:t>
      </w:r>
      <w:r w:rsidR="00D148B8" w:rsidRPr="00D343A8">
        <w:rPr>
          <w:i w:val="0"/>
          <w:color w:val="auto"/>
          <w:spacing w:val="0"/>
        </w:rPr>
        <w:t xml:space="preserve">, </w:t>
      </w:r>
      <w:r w:rsidR="00845936" w:rsidRPr="00D343A8">
        <w:rPr>
          <w:i w:val="0"/>
          <w:color w:val="auto"/>
          <w:spacing w:val="0"/>
        </w:rPr>
        <w:t>empaquetado</w:t>
      </w:r>
      <w:r w:rsidR="00D148B8" w:rsidRPr="00D343A8">
        <w:rPr>
          <w:i w:val="0"/>
          <w:color w:val="auto"/>
          <w:spacing w:val="0"/>
        </w:rPr>
        <w:t xml:space="preserve">, </w:t>
      </w:r>
      <w:r w:rsidR="00845936" w:rsidRPr="00D343A8">
        <w:rPr>
          <w:i w:val="0"/>
          <w:color w:val="auto"/>
          <w:spacing w:val="0"/>
        </w:rPr>
        <w:t>línea caja</w:t>
      </w:r>
      <w:r w:rsidR="00D148B8" w:rsidRPr="00D343A8">
        <w:rPr>
          <w:i w:val="0"/>
          <w:color w:val="auto"/>
          <w:spacing w:val="0"/>
        </w:rPr>
        <w:t xml:space="preserve">, </w:t>
      </w:r>
      <w:r w:rsidR="00845936" w:rsidRPr="00D343A8">
        <w:rPr>
          <w:i w:val="0"/>
          <w:color w:val="auto"/>
          <w:spacing w:val="0"/>
        </w:rPr>
        <w:t>reposición</w:t>
      </w:r>
      <w:r w:rsidR="000D7E7A">
        <w:rPr>
          <w:i w:val="0"/>
          <w:color w:val="auto"/>
          <w:spacing w:val="0"/>
        </w:rPr>
        <w:t>, omnicanalidad,</w:t>
      </w:r>
      <w:r w:rsidR="00D148B8" w:rsidRPr="00D343A8">
        <w:rPr>
          <w:i w:val="0"/>
          <w:color w:val="auto"/>
          <w:spacing w:val="0"/>
        </w:rPr>
        <w:t xml:space="preserve"> </w:t>
      </w:r>
      <w:r w:rsidR="00772EE4" w:rsidRPr="00D343A8">
        <w:rPr>
          <w:i w:val="0"/>
          <w:color w:val="auto"/>
          <w:spacing w:val="0"/>
        </w:rPr>
        <w:t>auxiliar de ventas</w:t>
      </w:r>
      <w:r w:rsidR="00301D6A">
        <w:rPr>
          <w:i w:val="0"/>
          <w:color w:val="auto"/>
          <w:spacing w:val="0"/>
        </w:rPr>
        <w:t>, así como</w:t>
      </w:r>
      <w:r w:rsidR="00772EE4">
        <w:rPr>
          <w:i w:val="0"/>
          <w:color w:val="auto"/>
          <w:spacing w:val="0"/>
        </w:rPr>
        <w:t xml:space="preserve"> </w:t>
      </w:r>
      <w:r w:rsidR="00845936" w:rsidRPr="00D343A8">
        <w:rPr>
          <w:i w:val="0"/>
          <w:color w:val="auto"/>
          <w:spacing w:val="0"/>
        </w:rPr>
        <w:t>personal de almacén</w:t>
      </w:r>
      <w:r w:rsidR="00301D6A">
        <w:rPr>
          <w:i w:val="0"/>
          <w:color w:val="auto"/>
          <w:spacing w:val="0"/>
        </w:rPr>
        <w:t xml:space="preserve"> y logística</w:t>
      </w:r>
      <w:r w:rsidR="008E3C24">
        <w:rPr>
          <w:i w:val="0"/>
          <w:color w:val="auto"/>
          <w:spacing w:val="0"/>
        </w:rPr>
        <w:t>.</w:t>
      </w:r>
    </w:p>
    <w:p w14:paraId="6268B038" w14:textId="01F7DFF7" w:rsidR="00A12525" w:rsidRPr="00807B7B" w:rsidRDefault="00254218" w:rsidP="00A12525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>
        <w:rPr>
          <w:i w:val="0"/>
          <w:color w:val="auto"/>
          <w:spacing w:val="0"/>
        </w:rPr>
        <w:t>E</w:t>
      </w:r>
      <w:r w:rsidR="00A12525" w:rsidRPr="00807B7B">
        <w:rPr>
          <w:i w:val="0"/>
          <w:color w:val="auto"/>
          <w:spacing w:val="0"/>
        </w:rPr>
        <w:t xml:space="preserve">l </w:t>
      </w:r>
      <w:r w:rsidR="00A12525">
        <w:rPr>
          <w:i w:val="0"/>
          <w:color w:val="auto"/>
          <w:spacing w:val="0"/>
        </w:rPr>
        <w:t>4</w:t>
      </w:r>
      <w:r w:rsidR="00A12525" w:rsidRPr="00807B7B">
        <w:rPr>
          <w:i w:val="0"/>
          <w:color w:val="auto"/>
          <w:spacing w:val="0"/>
        </w:rPr>
        <w:t xml:space="preserve">0% de las contrataciones </w:t>
      </w:r>
      <w:r>
        <w:rPr>
          <w:i w:val="0"/>
          <w:color w:val="auto"/>
          <w:spacing w:val="0"/>
        </w:rPr>
        <w:t xml:space="preserve">que habitualmente se realizan </w:t>
      </w:r>
      <w:r w:rsidR="00A12525" w:rsidRPr="00807B7B">
        <w:rPr>
          <w:i w:val="0"/>
          <w:color w:val="auto"/>
          <w:spacing w:val="0"/>
        </w:rPr>
        <w:t xml:space="preserve">para esta campaña son </w:t>
      </w:r>
      <w:r w:rsidR="00A12525">
        <w:rPr>
          <w:i w:val="0"/>
          <w:color w:val="auto"/>
          <w:spacing w:val="0"/>
        </w:rPr>
        <w:t xml:space="preserve">jóvenes </w:t>
      </w:r>
      <w:r w:rsidR="00A12525" w:rsidRPr="00807B7B">
        <w:rPr>
          <w:i w:val="0"/>
          <w:color w:val="auto"/>
          <w:spacing w:val="0"/>
        </w:rPr>
        <w:t xml:space="preserve">que acceden a su primera experiencia laboral, mientras que el </w:t>
      </w:r>
      <w:r w:rsidR="00A12525">
        <w:rPr>
          <w:i w:val="0"/>
          <w:color w:val="auto"/>
          <w:spacing w:val="0"/>
        </w:rPr>
        <w:t>60% restante son profesionales que cuentan con alguna experiencia laboral previa.</w:t>
      </w:r>
      <w:r w:rsidR="00A12525" w:rsidRPr="00807B7B">
        <w:rPr>
          <w:i w:val="0"/>
          <w:color w:val="auto"/>
          <w:spacing w:val="0"/>
        </w:rPr>
        <w:t xml:space="preserve"> </w:t>
      </w:r>
    </w:p>
    <w:p w14:paraId="653D2DBB" w14:textId="1CC770A4" w:rsidR="00A12525" w:rsidRPr="00C05214" w:rsidRDefault="00A12525" w:rsidP="00A12525">
      <w:pPr>
        <w:pStyle w:val="Texto"/>
        <w:jc w:val="both"/>
        <w:rPr>
          <w:rFonts w:ascii="Century Gothic" w:eastAsia="Times New Roman" w:hAnsi="Century Gothic" w:cs="Century Gothic"/>
          <w:lang w:eastAsia="es-ES" w:bidi="es-ES"/>
        </w:rPr>
      </w:pPr>
      <w:r w:rsidRPr="00C05214">
        <w:rPr>
          <w:rFonts w:ascii="Century Gothic" w:eastAsia="Times New Roman" w:hAnsi="Century Gothic" w:cs="Century Gothic"/>
          <w:lang w:eastAsia="es-ES" w:bidi="es-ES"/>
        </w:rPr>
        <w:t>Est</w:t>
      </w:r>
      <w:r>
        <w:rPr>
          <w:rFonts w:ascii="Century Gothic" w:eastAsia="Times New Roman" w:hAnsi="Century Gothic" w:cs="Century Gothic"/>
          <w:lang w:eastAsia="es-ES" w:bidi="es-ES"/>
        </w:rPr>
        <w:t>a</w:t>
      </w:r>
      <w:r w:rsidRPr="00C05214">
        <w:rPr>
          <w:rFonts w:ascii="Century Gothic" w:eastAsia="Times New Roman" w:hAnsi="Century Gothic" w:cs="Century Gothic"/>
          <w:lang w:eastAsia="es-ES" w:bidi="es-ES"/>
        </w:rPr>
        <w:t>s nuev</w:t>
      </w:r>
      <w:r>
        <w:rPr>
          <w:rFonts w:ascii="Century Gothic" w:eastAsia="Times New Roman" w:hAnsi="Century Gothic" w:cs="Century Gothic"/>
          <w:lang w:eastAsia="es-ES" w:bidi="es-ES"/>
        </w:rPr>
        <w:t>as</w:t>
      </w:r>
      <w:r w:rsidRPr="00C05214">
        <w:rPr>
          <w:rFonts w:ascii="Century Gothic" w:eastAsia="Times New Roman" w:hAnsi="Century Gothic" w:cs="Century Gothic"/>
          <w:lang w:eastAsia="es-ES" w:bidi="es-ES"/>
        </w:rPr>
        <w:t xml:space="preserve"> </w:t>
      </w:r>
      <w:r>
        <w:rPr>
          <w:rFonts w:ascii="Century Gothic" w:eastAsia="Times New Roman" w:hAnsi="Century Gothic" w:cs="Century Gothic"/>
          <w:lang w:eastAsia="es-ES" w:bidi="es-ES"/>
        </w:rPr>
        <w:t xml:space="preserve">incorporaciones </w:t>
      </w:r>
      <w:r w:rsidRPr="00C05214">
        <w:rPr>
          <w:rFonts w:ascii="Century Gothic" w:eastAsia="Times New Roman" w:hAnsi="Century Gothic" w:cs="Century Gothic"/>
          <w:lang w:eastAsia="es-ES" w:bidi="es-ES"/>
        </w:rPr>
        <w:t>se integrarán en las tareas habituales de la actividad comercial dentro de las diferentes áreas</w:t>
      </w:r>
      <w:r w:rsidRPr="003C0EBF">
        <w:rPr>
          <w:rFonts w:ascii="Century Gothic" w:eastAsia="Times New Roman" w:hAnsi="Century Gothic" w:cs="Century Gothic"/>
          <w:lang w:eastAsia="es-ES" w:bidi="es-ES"/>
        </w:rPr>
        <w:t xml:space="preserve">, así como en servicios especiales para estas fechas </w:t>
      </w:r>
      <w:r w:rsidR="0047295A">
        <w:rPr>
          <w:rFonts w:ascii="Century Gothic" w:eastAsia="Times New Roman" w:hAnsi="Century Gothic" w:cs="Century Gothic"/>
          <w:lang w:eastAsia="es-ES" w:bidi="es-ES"/>
        </w:rPr>
        <w:t>navideñas</w:t>
      </w:r>
      <w:r w:rsidRPr="003C0EBF">
        <w:rPr>
          <w:rFonts w:ascii="Century Gothic" w:eastAsia="Times New Roman" w:hAnsi="Century Gothic" w:cs="Century Gothic"/>
          <w:lang w:eastAsia="es-ES" w:bidi="es-ES"/>
        </w:rPr>
        <w:t>.</w:t>
      </w:r>
    </w:p>
    <w:p w14:paraId="77105385" w14:textId="77777777" w:rsidR="00A12525" w:rsidRPr="00C05214" w:rsidRDefault="00A12525" w:rsidP="00A12525">
      <w:pPr>
        <w:pStyle w:val="Texto"/>
        <w:jc w:val="both"/>
        <w:rPr>
          <w:rFonts w:ascii="Century Gothic" w:eastAsia="Times New Roman" w:hAnsi="Century Gothic" w:cs="Century Gothic"/>
          <w:lang w:eastAsia="es-ES" w:bidi="es-ES"/>
        </w:rPr>
      </w:pPr>
      <w:r w:rsidRPr="00C05214">
        <w:rPr>
          <w:rFonts w:ascii="Century Gothic" w:eastAsia="Times New Roman" w:hAnsi="Century Gothic" w:cs="Century Gothic"/>
          <w:lang w:eastAsia="es-ES" w:bidi="es-ES"/>
        </w:rPr>
        <w:lastRenderedPageBreak/>
        <w:t>Para incorporar a estos profesionales, la empresa ha desarrollado un programa de formación que les permitirá adecuarse a las funciones de venta</w:t>
      </w:r>
      <w:r>
        <w:rPr>
          <w:rFonts w:ascii="Century Gothic" w:eastAsia="Times New Roman" w:hAnsi="Century Gothic" w:cs="Century Gothic"/>
          <w:lang w:eastAsia="es-ES" w:bidi="es-ES"/>
        </w:rPr>
        <w:t>,</w:t>
      </w:r>
      <w:r w:rsidRPr="00C05214">
        <w:rPr>
          <w:rFonts w:ascii="Century Gothic" w:eastAsia="Times New Roman" w:hAnsi="Century Gothic" w:cs="Century Gothic"/>
          <w:lang w:eastAsia="es-ES" w:bidi="es-ES"/>
        </w:rPr>
        <w:t xml:space="preserve"> atención al cliente</w:t>
      </w:r>
      <w:r>
        <w:rPr>
          <w:rFonts w:ascii="Century Gothic" w:eastAsia="Times New Roman" w:hAnsi="Century Gothic" w:cs="Century Gothic"/>
          <w:lang w:eastAsia="es-ES" w:bidi="es-ES"/>
        </w:rPr>
        <w:t xml:space="preserve"> o logística</w:t>
      </w:r>
      <w:r w:rsidRPr="00C05214">
        <w:rPr>
          <w:rFonts w:ascii="Century Gothic" w:eastAsia="Times New Roman" w:hAnsi="Century Gothic" w:cs="Century Gothic"/>
          <w:lang w:eastAsia="es-ES" w:bidi="es-ES"/>
        </w:rPr>
        <w:t xml:space="preserve"> que les sean encomendad</w:t>
      </w:r>
      <w:r>
        <w:rPr>
          <w:rFonts w:ascii="Century Gothic" w:eastAsia="Times New Roman" w:hAnsi="Century Gothic" w:cs="Century Gothic"/>
          <w:lang w:eastAsia="es-ES" w:bidi="es-ES"/>
        </w:rPr>
        <w:t>a</w:t>
      </w:r>
      <w:r w:rsidRPr="00C05214">
        <w:rPr>
          <w:rFonts w:ascii="Century Gothic" w:eastAsia="Times New Roman" w:hAnsi="Century Gothic" w:cs="Century Gothic"/>
          <w:lang w:eastAsia="es-ES" w:bidi="es-ES"/>
        </w:rPr>
        <w:t>s.</w:t>
      </w:r>
    </w:p>
    <w:p w14:paraId="4D66F960" w14:textId="0DC03C44" w:rsidR="00A12525" w:rsidRDefault="00A12525" w:rsidP="00A12525">
      <w:pPr>
        <w:pStyle w:val="Texto"/>
        <w:jc w:val="both"/>
      </w:pPr>
      <w:r w:rsidRPr="00C05214">
        <w:rPr>
          <w:rFonts w:ascii="Century Gothic" w:eastAsia="Times New Roman" w:hAnsi="Century Gothic" w:cs="Century Gothic"/>
          <w:lang w:eastAsia="es-ES" w:bidi="es-ES"/>
        </w:rPr>
        <w:t xml:space="preserve">Todas las personas interesadas en trabajar </w:t>
      </w:r>
      <w:r w:rsidR="00254218">
        <w:rPr>
          <w:rFonts w:ascii="Century Gothic" w:eastAsia="Times New Roman" w:hAnsi="Century Gothic" w:cs="Century Gothic"/>
          <w:lang w:eastAsia="es-ES" w:bidi="es-ES"/>
        </w:rPr>
        <w:t xml:space="preserve">durante </w:t>
      </w:r>
      <w:r w:rsidRPr="00C05214">
        <w:rPr>
          <w:rFonts w:ascii="Century Gothic" w:eastAsia="Times New Roman" w:hAnsi="Century Gothic" w:cs="Century Gothic"/>
          <w:lang w:eastAsia="es-ES" w:bidi="es-ES"/>
        </w:rPr>
        <w:t>la campaña de Navidad en los centros de El Corte Inglés podrán enviar su Curr</w:t>
      </w:r>
      <w:r>
        <w:rPr>
          <w:rFonts w:ascii="Century Gothic" w:eastAsia="Times New Roman" w:hAnsi="Century Gothic" w:cs="Century Gothic"/>
          <w:lang w:eastAsia="es-ES" w:bidi="es-ES"/>
        </w:rPr>
        <w:t>í</w:t>
      </w:r>
      <w:r w:rsidRPr="00C05214">
        <w:rPr>
          <w:rFonts w:ascii="Century Gothic" w:eastAsia="Times New Roman" w:hAnsi="Century Gothic" w:cs="Century Gothic"/>
          <w:lang w:eastAsia="es-ES" w:bidi="es-ES"/>
        </w:rPr>
        <w:t>culum Vitae a través del portal de empleo de la compañía</w:t>
      </w:r>
      <w:r w:rsidRPr="00A93739">
        <w:t xml:space="preserve">, </w:t>
      </w:r>
      <w:hyperlink r:id="rId11" w:history="1">
        <w:r w:rsidRPr="0022111B">
          <w:rPr>
            <w:rStyle w:val="Hipervnculo"/>
            <w:rFonts w:ascii="Century Gothic" w:hAnsi="Century Gothic"/>
            <w:spacing w:val="-5"/>
          </w:rPr>
          <w:t>empleo.elcorteingles.es</w:t>
        </w:r>
      </w:hyperlink>
      <w:r w:rsidRPr="00442EB1">
        <w:rPr>
          <w:rStyle w:val="Hipervnculo"/>
          <w:spacing w:val="-5"/>
        </w:rPr>
        <w:t>.</w:t>
      </w:r>
    </w:p>
    <w:p w14:paraId="0279BFBB" w14:textId="77777777" w:rsidR="00A12525" w:rsidRPr="0022111B" w:rsidRDefault="00A12525" w:rsidP="00A12525">
      <w:pPr>
        <w:spacing w:line="360" w:lineRule="auto"/>
        <w:jc w:val="both"/>
        <w:rPr>
          <w:rStyle w:val="Carcterdetextoennegrita"/>
          <w:b/>
          <w:sz w:val="22"/>
          <w:szCs w:val="22"/>
          <w:lang w:val="es-ES"/>
        </w:rPr>
      </w:pPr>
    </w:p>
    <w:p w14:paraId="13BD12F9" w14:textId="77777777" w:rsidR="00A12525" w:rsidRPr="00301D6A" w:rsidRDefault="00A12525" w:rsidP="00A12525">
      <w:pPr>
        <w:spacing w:line="360" w:lineRule="auto"/>
        <w:jc w:val="both"/>
        <w:rPr>
          <w:rStyle w:val="Carcterdetextoennegrita"/>
          <w:b/>
          <w:sz w:val="22"/>
          <w:szCs w:val="22"/>
          <w:lang w:val="es-ES"/>
        </w:rPr>
      </w:pPr>
      <w:r w:rsidRPr="00301D6A">
        <w:rPr>
          <w:rStyle w:val="Carcterdetextoennegrita"/>
          <w:b/>
          <w:sz w:val="22"/>
          <w:szCs w:val="22"/>
          <w:lang w:val="es-ES"/>
        </w:rPr>
        <w:t>Para más información:</w:t>
      </w:r>
    </w:p>
    <w:p w14:paraId="578D8A1D" w14:textId="77777777" w:rsidR="00A12525" w:rsidRPr="00301D6A" w:rsidRDefault="00A12525" w:rsidP="00A12525">
      <w:pPr>
        <w:spacing w:line="360" w:lineRule="auto"/>
        <w:jc w:val="both"/>
        <w:rPr>
          <w:rStyle w:val="Hipervnculo"/>
          <w:sz w:val="22"/>
          <w:szCs w:val="22"/>
          <w:lang w:val="es-ES" w:eastAsia="es-ES"/>
        </w:rPr>
      </w:pPr>
      <w:r w:rsidRPr="00442EB1">
        <w:rPr>
          <w:rStyle w:val="Carcterdetextoennegrita"/>
          <w:b/>
          <w:sz w:val="22"/>
          <w:szCs w:val="22"/>
        </w:rPr>
        <w:fldChar w:fldCharType="begin"/>
      </w:r>
      <w:r w:rsidRPr="00301D6A">
        <w:rPr>
          <w:rStyle w:val="Carcterdetextoennegrita"/>
          <w:b/>
          <w:sz w:val="22"/>
          <w:szCs w:val="22"/>
          <w:lang w:val="es-ES"/>
        </w:rPr>
        <w:instrText xml:space="preserve"> HYPERLINK "https://www.elcorteingles.es/informacioncorporativa/es/" \t "_blank" </w:instrText>
      </w:r>
      <w:r w:rsidRPr="00442EB1">
        <w:rPr>
          <w:rStyle w:val="Carcterdetextoennegrita"/>
          <w:b/>
          <w:sz w:val="22"/>
          <w:szCs w:val="22"/>
        </w:rPr>
      </w:r>
      <w:r w:rsidRPr="00442EB1">
        <w:rPr>
          <w:rStyle w:val="Carcterdetextoennegrita"/>
          <w:b/>
          <w:sz w:val="22"/>
          <w:szCs w:val="22"/>
        </w:rPr>
        <w:fldChar w:fldCharType="separate"/>
      </w:r>
      <w:r w:rsidRPr="00301D6A">
        <w:rPr>
          <w:rStyle w:val="Hipervnculo"/>
          <w:sz w:val="22"/>
          <w:szCs w:val="22"/>
          <w:lang w:val="es-ES" w:eastAsia="es-ES"/>
        </w:rPr>
        <w:t>https://www.elcorteingles.es/informacioncorporativa/es/</w:t>
      </w:r>
    </w:p>
    <w:p w14:paraId="6BF85918" w14:textId="77777777" w:rsidR="00A12525" w:rsidRPr="00301D6A" w:rsidRDefault="00A12525" w:rsidP="00A12525">
      <w:pPr>
        <w:spacing w:line="360" w:lineRule="auto"/>
        <w:jc w:val="both"/>
        <w:rPr>
          <w:rStyle w:val="Carcterdetextoennegrita"/>
          <w:b/>
          <w:color w:val="00B050"/>
          <w:sz w:val="22"/>
          <w:szCs w:val="22"/>
          <w:lang w:val="es-ES"/>
        </w:rPr>
      </w:pPr>
      <w:r w:rsidRPr="00442EB1">
        <w:rPr>
          <w:rStyle w:val="Carcterdetextoennegrita"/>
          <w:b/>
          <w:sz w:val="22"/>
          <w:szCs w:val="22"/>
        </w:rPr>
        <w:fldChar w:fldCharType="end"/>
      </w:r>
      <w:hyperlink r:id="rId12" w:tgtFrame="_blank" w:history="1">
        <w:r w:rsidRPr="00301D6A">
          <w:rPr>
            <w:rStyle w:val="Hipervnculo"/>
            <w:sz w:val="22"/>
            <w:szCs w:val="22"/>
            <w:lang w:val="es-ES" w:eastAsia="es-ES"/>
          </w:rPr>
          <w:t>https://www.linkedin.com/company/elcorteingles/</w:t>
        </w:r>
      </w:hyperlink>
    </w:p>
    <w:p w14:paraId="317ED067" w14:textId="77777777" w:rsidR="00A12525" w:rsidRPr="00301D6A" w:rsidRDefault="00A12525" w:rsidP="00A12525">
      <w:pPr>
        <w:pStyle w:val="Texto"/>
        <w:jc w:val="both"/>
      </w:pPr>
    </w:p>
    <w:p w14:paraId="690DBB6F" w14:textId="77777777" w:rsidR="00A12525" w:rsidRPr="00301D6A" w:rsidRDefault="00A12525" w:rsidP="00A12525">
      <w:pPr>
        <w:pStyle w:val="Texto"/>
        <w:jc w:val="both"/>
      </w:pPr>
    </w:p>
    <w:p w14:paraId="4EDC7E1F" w14:textId="77777777" w:rsidR="00A12525" w:rsidRPr="00301D6A" w:rsidRDefault="00A12525" w:rsidP="00A12525">
      <w:pPr>
        <w:rPr>
          <w:lang w:val="es-ES"/>
        </w:rPr>
      </w:pPr>
    </w:p>
    <w:p w14:paraId="7BDF3B35" w14:textId="77777777" w:rsidR="003271CC" w:rsidRPr="00301D6A" w:rsidRDefault="003271CC">
      <w:pPr>
        <w:rPr>
          <w:lang w:val="es-ES"/>
        </w:rPr>
      </w:pPr>
    </w:p>
    <w:sectPr w:rsidR="003271CC" w:rsidRPr="00301D6A" w:rsidSect="008B3E7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1979" w:right="1467" w:bottom="16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9F9D5" w14:textId="77777777" w:rsidR="00F22C76" w:rsidRDefault="00F22C76">
      <w:r>
        <w:separator/>
      </w:r>
    </w:p>
  </w:endnote>
  <w:endnote w:type="continuationSeparator" w:id="0">
    <w:p w14:paraId="0558E3AE" w14:textId="77777777" w:rsidR="00F22C76" w:rsidRDefault="00F22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7F425" w14:textId="77777777" w:rsidR="00927935" w:rsidRDefault="0092793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7F48A" w14:textId="77777777" w:rsidR="00927935" w:rsidRDefault="0092793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E4F29" w14:textId="77777777" w:rsidR="00927935" w:rsidRDefault="0092793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96D2C" w14:textId="77777777" w:rsidR="00F22C76" w:rsidRDefault="00F22C76">
      <w:r>
        <w:separator/>
      </w:r>
    </w:p>
  </w:footnote>
  <w:footnote w:type="continuationSeparator" w:id="0">
    <w:p w14:paraId="405B1DC3" w14:textId="77777777" w:rsidR="00F22C76" w:rsidRDefault="00F22C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A9F1D" w14:textId="77777777" w:rsidR="00927935" w:rsidRDefault="00927935">
    <w:pPr>
      <w:pStyle w:val="Encabezado"/>
      <w:rPr>
        <w:lang w:val="es-ES"/>
      </w:rPr>
    </w:pPr>
  </w:p>
  <w:p w14:paraId="6DA6E87C" w14:textId="77777777" w:rsidR="00927935" w:rsidRDefault="00927935">
    <w:pPr>
      <w:rPr>
        <w:lang w:val="es-E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3F035" w14:textId="77777777" w:rsidR="00927935" w:rsidRPr="00EE36D2" w:rsidRDefault="007F4094">
    <w:pPr>
      <w:pStyle w:val="Encabezado"/>
      <w:rPr>
        <w:color w:val="008000"/>
        <w:lang w:val="es-ES"/>
      </w:rPr>
    </w:pPr>
    <w:r>
      <w:rPr>
        <w:b w:val="0"/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60288" behindDoc="0" locked="0" layoutInCell="1" allowOverlap="1" wp14:anchorId="6D10C86E" wp14:editId="37E604FE">
          <wp:simplePos x="0" y="0"/>
          <wp:positionH relativeFrom="column">
            <wp:posOffset>19050</wp:posOffset>
          </wp:positionH>
          <wp:positionV relativeFrom="paragraph">
            <wp:posOffset>10160</wp:posOffset>
          </wp:positionV>
          <wp:extent cx="911860" cy="349885"/>
          <wp:effectExtent l="0" t="0" r="2540" b="0"/>
          <wp:wrapSquare wrapText="bothSides"/>
          <wp:docPr id="1" name="Imagen 3" descr="Logotipo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1860" cy="3498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es-ES"/>
      </w:rPr>
      <w:tab/>
    </w:r>
    <w:r w:rsidRPr="00EE36D2">
      <w:rPr>
        <w:color w:val="008000"/>
        <w:lang w:val="es-ES"/>
      </w:rPr>
      <w:t xml:space="preserve">Página </w:t>
    </w:r>
    <w:r w:rsidRPr="00EE36D2">
      <w:rPr>
        <w:color w:val="008000"/>
        <w:lang w:val="es-ES"/>
      </w:rPr>
      <w:fldChar w:fldCharType="begin"/>
    </w:r>
    <w:r w:rsidRPr="00EE36D2">
      <w:rPr>
        <w:color w:val="008000"/>
        <w:lang w:val="es-ES"/>
      </w:rPr>
      <w:instrText xml:space="preserve"> PAGE \* Arabic \* MERGEFORMAT </w:instrText>
    </w:r>
    <w:r w:rsidRPr="00EE36D2">
      <w:rPr>
        <w:color w:val="008000"/>
        <w:lang w:val="es-ES"/>
      </w:rPr>
      <w:fldChar w:fldCharType="separate"/>
    </w:r>
    <w:r>
      <w:rPr>
        <w:noProof/>
        <w:color w:val="008000"/>
        <w:lang w:val="es-ES"/>
      </w:rPr>
      <w:t>2</w:t>
    </w:r>
    <w:r w:rsidRPr="00EE36D2">
      <w:rPr>
        <w:color w:val="008000"/>
        <w:lang w:val="es-ES"/>
      </w:rPr>
      <w:fldChar w:fldCharType="end"/>
    </w:r>
  </w:p>
  <w:p w14:paraId="7102E357" w14:textId="77777777" w:rsidR="00927935" w:rsidRDefault="00927935">
    <w:pPr>
      <w:pStyle w:val="Encabezado"/>
      <w:rPr>
        <w:color w:val="008000"/>
        <w:lang w:val="es-ES"/>
      </w:rPr>
    </w:pPr>
  </w:p>
  <w:p w14:paraId="16D86264" w14:textId="77777777" w:rsidR="00927935" w:rsidRDefault="007F4094" w:rsidP="00DD5BA2">
    <w:pPr>
      <w:pStyle w:val="Encabezado"/>
      <w:tabs>
        <w:tab w:val="clear" w:pos="9360"/>
        <w:tab w:val="left" w:pos="3240"/>
      </w:tabs>
      <w:rPr>
        <w:color w:val="008000"/>
        <w:lang w:val="es-ES"/>
      </w:rPr>
    </w:pPr>
    <w:r>
      <w:rPr>
        <w:color w:val="008000"/>
        <w:lang w:val="es-ES"/>
      </w:rPr>
      <w:tab/>
    </w:r>
  </w:p>
  <w:p w14:paraId="06434B75" w14:textId="77777777" w:rsidR="00927935" w:rsidRDefault="00927935">
    <w:pPr>
      <w:pStyle w:val="Encabezado"/>
      <w:rPr>
        <w:color w:val="008000"/>
        <w:lang w:val="es-ES"/>
      </w:rPr>
    </w:pPr>
  </w:p>
  <w:p w14:paraId="5EB272A9" w14:textId="77777777" w:rsidR="00927935" w:rsidRDefault="00927935">
    <w:pPr>
      <w:pStyle w:val="Encabezado"/>
      <w:rPr>
        <w:color w:val="008000"/>
        <w:lang w:val="es-ES"/>
      </w:rPr>
    </w:pPr>
  </w:p>
  <w:p w14:paraId="7EE5AF35" w14:textId="77777777" w:rsidR="00927935" w:rsidRPr="00A32D42" w:rsidRDefault="00927935">
    <w:pPr>
      <w:pStyle w:val="Encabezado"/>
      <w:rPr>
        <w:color w:val="008000"/>
        <w:lang w:val="es-E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D6D44" w14:textId="77777777" w:rsidR="00927935" w:rsidRDefault="007F4094">
    <w:pPr>
      <w:pStyle w:val="Encabezado"/>
    </w:pPr>
    <w:r>
      <w:rPr>
        <w:b w:val="0"/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59264" behindDoc="0" locked="0" layoutInCell="1" allowOverlap="1" wp14:anchorId="0E5A66CF" wp14:editId="3D26C135">
          <wp:simplePos x="0" y="0"/>
          <wp:positionH relativeFrom="column">
            <wp:posOffset>4483100</wp:posOffset>
          </wp:positionH>
          <wp:positionV relativeFrom="paragraph">
            <wp:posOffset>-123190</wp:posOffset>
          </wp:positionV>
          <wp:extent cx="1574165" cy="603885"/>
          <wp:effectExtent l="0" t="0" r="6985" b="5715"/>
          <wp:wrapSquare wrapText="bothSides"/>
          <wp:docPr id="69" name="Imagen 3" descr="Logotipo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4165" cy="6038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D7A36"/>
    <w:multiLevelType w:val="hybridMultilevel"/>
    <w:tmpl w:val="90FC895E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40DE4F56"/>
    <w:multiLevelType w:val="multilevel"/>
    <w:tmpl w:val="DD349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91149713">
    <w:abstractNumId w:val="0"/>
  </w:num>
  <w:num w:numId="2" w16cid:durableId="7359346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drawingGridHorizontalSpacing w:val="175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525"/>
    <w:rsid w:val="00091CD7"/>
    <w:rsid w:val="000C4B80"/>
    <w:rsid w:val="000D7E7A"/>
    <w:rsid w:val="00123460"/>
    <w:rsid w:val="00231B72"/>
    <w:rsid w:val="00246974"/>
    <w:rsid w:val="002503B6"/>
    <w:rsid w:val="00254218"/>
    <w:rsid w:val="00301D6A"/>
    <w:rsid w:val="003271CC"/>
    <w:rsid w:val="0032734B"/>
    <w:rsid w:val="00351722"/>
    <w:rsid w:val="00352B2D"/>
    <w:rsid w:val="00353340"/>
    <w:rsid w:val="00363CF0"/>
    <w:rsid w:val="003C0EBF"/>
    <w:rsid w:val="00440C67"/>
    <w:rsid w:val="0047295A"/>
    <w:rsid w:val="004E7B8F"/>
    <w:rsid w:val="00653909"/>
    <w:rsid w:val="00692FF7"/>
    <w:rsid w:val="00757308"/>
    <w:rsid w:val="00772EE4"/>
    <w:rsid w:val="007A1ACA"/>
    <w:rsid w:val="007B41D7"/>
    <w:rsid w:val="007E1788"/>
    <w:rsid w:val="007F4094"/>
    <w:rsid w:val="00845936"/>
    <w:rsid w:val="00890D49"/>
    <w:rsid w:val="008A7564"/>
    <w:rsid w:val="008E3C24"/>
    <w:rsid w:val="00912CAE"/>
    <w:rsid w:val="00927935"/>
    <w:rsid w:val="009520FE"/>
    <w:rsid w:val="00954F82"/>
    <w:rsid w:val="0095627A"/>
    <w:rsid w:val="009825DD"/>
    <w:rsid w:val="00A12525"/>
    <w:rsid w:val="00A65229"/>
    <w:rsid w:val="00A65333"/>
    <w:rsid w:val="00B410EF"/>
    <w:rsid w:val="00B41FD8"/>
    <w:rsid w:val="00C07894"/>
    <w:rsid w:val="00CB7F35"/>
    <w:rsid w:val="00CD3A59"/>
    <w:rsid w:val="00D148B8"/>
    <w:rsid w:val="00D343A8"/>
    <w:rsid w:val="00DF1115"/>
    <w:rsid w:val="00E3147E"/>
    <w:rsid w:val="00E47E3D"/>
    <w:rsid w:val="00E506BE"/>
    <w:rsid w:val="00E9101F"/>
    <w:rsid w:val="00EA1776"/>
    <w:rsid w:val="00EA375C"/>
    <w:rsid w:val="00EC2222"/>
    <w:rsid w:val="00F14E76"/>
    <w:rsid w:val="00F22C76"/>
    <w:rsid w:val="00F417CD"/>
    <w:rsid w:val="00F731CB"/>
    <w:rsid w:val="00F76ACF"/>
    <w:rsid w:val="00FA6051"/>
    <w:rsid w:val="00FD4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311B1"/>
  <w15:chartTrackingRefBased/>
  <w15:docId w15:val="{C0F4DBDD-5574-4A2B-B093-07DC39CA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525"/>
    <w:pPr>
      <w:spacing w:after="0" w:line="240" w:lineRule="auto"/>
    </w:pPr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paragraph" w:styleId="Ttulo1">
    <w:name w:val="heading 1"/>
    <w:basedOn w:val="Normal"/>
    <w:next w:val="Normal"/>
    <w:link w:val="Ttulo1Car"/>
    <w:qFormat/>
    <w:rsid w:val="00A12525"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3">
    <w:name w:val="heading 3"/>
    <w:basedOn w:val="Normal"/>
    <w:next w:val="Normal"/>
    <w:link w:val="Ttulo3Car"/>
    <w:qFormat/>
    <w:rsid w:val="00A12525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A12525"/>
    <w:rPr>
      <w:rFonts w:ascii="Century Gothic" w:eastAsia="Times New Roman" w:hAnsi="Century Gothic" w:cs="Times New Roman"/>
      <w:caps/>
      <w:color w:val="2A5A78"/>
      <w:spacing w:val="-5"/>
      <w:sz w:val="84"/>
      <w:szCs w:val="84"/>
      <w:lang w:val="en-US" w:bidi="es-ES"/>
    </w:rPr>
  </w:style>
  <w:style w:type="character" w:customStyle="1" w:styleId="Ttulo3Car">
    <w:name w:val="Título 3 Car"/>
    <w:basedOn w:val="Fuentedeprrafopredeter"/>
    <w:link w:val="Ttulo3"/>
    <w:rsid w:val="00A12525"/>
    <w:rPr>
      <w:rFonts w:ascii="Century Gothic" w:eastAsia="Times New Roman" w:hAnsi="Century Gothic" w:cs="Times New Roman"/>
      <w:color w:val="2A5A78"/>
      <w:spacing w:val="-5"/>
      <w:sz w:val="28"/>
      <w:szCs w:val="28"/>
      <w:lang w:val="en-US" w:bidi="es-ES"/>
    </w:rPr>
  </w:style>
  <w:style w:type="paragraph" w:styleId="Encabezado">
    <w:name w:val="header"/>
    <w:basedOn w:val="Normal"/>
    <w:link w:val="EncabezadoCar"/>
    <w:rsid w:val="00A12525"/>
    <w:pPr>
      <w:tabs>
        <w:tab w:val="right" w:pos="9360"/>
      </w:tabs>
    </w:pPr>
    <w:rPr>
      <w:b/>
      <w:caps/>
      <w:color w:val="2A5A78"/>
    </w:rPr>
  </w:style>
  <w:style w:type="character" w:customStyle="1" w:styleId="EncabezadoCar">
    <w:name w:val="Encabezado Car"/>
    <w:basedOn w:val="Fuentedeprrafopredeter"/>
    <w:link w:val="Encabezado"/>
    <w:rsid w:val="00A12525"/>
    <w:rPr>
      <w:rFonts w:ascii="Century Gothic" w:eastAsia="Times New Roman" w:hAnsi="Century Gothic" w:cs="Century Gothic"/>
      <w:b/>
      <w:caps/>
      <w:color w:val="2A5A78"/>
      <w:spacing w:val="-5"/>
      <w:sz w:val="18"/>
      <w:szCs w:val="18"/>
      <w:lang w:val="en-US" w:bidi="es-ES"/>
    </w:rPr>
  </w:style>
  <w:style w:type="paragraph" w:styleId="Piedepgina">
    <w:name w:val="footer"/>
    <w:basedOn w:val="Normal"/>
    <w:link w:val="PiedepginaCar"/>
    <w:rsid w:val="00A12525"/>
    <w:pPr>
      <w:tabs>
        <w:tab w:val="right" w:pos="9360"/>
      </w:tabs>
    </w:pPr>
    <w:rPr>
      <w:b/>
      <w:caps/>
      <w:color w:val="2A5A78"/>
    </w:rPr>
  </w:style>
  <w:style w:type="character" w:customStyle="1" w:styleId="PiedepginaCar">
    <w:name w:val="Pie de página Car"/>
    <w:basedOn w:val="Fuentedeprrafopredeter"/>
    <w:link w:val="Piedepgina"/>
    <w:rsid w:val="00A12525"/>
    <w:rPr>
      <w:rFonts w:ascii="Century Gothic" w:eastAsia="Times New Roman" w:hAnsi="Century Gothic" w:cs="Century Gothic"/>
      <w:b/>
      <w:caps/>
      <w:color w:val="2A5A78"/>
      <w:spacing w:val="-5"/>
      <w:sz w:val="18"/>
      <w:szCs w:val="18"/>
      <w:lang w:val="en-US" w:bidi="es-ES"/>
    </w:rPr>
  </w:style>
  <w:style w:type="paragraph" w:customStyle="1" w:styleId="Subttulo1">
    <w:name w:val="Subtítulo1"/>
    <w:basedOn w:val="Normal"/>
    <w:rsid w:val="00A12525"/>
    <w:pPr>
      <w:spacing w:after="600"/>
    </w:pPr>
    <w:rPr>
      <w:i/>
      <w:color w:val="2A5A78"/>
      <w:sz w:val="22"/>
      <w:szCs w:val="22"/>
      <w:lang w:val="es-ES" w:eastAsia="es-ES"/>
    </w:rPr>
  </w:style>
  <w:style w:type="character" w:customStyle="1" w:styleId="TextChar">
    <w:name w:val="Text Char"/>
    <w:basedOn w:val="Fuentedeprrafopredeter"/>
    <w:link w:val="Texto"/>
    <w:rsid w:val="00A12525"/>
  </w:style>
  <w:style w:type="paragraph" w:customStyle="1" w:styleId="Texto">
    <w:name w:val="Texto"/>
    <w:basedOn w:val="Normal"/>
    <w:link w:val="TextChar"/>
    <w:rsid w:val="00A12525"/>
    <w:pPr>
      <w:spacing w:after="220" w:line="336" w:lineRule="auto"/>
    </w:pPr>
    <w:rPr>
      <w:rFonts w:asciiTheme="minorHAnsi" w:eastAsiaTheme="minorHAnsi" w:hAnsiTheme="minorHAnsi" w:cstheme="minorBidi"/>
      <w:spacing w:val="0"/>
      <w:sz w:val="22"/>
      <w:szCs w:val="22"/>
      <w:lang w:val="es-ES" w:bidi="ar-SA"/>
    </w:rPr>
  </w:style>
  <w:style w:type="paragraph" w:customStyle="1" w:styleId="BoldText">
    <w:name w:val="Bold Text"/>
    <w:basedOn w:val="Normal"/>
    <w:link w:val="Carcterdetextoennegrita"/>
    <w:rsid w:val="00A12525"/>
  </w:style>
  <w:style w:type="character" w:customStyle="1" w:styleId="Carcterdetextoennegrita">
    <w:name w:val="Carácter de texto en negrita"/>
    <w:link w:val="BoldText"/>
    <w:locked/>
    <w:rsid w:val="00A12525"/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character" w:styleId="Hipervnculo">
    <w:name w:val="Hyperlink"/>
    <w:uiPriority w:val="99"/>
    <w:unhideWhenUsed/>
    <w:rsid w:val="00A125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455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53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https://empleo.elcorteingles.es/" TargetMode="External" Type="http://schemas.openxmlformats.org/officeDocument/2006/relationships/hyperlink"/><Relationship Id="rId12" Target="https://www.linkedin.com/company/elcorteingles/mycompany/" TargetMode="External" Type="http://schemas.openxmlformats.org/officeDocument/2006/relationships/hyperlink"/><Relationship Id="rId13" Target="header1.xml" Type="http://schemas.openxmlformats.org/officeDocument/2006/relationships/header"/><Relationship Id="rId14" Target="header2.xml" Type="http://schemas.openxmlformats.org/officeDocument/2006/relationships/header"/><Relationship Id="rId15" Target="footer1.xml" Type="http://schemas.openxmlformats.org/officeDocument/2006/relationships/footer"/><Relationship Id="rId16" Target="footer2.xml" Type="http://schemas.openxmlformats.org/officeDocument/2006/relationships/footer"/><Relationship Id="rId17" Target="header3.xml" Type="http://schemas.openxmlformats.org/officeDocument/2006/relationships/header"/><Relationship Id="rId18" Target="footer3.xml" Type="http://schemas.openxmlformats.org/officeDocument/2006/relationships/footer"/><Relationship Id="rId19" Target="fontTable.xml" Type="http://schemas.openxmlformats.org/officeDocument/2006/relationships/fontTable"/><Relationship Id="rId2" Target="../customXml/item2.xml" Type="http://schemas.openxmlformats.org/officeDocument/2006/relationships/customXml"/><Relationship Id="rId20" Target="theme/theme1.xml" Type="http://schemas.openxmlformats.org/officeDocument/2006/relationships/theme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_rels/header2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no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6807b-efff-4824-ab58-3e65e345cdf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253A1CC89F541B96396D7FCF5BF4E" ma:contentTypeVersion="17" ma:contentTypeDescription="Create a new document." ma:contentTypeScope="" ma:versionID="e20f25f953df20d3deee71fc39df95a5">
  <xsd:schema xmlns:xsd="http://www.w3.org/2001/XMLSchema" xmlns:xs="http://www.w3.org/2001/XMLSchema" xmlns:p="http://schemas.microsoft.com/office/2006/metadata/properties" xmlns:ns3="9b66807b-efff-4824-ab58-3e65e345cdfe" xmlns:ns4="ed1abe06-f79d-4e8f-ad3c-1efa8bce184b" targetNamespace="http://schemas.microsoft.com/office/2006/metadata/properties" ma:root="true" ma:fieldsID="02b2bb3180dd0613d440abbe60c3b8d5" ns3:_="" ns4:_="">
    <xsd:import namespace="9b66807b-efff-4824-ab58-3e65e345cdfe"/>
    <xsd:import namespace="ed1abe06-f79d-4e8f-ad3c-1efa8bce1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807b-efff-4824-ab58-3e65e345c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abe06-f79d-4e8f-ad3c-1efa8bce1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F1620B-604E-4796-B2F6-11F072EB5AC5}">
  <ds:schemaRefs>
    <ds:schemaRef ds:uri="http://schemas.microsoft.com/office/2006/metadata/properties"/>
    <ds:schemaRef ds:uri="http://schemas.microsoft.com/office/infopath/2007/PartnerControls"/>
    <ds:schemaRef ds:uri="9b66807b-efff-4824-ab58-3e65e345cdfe"/>
  </ds:schemaRefs>
</ds:datastoreItem>
</file>

<file path=customXml/itemProps2.xml><?xml version="1.0" encoding="utf-8"?>
<ds:datastoreItem xmlns:ds="http://schemas.openxmlformats.org/officeDocument/2006/customXml" ds:itemID="{8A5C73EF-C3BD-415F-8AF7-722CD33824E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190F559-45D8-46EE-9594-83EA2BFC8B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807b-efff-4824-ab58-3e65e345cdfe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7AA763B-6D8C-47E2-9659-D426D38369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Pages>2</Pages>
  <Words>392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2025-10-07T07:33:00Z</dcterms:created>
  <cp:lastPrinted>2025-09-16T07:35:00Z</cp:lastPrinted>
  <dcterms:modified xsi:type="dcterms:W3CDTF">2025-10-07T07:33:00Z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0x010100741253A1CC89F541B96396D7FCF5BF4E</vt:lpwstr>
  </property>
</Properties>
</file>