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189F2779" w14:textId="66A231D7" w:rsidR="00A2651F" w:rsidRDefault="00743D98" w:rsidP="005F3582">
      <w:pPr>
        <w:pStyle w:val="Ttulo3"/>
        <w:spacing w:after="480" w:line="276" w:lineRule="auto"/>
        <w:ind w:right="-306"/>
        <w:rPr>
          <w:color w:val="008A3E"/>
          <w:sz w:val="38"/>
          <w:szCs w:val="38"/>
        </w:rPr>
      </w:pPr>
      <w:r w:rsidRPr="00743D98">
        <w:rPr>
          <w:color w:val="008A3E"/>
          <w:sz w:val="38"/>
          <w:szCs w:val="38"/>
        </w:rPr>
        <w:t xml:space="preserve">La Lonja de la Seda de Valencia acogerá la </w:t>
      </w:r>
      <w:r w:rsidR="00F51DB5">
        <w:rPr>
          <w:color w:val="008A3E"/>
          <w:sz w:val="38"/>
          <w:szCs w:val="38"/>
        </w:rPr>
        <w:t>presentación</w:t>
      </w:r>
      <w:r w:rsidRPr="00743D98">
        <w:rPr>
          <w:color w:val="008A3E"/>
          <w:sz w:val="38"/>
          <w:szCs w:val="38"/>
        </w:rPr>
        <w:t xml:space="preserve"> del Premio Primavera de Novela 2026</w:t>
      </w:r>
      <w:r w:rsidR="00865A0E">
        <w:rPr>
          <w:color w:val="008A3E"/>
          <w:sz w:val="38"/>
          <w:szCs w:val="38"/>
        </w:rPr>
        <w:t xml:space="preserve"> </w:t>
      </w:r>
      <w:r w:rsidR="003254D7" w:rsidRPr="00A2651F">
        <w:rPr>
          <w:color w:val="008A3E"/>
          <w:sz w:val="38"/>
          <w:szCs w:val="38"/>
        </w:rPr>
        <w:t xml:space="preserve"> </w:t>
      </w:r>
      <w:r w:rsidR="002647DC" w:rsidRPr="00A2651F">
        <w:rPr>
          <w:color w:val="008A3E"/>
          <w:sz w:val="38"/>
          <w:szCs w:val="38"/>
        </w:rPr>
        <w:t xml:space="preserve"> </w:t>
      </w:r>
      <w:r w:rsidR="00DF7DDD" w:rsidRPr="00A2651F">
        <w:rPr>
          <w:color w:val="008A3E"/>
          <w:sz w:val="38"/>
          <w:szCs w:val="38"/>
        </w:rPr>
        <w:t xml:space="preserve"> </w:t>
      </w:r>
    </w:p>
    <w:p w14:paraId="51489446" w14:textId="77777777" w:rsidR="00743D98" w:rsidRPr="00743D98" w:rsidRDefault="00743D98" w:rsidP="00743D98"/>
    <w:p w14:paraId="20EF5511" w14:textId="0B684EC0" w:rsidR="00A2651F" w:rsidRDefault="002651FD" w:rsidP="006F31B5">
      <w:pPr>
        <w:pStyle w:val="Subttulo1"/>
        <w:numPr>
          <w:ilvl w:val="0"/>
          <w:numId w:val="1"/>
        </w:numPr>
        <w:tabs>
          <w:tab w:val="clear" w:pos="720"/>
          <w:tab w:val="num" w:pos="284"/>
        </w:tabs>
        <w:spacing w:after="0"/>
        <w:ind w:left="284"/>
        <w:rPr>
          <w:color w:val="008000"/>
          <w:sz w:val="20"/>
          <w:szCs w:val="20"/>
        </w:rPr>
      </w:pPr>
      <w:r w:rsidRPr="002651FD">
        <w:rPr>
          <w:color w:val="008000"/>
          <w:sz w:val="20"/>
          <w:szCs w:val="20"/>
        </w:rPr>
        <w:t xml:space="preserve">Por primera vez en su historia, la </w:t>
      </w:r>
      <w:r w:rsidR="00A51150">
        <w:rPr>
          <w:color w:val="008000"/>
          <w:sz w:val="20"/>
          <w:szCs w:val="20"/>
        </w:rPr>
        <w:t>presentación</w:t>
      </w:r>
      <w:r w:rsidRPr="002651FD">
        <w:rPr>
          <w:color w:val="008000"/>
          <w:sz w:val="20"/>
          <w:szCs w:val="20"/>
        </w:rPr>
        <w:t xml:space="preserve"> de este galardón, que tendrá lugar el 16 de abril</w:t>
      </w:r>
      <w:r w:rsidR="00743D98">
        <w:rPr>
          <w:color w:val="008000"/>
          <w:sz w:val="20"/>
          <w:szCs w:val="20"/>
        </w:rPr>
        <w:t>,</w:t>
      </w:r>
      <w:r w:rsidRPr="002651FD">
        <w:rPr>
          <w:color w:val="008000"/>
          <w:sz w:val="20"/>
          <w:szCs w:val="20"/>
        </w:rPr>
        <w:t xml:space="preserve"> se realizará fuera de Madrid</w:t>
      </w:r>
      <w:r w:rsidR="00743D98">
        <w:rPr>
          <w:color w:val="008000"/>
          <w:sz w:val="20"/>
          <w:szCs w:val="20"/>
        </w:rPr>
        <w:t>,</w:t>
      </w:r>
      <w:r w:rsidR="00743D98" w:rsidRPr="00743D98">
        <w:rPr>
          <w:color w:val="008000"/>
          <w:sz w:val="20"/>
          <w:szCs w:val="20"/>
        </w:rPr>
        <w:t xml:space="preserve"> </w:t>
      </w:r>
      <w:r w:rsidR="00743D98" w:rsidRPr="002651FD">
        <w:rPr>
          <w:color w:val="008000"/>
          <w:sz w:val="20"/>
          <w:szCs w:val="20"/>
        </w:rPr>
        <w:t>coincidiendo con su 30 Aniversario</w:t>
      </w:r>
      <w:r w:rsidR="00743D98">
        <w:rPr>
          <w:color w:val="008000"/>
          <w:sz w:val="20"/>
          <w:szCs w:val="20"/>
        </w:rPr>
        <w:t>.</w:t>
      </w:r>
    </w:p>
    <w:p w14:paraId="011722AE" w14:textId="0E6368A9" w:rsidR="002651FD" w:rsidRDefault="002651FD" w:rsidP="006F31B5">
      <w:pPr>
        <w:pStyle w:val="Subttulo1"/>
        <w:numPr>
          <w:ilvl w:val="0"/>
          <w:numId w:val="1"/>
        </w:numPr>
        <w:tabs>
          <w:tab w:val="clear" w:pos="720"/>
          <w:tab w:val="num" w:pos="284"/>
        </w:tabs>
        <w:spacing w:after="0"/>
        <w:ind w:left="284"/>
        <w:rPr>
          <w:color w:val="008000"/>
          <w:sz w:val="20"/>
          <w:szCs w:val="20"/>
        </w:rPr>
      </w:pPr>
      <w:r w:rsidRPr="002651FD">
        <w:rPr>
          <w:color w:val="008000"/>
          <w:sz w:val="20"/>
          <w:szCs w:val="20"/>
        </w:rPr>
        <w:t>El Premio Primavera de Novela, creado por la editorial Espasa y El Corte Inglés hace tres décadas, ha recaído en esta edición en la obra “La educación del monstruo” de Elvira Mínguez</w:t>
      </w:r>
      <w:r>
        <w:rPr>
          <w:color w:val="008000"/>
          <w:sz w:val="20"/>
          <w:szCs w:val="20"/>
        </w:rPr>
        <w:t>.</w:t>
      </w:r>
    </w:p>
    <w:p w14:paraId="66242242" w14:textId="4036EBF4" w:rsidR="002651FD" w:rsidRDefault="002651FD" w:rsidP="006F31B5">
      <w:pPr>
        <w:pStyle w:val="Subttulo1"/>
        <w:numPr>
          <w:ilvl w:val="0"/>
          <w:numId w:val="1"/>
        </w:numPr>
        <w:tabs>
          <w:tab w:val="clear" w:pos="720"/>
          <w:tab w:val="num" w:pos="284"/>
        </w:tabs>
        <w:spacing w:after="0"/>
        <w:ind w:left="284"/>
        <w:rPr>
          <w:color w:val="008000"/>
          <w:sz w:val="20"/>
          <w:szCs w:val="20"/>
        </w:rPr>
      </w:pPr>
      <w:r w:rsidRPr="002651FD">
        <w:rPr>
          <w:color w:val="008000"/>
          <w:sz w:val="20"/>
          <w:szCs w:val="20"/>
        </w:rPr>
        <w:t xml:space="preserve">El </w:t>
      </w:r>
      <w:r w:rsidR="00A12728">
        <w:rPr>
          <w:color w:val="008000"/>
          <w:sz w:val="20"/>
          <w:szCs w:val="20"/>
        </w:rPr>
        <w:t>galardón,</w:t>
      </w:r>
      <w:r w:rsidRPr="002651FD">
        <w:rPr>
          <w:color w:val="008000"/>
          <w:sz w:val="20"/>
          <w:szCs w:val="20"/>
        </w:rPr>
        <w:t xml:space="preserve"> con una dotación de 100.000€, está consolidado como referencia clave para las letras hispanas</w:t>
      </w:r>
      <w:r w:rsidR="00F51DB5">
        <w:rPr>
          <w:color w:val="008000"/>
          <w:sz w:val="20"/>
          <w:szCs w:val="20"/>
        </w:rPr>
        <w:t>.</w:t>
      </w:r>
    </w:p>
    <w:p w14:paraId="04BCD18C" w14:textId="77777777" w:rsidR="007F1FE5" w:rsidRDefault="007F1FE5" w:rsidP="007F1FE5">
      <w:pPr>
        <w:pStyle w:val="Subttulo1"/>
        <w:spacing w:after="0"/>
        <w:rPr>
          <w:color w:val="008000"/>
          <w:sz w:val="20"/>
          <w:szCs w:val="20"/>
        </w:rPr>
      </w:pPr>
    </w:p>
    <w:p w14:paraId="03FC00D0" w14:textId="77777777" w:rsidR="007F1FE5" w:rsidRPr="007F1FE5" w:rsidRDefault="007F1FE5" w:rsidP="007F1FE5">
      <w:pPr>
        <w:pStyle w:val="Subttulo1"/>
        <w:spacing w:after="0"/>
        <w:rPr>
          <w:color w:val="008000"/>
          <w:sz w:val="20"/>
          <w:szCs w:val="20"/>
        </w:rPr>
      </w:pPr>
    </w:p>
    <w:p w14:paraId="20D34590" w14:textId="1D73A4D3" w:rsidR="002651FD" w:rsidRPr="002651FD" w:rsidRDefault="002651FD" w:rsidP="002651FD">
      <w:pPr>
        <w:pStyle w:val="Texto"/>
        <w:spacing w:after="120" w:line="360" w:lineRule="auto"/>
        <w:jc w:val="both"/>
        <w:rPr>
          <w:sz w:val="22"/>
          <w:szCs w:val="22"/>
        </w:rPr>
      </w:pPr>
      <w:r w:rsidRPr="002651FD">
        <w:rPr>
          <w:b/>
          <w:bCs/>
          <w:sz w:val="22"/>
          <w:szCs w:val="22"/>
        </w:rPr>
        <w:t>Valencia, 25 de marzo de 2026:</w:t>
      </w:r>
      <w:r w:rsidRPr="002651FD">
        <w:rPr>
          <w:sz w:val="22"/>
          <w:szCs w:val="22"/>
        </w:rPr>
        <w:t xml:space="preserve"> La editorial Espasa, Ámbito Cultural de El Corte Inglés y el </w:t>
      </w:r>
      <w:r w:rsidR="00A12728" w:rsidRPr="002651FD">
        <w:rPr>
          <w:sz w:val="22"/>
          <w:szCs w:val="22"/>
        </w:rPr>
        <w:t>Excmo.</w:t>
      </w:r>
      <w:r w:rsidRPr="002651FD">
        <w:rPr>
          <w:sz w:val="22"/>
          <w:szCs w:val="22"/>
        </w:rPr>
        <w:t xml:space="preserve"> Ayuntamiento de Valencia han anunciado hoy que, por primera vez en los 30 años de historia del Premio Primavera de Novela, la </w:t>
      </w:r>
      <w:r w:rsidR="00A51150">
        <w:rPr>
          <w:sz w:val="22"/>
          <w:szCs w:val="22"/>
        </w:rPr>
        <w:t>presentación</w:t>
      </w:r>
      <w:r w:rsidRPr="002651FD">
        <w:rPr>
          <w:sz w:val="22"/>
          <w:szCs w:val="22"/>
        </w:rPr>
        <w:t xml:space="preserve"> de este galardón se celebrará en La Lonja de la Seda de esta ciudad, durante un acto que tendrá lugar el próximo 16 de abril.  Una puesta en escena que reunirá a representantes de la cultura en torno a Elvira Mínguez, ganadora de esta edición por “La educación del monstruo”. El evento coincide también con el 30 aniversario de la declaración de La Lonja de la Seda como Patrimonio de la Humanidad por la Unesco. </w:t>
      </w:r>
    </w:p>
    <w:p w14:paraId="64205663" w14:textId="77777777" w:rsidR="002651FD" w:rsidRPr="002651FD" w:rsidRDefault="002651FD" w:rsidP="002651FD">
      <w:pPr>
        <w:pStyle w:val="Texto"/>
        <w:spacing w:after="120" w:line="360" w:lineRule="auto"/>
        <w:jc w:val="both"/>
        <w:rPr>
          <w:sz w:val="22"/>
          <w:szCs w:val="22"/>
        </w:rPr>
      </w:pPr>
      <w:r w:rsidRPr="002651FD">
        <w:rPr>
          <w:sz w:val="22"/>
          <w:szCs w:val="22"/>
        </w:rPr>
        <w:t>El Premio Primavera de Novela, dotado con 100.000 euros, está consolidado como una referencia clave de la literatura en español. El jurado de esta edición ha estado presidido por Carme Riera y compuesto por Antonio Soler, Nativel Preciado, Gervasio Posadas y David Cebrián.</w:t>
      </w:r>
    </w:p>
    <w:p w14:paraId="479F1331" w14:textId="77777777" w:rsidR="002651FD" w:rsidRPr="002651FD" w:rsidRDefault="002651FD" w:rsidP="002651FD">
      <w:pPr>
        <w:pStyle w:val="Texto"/>
        <w:spacing w:after="120" w:line="360" w:lineRule="auto"/>
        <w:jc w:val="both"/>
        <w:rPr>
          <w:sz w:val="22"/>
          <w:szCs w:val="22"/>
        </w:rPr>
      </w:pPr>
      <w:r w:rsidRPr="002651FD">
        <w:rPr>
          <w:sz w:val="22"/>
          <w:szCs w:val="22"/>
        </w:rPr>
        <w:t>En la convocatoria de 2026 se han recibido 1.590 manuscritos originales. Por procedencia, España encabeza la participación con 795 novelas, seguida de Argentina con 280 y México con 106 obras presentadas.</w:t>
      </w:r>
    </w:p>
    <w:p w14:paraId="3CB028FA" w14:textId="77777777" w:rsidR="002651FD" w:rsidRPr="002651FD" w:rsidRDefault="002651FD" w:rsidP="002651FD">
      <w:pPr>
        <w:pStyle w:val="Texto"/>
        <w:spacing w:after="120" w:line="360" w:lineRule="auto"/>
        <w:jc w:val="both"/>
        <w:rPr>
          <w:sz w:val="22"/>
          <w:szCs w:val="22"/>
        </w:rPr>
      </w:pPr>
      <w:r w:rsidRPr="002651FD">
        <w:rPr>
          <w:sz w:val="22"/>
          <w:szCs w:val="22"/>
        </w:rPr>
        <w:t>La primera edición tuvo lugar en 1997, con “La hija del caníbal”, de Rosa Montero, como obra ganadora. Desde entonces, han sido premiadas novelas de autores tan destacados como Pedro Simón, Lorenzo Silva, Vanessa Montfort o Juan Manuel de Prada, así como títulos firmados por escritores valencianos de reconocido prestigio, como Lucía Etxebarría y Máximo Huerta.</w:t>
      </w:r>
    </w:p>
    <w:p w14:paraId="4D20C10E" w14:textId="77777777" w:rsidR="002651FD" w:rsidRPr="002651FD" w:rsidRDefault="002651FD" w:rsidP="002651FD">
      <w:pPr>
        <w:pStyle w:val="Texto"/>
        <w:spacing w:after="120" w:line="360" w:lineRule="auto"/>
        <w:jc w:val="both"/>
        <w:rPr>
          <w:sz w:val="22"/>
          <w:szCs w:val="22"/>
        </w:rPr>
      </w:pPr>
      <w:r w:rsidRPr="002651FD">
        <w:rPr>
          <w:sz w:val="22"/>
          <w:szCs w:val="22"/>
        </w:rPr>
        <w:t xml:space="preserve">En esta edición, la temática de las obras recibidas refleja con claridad las inquietudes actuales. Predominan el </w:t>
      </w:r>
      <w:r w:rsidRPr="00A12728">
        <w:rPr>
          <w:i/>
          <w:iCs/>
          <w:sz w:val="22"/>
          <w:szCs w:val="22"/>
        </w:rPr>
        <w:t>noir</w:t>
      </w:r>
      <w:r w:rsidRPr="002651FD">
        <w:rPr>
          <w:sz w:val="22"/>
          <w:szCs w:val="22"/>
        </w:rPr>
        <w:t xml:space="preserve"> y el </w:t>
      </w:r>
      <w:r w:rsidRPr="00A12728">
        <w:rPr>
          <w:i/>
          <w:iCs/>
          <w:sz w:val="22"/>
          <w:szCs w:val="22"/>
        </w:rPr>
        <w:t>thriller</w:t>
      </w:r>
      <w:r w:rsidRPr="002651FD">
        <w:rPr>
          <w:sz w:val="22"/>
          <w:szCs w:val="22"/>
        </w:rPr>
        <w:t>, que representan un 60 % de los manuscritos, y se observa también un notable crecimiento de la novela histórica, que alcanza el 30 % de participación. A ello se suma la consolidación de la exploración psicológica y de las miradas relacionadas con la crisis climática, junto con un aumento significativo de las propuestas de fantasía y distopía.</w:t>
      </w:r>
    </w:p>
    <w:p w14:paraId="7C9B25CD" w14:textId="7D6EC4D6" w:rsidR="002651FD" w:rsidRPr="002651FD" w:rsidRDefault="002651FD" w:rsidP="002651FD">
      <w:pPr>
        <w:pStyle w:val="Texto"/>
        <w:spacing w:after="120" w:line="360" w:lineRule="auto"/>
        <w:jc w:val="both"/>
        <w:rPr>
          <w:sz w:val="22"/>
          <w:szCs w:val="22"/>
        </w:rPr>
      </w:pPr>
      <w:r w:rsidRPr="002651FD">
        <w:rPr>
          <w:sz w:val="22"/>
          <w:szCs w:val="22"/>
        </w:rPr>
        <w:t xml:space="preserve">Durante la presentación hoy en Valencia, el portavoz del Gobierno Municipal y concejal delegado de Relaciones Institucionales, Juan Carlos Caballero, explicó la importancia que tenía para Valencia acoger en La Lonja de la Seda la </w:t>
      </w:r>
      <w:r w:rsidR="00A51150">
        <w:rPr>
          <w:sz w:val="22"/>
          <w:szCs w:val="22"/>
        </w:rPr>
        <w:t>presentación</w:t>
      </w:r>
      <w:r w:rsidRPr="002651FD">
        <w:rPr>
          <w:sz w:val="22"/>
          <w:szCs w:val="22"/>
        </w:rPr>
        <w:t xml:space="preserve"> de este galardón que por primera vez en su historia sale de Madrid. También destacó que los valores de este premio son compartidos con los de la ciudad, con todos aquellos que se dedican a crear para acercar la cultura a los ciudadanos.</w:t>
      </w:r>
    </w:p>
    <w:p w14:paraId="67062301" w14:textId="438F3929" w:rsidR="002651FD" w:rsidRPr="002651FD" w:rsidRDefault="002651FD" w:rsidP="002651FD">
      <w:pPr>
        <w:pStyle w:val="Texto"/>
        <w:spacing w:after="120" w:line="360" w:lineRule="auto"/>
        <w:jc w:val="both"/>
        <w:rPr>
          <w:sz w:val="22"/>
          <w:szCs w:val="22"/>
        </w:rPr>
      </w:pPr>
      <w:r w:rsidRPr="002651FD">
        <w:rPr>
          <w:sz w:val="22"/>
          <w:szCs w:val="22"/>
        </w:rPr>
        <w:t>Por su parte, el director editorial del Área Espasa, David Cebrián, subrayó la relevancia de este premio que este año ha marcado récord en cuanto a novelistas presentados. Sobre la ganadora, Elvira Minguez, ha apuntado que</w:t>
      </w:r>
      <w:r w:rsidR="00A12728">
        <w:rPr>
          <w:sz w:val="22"/>
          <w:szCs w:val="22"/>
        </w:rPr>
        <w:t>,</w:t>
      </w:r>
      <w:r w:rsidRPr="002651FD">
        <w:rPr>
          <w:sz w:val="22"/>
          <w:szCs w:val="22"/>
        </w:rPr>
        <w:t xml:space="preserve"> con su obra, abre un tema de conversación sobre si los monstruos se hacen o los hacemos. </w:t>
      </w:r>
    </w:p>
    <w:p w14:paraId="5A8DD5D4" w14:textId="7179CF2D" w:rsidR="002C0529" w:rsidRPr="002C0529" w:rsidRDefault="002651FD" w:rsidP="002651FD">
      <w:pPr>
        <w:pStyle w:val="Texto"/>
        <w:spacing w:after="120" w:line="360" w:lineRule="auto"/>
        <w:jc w:val="both"/>
        <w:rPr>
          <w:i/>
          <w:iCs/>
          <w:sz w:val="22"/>
          <w:szCs w:val="22"/>
        </w:rPr>
      </w:pPr>
      <w:r w:rsidRPr="002651FD">
        <w:rPr>
          <w:sz w:val="22"/>
          <w:szCs w:val="22"/>
        </w:rPr>
        <w:t>El director de Ámbito Cultural El Corte Inglés, Gervasio Posadas, se refirió a la historia y evolución del certamen, que este mes de abril celebra su 30 aniversario en una ciudad que ha sido cuna de grandes literatos a lo largo de su historia.</w:t>
      </w:r>
    </w:p>
    <w:sectPr w:rsidR="002C0529" w:rsidRPr="002C0529" w:rsidSect="00F91831">
      <w:headerReference w:type="even" r:id="rId10"/>
      <w:headerReference w:type="default" r:id="rId11"/>
      <w:headerReference w:type="first" r:id="rId12"/>
      <w:pgSz w:w="11907" w:h="16839" w:code="9"/>
      <w:pgMar w:top="1979" w:right="1134"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DB32A" w14:textId="77777777" w:rsidR="00A61E8F" w:rsidRDefault="00A61E8F">
      <w:r>
        <w:separator/>
      </w:r>
    </w:p>
    <w:p w14:paraId="08BF0A88" w14:textId="77777777" w:rsidR="00A61E8F" w:rsidRDefault="00A61E8F"/>
  </w:endnote>
  <w:endnote w:type="continuationSeparator" w:id="0">
    <w:p w14:paraId="3FEA527C" w14:textId="77777777" w:rsidR="00A61E8F" w:rsidRDefault="00A61E8F">
      <w:r>
        <w:continuationSeparator/>
      </w:r>
    </w:p>
    <w:p w14:paraId="1B6B4540" w14:textId="77777777" w:rsidR="00A61E8F" w:rsidRDefault="00A61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1E7D6" w14:textId="77777777" w:rsidR="00A61E8F" w:rsidRDefault="00A61E8F">
      <w:r>
        <w:separator/>
      </w:r>
    </w:p>
    <w:p w14:paraId="5347FDD8" w14:textId="77777777" w:rsidR="00A61E8F" w:rsidRDefault="00A61E8F"/>
  </w:footnote>
  <w:footnote w:type="continuationSeparator" w:id="0">
    <w:p w14:paraId="7CF6A770" w14:textId="77777777" w:rsidR="00A61E8F" w:rsidRDefault="00A61E8F">
      <w:r>
        <w:continuationSeparator/>
      </w:r>
    </w:p>
    <w:p w14:paraId="1D8268A7" w14:textId="77777777" w:rsidR="00A61E8F" w:rsidRDefault="00A61E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F33E8C" w:rsidRDefault="00F33E8C">
    <w:pPr>
      <w:pStyle w:val="Encabezado"/>
    </w:pPr>
  </w:p>
  <w:p w14:paraId="5C7CC196" w14:textId="77777777" w:rsidR="00F33E8C" w:rsidRDefault="00F33E8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F33E8C" w:rsidRPr="00EE36D2" w:rsidRDefault="00F33E8C">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530489">
      <w:rPr>
        <w:noProof/>
        <w:color w:val="008000"/>
      </w:rPr>
      <w:t>2</w:t>
    </w:r>
    <w:r w:rsidRPr="00EE36D2">
      <w:rPr>
        <w:color w:val="008000"/>
      </w:rPr>
      <w:fldChar w:fldCharType="end"/>
    </w:r>
  </w:p>
  <w:p w14:paraId="5C7CC198" w14:textId="77777777" w:rsidR="00F33E8C" w:rsidRDefault="00F33E8C">
    <w:pPr>
      <w:pStyle w:val="Encabezado"/>
      <w:rPr>
        <w:color w:val="008000"/>
      </w:rPr>
    </w:pPr>
  </w:p>
  <w:p w14:paraId="5C7CC199" w14:textId="77777777" w:rsidR="00F33E8C" w:rsidRDefault="00F33E8C">
    <w:pPr>
      <w:pStyle w:val="Encabezado"/>
      <w:rPr>
        <w:color w:val="008000"/>
      </w:rPr>
    </w:pPr>
  </w:p>
  <w:p w14:paraId="5C7CC19A" w14:textId="77777777" w:rsidR="00F33E8C" w:rsidRDefault="00F33E8C">
    <w:pPr>
      <w:pStyle w:val="Encabezado"/>
      <w:rPr>
        <w:color w:val="008000"/>
      </w:rPr>
    </w:pPr>
  </w:p>
  <w:p w14:paraId="5C7CC19B" w14:textId="77777777" w:rsidR="00F33E8C" w:rsidRDefault="00F33E8C">
    <w:pPr>
      <w:pStyle w:val="Encabezado"/>
      <w:rPr>
        <w:color w:val="008000"/>
      </w:rPr>
    </w:pPr>
  </w:p>
  <w:p w14:paraId="5C7CC19C" w14:textId="77777777" w:rsidR="00F33E8C" w:rsidRPr="00A32D42" w:rsidRDefault="00F33E8C">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F33E8C" w:rsidRDefault="00F33E8C"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7"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F33E8C" w:rsidRDefault="00F33E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64E34AC"/>
    <w:multiLevelType w:val="hybridMultilevel"/>
    <w:tmpl w:val="B8BEF1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2774">
    <w:abstractNumId w:val="19"/>
  </w:num>
  <w:num w:numId="2" w16cid:durableId="1069570950">
    <w:abstractNumId w:val="28"/>
  </w:num>
  <w:num w:numId="3" w16cid:durableId="176695831">
    <w:abstractNumId w:val="17"/>
  </w:num>
  <w:num w:numId="4" w16cid:durableId="672538719">
    <w:abstractNumId w:val="29"/>
  </w:num>
  <w:num w:numId="5" w16cid:durableId="1640456136">
    <w:abstractNumId w:val="9"/>
  </w:num>
  <w:num w:numId="6" w16cid:durableId="1062798891">
    <w:abstractNumId w:val="15"/>
  </w:num>
  <w:num w:numId="7" w16cid:durableId="2120055195">
    <w:abstractNumId w:val="1"/>
  </w:num>
  <w:num w:numId="8" w16cid:durableId="1765880068">
    <w:abstractNumId w:val="11"/>
  </w:num>
  <w:num w:numId="9" w16cid:durableId="1521553268">
    <w:abstractNumId w:val="6"/>
  </w:num>
  <w:num w:numId="10" w16cid:durableId="1606380470">
    <w:abstractNumId w:val="12"/>
  </w:num>
  <w:num w:numId="11" w16cid:durableId="1121337746">
    <w:abstractNumId w:val="13"/>
  </w:num>
  <w:num w:numId="12" w16cid:durableId="803933064">
    <w:abstractNumId w:val="26"/>
  </w:num>
  <w:num w:numId="13" w16cid:durableId="1424840744">
    <w:abstractNumId w:val="10"/>
  </w:num>
  <w:num w:numId="14" w16cid:durableId="1685008541">
    <w:abstractNumId w:val="0"/>
  </w:num>
  <w:num w:numId="15" w16cid:durableId="1790472543">
    <w:abstractNumId w:val="22"/>
  </w:num>
  <w:num w:numId="16" w16cid:durableId="819268763">
    <w:abstractNumId w:val="2"/>
  </w:num>
  <w:num w:numId="17" w16cid:durableId="1125925957">
    <w:abstractNumId w:val="21"/>
  </w:num>
  <w:num w:numId="18" w16cid:durableId="31081743">
    <w:abstractNumId w:val="27"/>
  </w:num>
  <w:num w:numId="19" w16cid:durableId="996496361">
    <w:abstractNumId w:val="8"/>
  </w:num>
  <w:num w:numId="20" w16cid:durableId="1347092775">
    <w:abstractNumId w:val="24"/>
  </w:num>
  <w:num w:numId="21" w16cid:durableId="2007517630">
    <w:abstractNumId w:val="3"/>
  </w:num>
  <w:num w:numId="22" w16cid:durableId="1333215349">
    <w:abstractNumId w:val="23"/>
  </w:num>
  <w:num w:numId="23" w16cid:durableId="2091804834">
    <w:abstractNumId w:val="4"/>
  </w:num>
  <w:num w:numId="24" w16cid:durableId="1455903220">
    <w:abstractNumId w:val="25"/>
  </w:num>
  <w:num w:numId="25" w16cid:durableId="963387055">
    <w:abstractNumId w:val="5"/>
  </w:num>
  <w:num w:numId="26" w16cid:durableId="1665932638">
    <w:abstractNumId w:val="20"/>
  </w:num>
  <w:num w:numId="27" w16cid:durableId="401950391">
    <w:abstractNumId w:val="7"/>
  </w:num>
  <w:num w:numId="28" w16cid:durableId="1974629454">
    <w:abstractNumId w:val="16"/>
  </w:num>
  <w:num w:numId="29" w16cid:durableId="1513757727">
    <w:abstractNumId w:val="18"/>
  </w:num>
  <w:num w:numId="30" w16cid:durableId="6129045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00E1"/>
    <w:rsid w:val="00000766"/>
    <w:rsid w:val="00001AAD"/>
    <w:rsid w:val="00002013"/>
    <w:rsid w:val="00003C4B"/>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5EE9"/>
    <w:rsid w:val="00056E5B"/>
    <w:rsid w:val="00057B3F"/>
    <w:rsid w:val="00061B77"/>
    <w:rsid w:val="00062B3E"/>
    <w:rsid w:val="00062FBF"/>
    <w:rsid w:val="00063072"/>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2F68"/>
    <w:rsid w:val="000C5C57"/>
    <w:rsid w:val="000C625A"/>
    <w:rsid w:val="000C7098"/>
    <w:rsid w:val="000D0E23"/>
    <w:rsid w:val="000D33E2"/>
    <w:rsid w:val="000D3F03"/>
    <w:rsid w:val="000D6056"/>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505"/>
    <w:rsid w:val="00114F78"/>
    <w:rsid w:val="00117D6F"/>
    <w:rsid w:val="00120302"/>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607CA"/>
    <w:rsid w:val="00162515"/>
    <w:rsid w:val="00165026"/>
    <w:rsid w:val="00165BEF"/>
    <w:rsid w:val="00165FFF"/>
    <w:rsid w:val="001679AE"/>
    <w:rsid w:val="00172017"/>
    <w:rsid w:val="001729D0"/>
    <w:rsid w:val="001752CE"/>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4D10"/>
    <w:rsid w:val="001A7FF7"/>
    <w:rsid w:val="001B0724"/>
    <w:rsid w:val="001B07BF"/>
    <w:rsid w:val="001B16A2"/>
    <w:rsid w:val="001B23F4"/>
    <w:rsid w:val="001B2A7F"/>
    <w:rsid w:val="001B38EE"/>
    <w:rsid w:val="001B5B55"/>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030"/>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4641"/>
    <w:rsid w:val="0025709A"/>
    <w:rsid w:val="002579FC"/>
    <w:rsid w:val="00262C4F"/>
    <w:rsid w:val="0026463D"/>
    <w:rsid w:val="002647DC"/>
    <w:rsid w:val="00264DAA"/>
    <w:rsid w:val="00264DBB"/>
    <w:rsid w:val="002651FD"/>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13C"/>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529"/>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6872"/>
    <w:rsid w:val="002D7195"/>
    <w:rsid w:val="002D7CCC"/>
    <w:rsid w:val="002D7E8A"/>
    <w:rsid w:val="002E001E"/>
    <w:rsid w:val="002E0CD0"/>
    <w:rsid w:val="002E2D73"/>
    <w:rsid w:val="002F07DC"/>
    <w:rsid w:val="002F2B3D"/>
    <w:rsid w:val="002F3BB3"/>
    <w:rsid w:val="002F44CA"/>
    <w:rsid w:val="002F4AFA"/>
    <w:rsid w:val="002F59C5"/>
    <w:rsid w:val="0030006B"/>
    <w:rsid w:val="00300744"/>
    <w:rsid w:val="00301558"/>
    <w:rsid w:val="003019EA"/>
    <w:rsid w:val="0030566B"/>
    <w:rsid w:val="00306041"/>
    <w:rsid w:val="0030705A"/>
    <w:rsid w:val="0031002F"/>
    <w:rsid w:val="00311B71"/>
    <w:rsid w:val="00313191"/>
    <w:rsid w:val="00314757"/>
    <w:rsid w:val="00315FBE"/>
    <w:rsid w:val="003175EF"/>
    <w:rsid w:val="00323226"/>
    <w:rsid w:val="003254D7"/>
    <w:rsid w:val="00326A62"/>
    <w:rsid w:val="00330100"/>
    <w:rsid w:val="00330CA2"/>
    <w:rsid w:val="00334D1A"/>
    <w:rsid w:val="00335B21"/>
    <w:rsid w:val="00337264"/>
    <w:rsid w:val="00337629"/>
    <w:rsid w:val="00340892"/>
    <w:rsid w:val="00341392"/>
    <w:rsid w:val="00342E6B"/>
    <w:rsid w:val="00343614"/>
    <w:rsid w:val="003437E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187B"/>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5682"/>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5D2"/>
    <w:rsid w:val="003E4F61"/>
    <w:rsid w:val="003E55C4"/>
    <w:rsid w:val="003E7739"/>
    <w:rsid w:val="003F012F"/>
    <w:rsid w:val="003F0A01"/>
    <w:rsid w:val="003F0AEA"/>
    <w:rsid w:val="003F4F4F"/>
    <w:rsid w:val="003F799B"/>
    <w:rsid w:val="00403015"/>
    <w:rsid w:val="00404385"/>
    <w:rsid w:val="004058F9"/>
    <w:rsid w:val="0040759D"/>
    <w:rsid w:val="0041094E"/>
    <w:rsid w:val="00411AC2"/>
    <w:rsid w:val="00412C14"/>
    <w:rsid w:val="0041331B"/>
    <w:rsid w:val="004141AF"/>
    <w:rsid w:val="004153B7"/>
    <w:rsid w:val="00417774"/>
    <w:rsid w:val="004205D2"/>
    <w:rsid w:val="00421CE4"/>
    <w:rsid w:val="00422318"/>
    <w:rsid w:val="00422951"/>
    <w:rsid w:val="0042415A"/>
    <w:rsid w:val="00426197"/>
    <w:rsid w:val="00427BF4"/>
    <w:rsid w:val="0043048A"/>
    <w:rsid w:val="00431968"/>
    <w:rsid w:val="00431FFD"/>
    <w:rsid w:val="00433101"/>
    <w:rsid w:val="00434E83"/>
    <w:rsid w:val="00435173"/>
    <w:rsid w:val="00436370"/>
    <w:rsid w:val="00436ED4"/>
    <w:rsid w:val="0044135E"/>
    <w:rsid w:val="004416F5"/>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139D"/>
    <w:rsid w:val="004C2ECB"/>
    <w:rsid w:val="004C5E96"/>
    <w:rsid w:val="004C6EDA"/>
    <w:rsid w:val="004D060A"/>
    <w:rsid w:val="004D0DA6"/>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04823"/>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0489"/>
    <w:rsid w:val="005327E1"/>
    <w:rsid w:val="0053528A"/>
    <w:rsid w:val="00540872"/>
    <w:rsid w:val="0054417F"/>
    <w:rsid w:val="005457C9"/>
    <w:rsid w:val="00545C5B"/>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5D74"/>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0CDC"/>
    <w:rsid w:val="005C19B4"/>
    <w:rsid w:val="005C3E10"/>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3582"/>
    <w:rsid w:val="005F4A82"/>
    <w:rsid w:val="005F5236"/>
    <w:rsid w:val="005F7A64"/>
    <w:rsid w:val="00600F36"/>
    <w:rsid w:val="00602258"/>
    <w:rsid w:val="006062C3"/>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4EA"/>
    <w:rsid w:val="00641E96"/>
    <w:rsid w:val="00642E99"/>
    <w:rsid w:val="00643674"/>
    <w:rsid w:val="00643E56"/>
    <w:rsid w:val="0064463B"/>
    <w:rsid w:val="00644BC5"/>
    <w:rsid w:val="0064632C"/>
    <w:rsid w:val="0065085E"/>
    <w:rsid w:val="006511C6"/>
    <w:rsid w:val="0065312D"/>
    <w:rsid w:val="006536D1"/>
    <w:rsid w:val="00654968"/>
    <w:rsid w:val="00654DDF"/>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6687"/>
    <w:rsid w:val="0068725B"/>
    <w:rsid w:val="006918D0"/>
    <w:rsid w:val="00695EA7"/>
    <w:rsid w:val="00697A06"/>
    <w:rsid w:val="006A0B15"/>
    <w:rsid w:val="006A0E5F"/>
    <w:rsid w:val="006B14CE"/>
    <w:rsid w:val="006B47BB"/>
    <w:rsid w:val="006B4B54"/>
    <w:rsid w:val="006B5302"/>
    <w:rsid w:val="006B651E"/>
    <w:rsid w:val="006B69BF"/>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1B5"/>
    <w:rsid w:val="006F3892"/>
    <w:rsid w:val="006F467B"/>
    <w:rsid w:val="006F5502"/>
    <w:rsid w:val="006F6009"/>
    <w:rsid w:val="006F62BC"/>
    <w:rsid w:val="006F6FC5"/>
    <w:rsid w:val="006F76FE"/>
    <w:rsid w:val="00701DE4"/>
    <w:rsid w:val="00701DFD"/>
    <w:rsid w:val="0070264D"/>
    <w:rsid w:val="00702EE0"/>
    <w:rsid w:val="0070305D"/>
    <w:rsid w:val="00704878"/>
    <w:rsid w:val="007052CD"/>
    <w:rsid w:val="00705494"/>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3D98"/>
    <w:rsid w:val="00745E78"/>
    <w:rsid w:val="00747C13"/>
    <w:rsid w:val="00747C9F"/>
    <w:rsid w:val="00751770"/>
    <w:rsid w:val="00754A7A"/>
    <w:rsid w:val="00755306"/>
    <w:rsid w:val="00755778"/>
    <w:rsid w:val="00757F6D"/>
    <w:rsid w:val="0076329C"/>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0A51"/>
    <w:rsid w:val="007C6F8E"/>
    <w:rsid w:val="007C78C9"/>
    <w:rsid w:val="007C7B88"/>
    <w:rsid w:val="007D0AF6"/>
    <w:rsid w:val="007D13BB"/>
    <w:rsid w:val="007D22DD"/>
    <w:rsid w:val="007D2A9E"/>
    <w:rsid w:val="007D2C80"/>
    <w:rsid w:val="007D4B44"/>
    <w:rsid w:val="007D7C3F"/>
    <w:rsid w:val="007E1DF2"/>
    <w:rsid w:val="007E2897"/>
    <w:rsid w:val="007E2962"/>
    <w:rsid w:val="007F0E37"/>
    <w:rsid w:val="007F115C"/>
    <w:rsid w:val="007F1FE5"/>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65A0E"/>
    <w:rsid w:val="00871DFE"/>
    <w:rsid w:val="00872AC3"/>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1488"/>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1C57"/>
    <w:rsid w:val="008D2830"/>
    <w:rsid w:val="008D2E79"/>
    <w:rsid w:val="008D312F"/>
    <w:rsid w:val="008D605D"/>
    <w:rsid w:val="008E079B"/>
    <w:rsid w:val="008E0DE4"/>
    <w:rsid w:val="008E156A"/>
    <w:rsid w:val="008E17E9"/>
    <w:rsid w:val="008E28CA"/>
    <w:rsid w:val="008E2952"/>
    <w:rsid w:val="008E4860"/>
    <w:rsid w:val="008E57DD"/>
    <w:rsid w:val="008E59EB"/>
    <w:rsid w:val="008E63BF"/>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0B38"/>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463DE"/>
    <w:rsid w:val="0094776A"/>
    <w:rsid w:val="0095261D"/>
    <w:rsid w:val="00953318"/>
    <w:rsid w:val="009536B5"/>
    <w:rsid w:val="009548D7"/>
    <w:rsid w:val="00954E9C"/>
    <w:rsid w:val="009557BB"/>
    <w:rsid w:val="00956270"/>
    <w:rsid w:val="00956454"/>
    <w:rsid w:val="00957B22"/>
    <w:rsid w:val="00962C57"/>
    <w:rsid w:val="0096479C"/>
    <w:rsid w:val="00965A2E"/>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15F7"/>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2728"/>
    <w:rsid w:val="00A13FF9"/>
    <w:rsid w:val="00A146E1"/>
    <w:rsid w:val="00A1639D"/>
    <w:rsid w:val="00A206B7"/>
    <w:rsid w:val="00A20B9F"/>
    <w:rsid w:val="00A23F74"/>
    <w:rsid w:val="00A24B0B"/>
    <w:rsid w:val="00A2651F"/>
    <w:rsid w:val="00A271A8"/>
    <w:rsid w:val="00A301E8"/>
    <w:rsid w:val="00A32615"/>
    <w:rsid w:val="00A32D42"/>
    <w:rsid w:val="00A43176"/>
    <w:rsid w:val="00A433A6"/>
    <w:rsid w:val="00A43846"/>
    <w:rsid w:val="00A43D26"/>
    <w:rsid w:val="00A43E89"/>
    <w:rsid w:val="00A4644A"/>
    <w:rsid w:val="00A4739D"/>
    <w:rsid w:val="00A51150"/>
    <w:rsid w:val="00A5149D"/>
    <w:rsid w:val="00A528ED"/>
    <w:rsid w:val="00A530E1"/>
    <w:rsid w:val="00A53913"/>
    <w:rsid w:val="00A542DF"/>
    <w:rsid w:val="00A551F4"/>
    <w:rsid w:val="00A61E8F"/>
    <w:rsid w:val="00A62953"/>
    <w:rsid w:val="00A62AD7"/>
    <w:rsid w:val="00A63D5A"/>
    <w:rsid w:val="00A64A6E"/>
    <w:rsid w:val="00A65AAD"/>
    <w:rsid w:val="00A67D8B"/>
    <w:rsid w:val="00A70CAA"/>
    <w:rsid w:val="00A75832"/>
    <w:rsid w:val="00A75A3B"/>
    <w:rsid w:val="00A775A7"/>
    <w:rsid w:val="00A83846"/>
    <w:rsid w:val="00A84B19"/>
    <w:rsid w:val="00A87A96"/>
    <w:rsid w:val="00A91D3D"/>
    <w:rsid w:val="00A964E3"/>
    <w:rsid w:val="00AA0A75"/>
    <w:rsid w:val="00AA39A3"/>
    <w:rsid w:val="00AA3AD7"/>
    <w:rsid w:val="00AA5754"/>
    <w:rsid w:val="00AA5A8B"/>
    <w:rsid w:val="00AA74BC"/>
    <w:rsid w:val="00AB0E86"/>
    <w:rsid w:val="00AB1456"/>
    <w:rsid w:val="00AB29EE"/>
    <w:rsid w:val="00AB31D0"/>
    <w:rsid w:val="00AB4FB8"/>
    <w:rsid w:val="00AB6022"/>
    <w:rsid w:val="00AB6371"/>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E661B"/>
    <w:rsid w:val="00AF1BDA"/>
    <w:rsid w:val="00AF2630"/>
    <w:rsid w:val="00AF3D3E"/>
    <w:rsid w:val="00AF4947"/>
    <w:rsid w:val="00AF4D41"/>
    <w:rsid w:val="00AF5A69"/>
    <w:rsid w:val="00AF6B61"/>
    <w:rsid w:val="00B00CC9"/>
    <w:rsid w:val="00B037EF"/>
    <w:rsid w:val="00B042A6"/>
    <w:rsid w:val="00B1192E"/>
    <w:rsid w:val="00B13E4D"/>
    <w:rsid w:val="00B14190"/>
    <w:rsid w:val="00B145A2"/>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74125"/>
    <w:rsid w:val="00B749E6"/>
    <w:rsid w:val="00B80940"/>
    <w:rsid w:val="00B8248A"/>
    <w:rsid w:val="00B8256A"/>
    <w:rsid w:val="00B82A53"/>
    <w:rsid w:val="00B83C07"/>
    <w:rsid w:val="00B91F8B"/>
    <w:rsid w:val="00B92966"/>
    <w:rsid w:val="00B93D0E"/>
    <w:rsid w:val="00B96BB8"/>
    <w:rsid w:val="00B976EE"/>
    <w:rsid w:val="00B97B7F"/>
    <w:rsid w:val="00BA3F9F"/>
    <w:rsid w:val="00BA4303"/>
    <w:rsid w:val="00BA5C1F"/>
    <w:rsid w:val="00BA6076"/>
    <w:rsid w:val="00BB0938"/>
    <w:rsid w:val="00BB16F1"/>
    <w:rsid w:val="00BB6A2A"/>
    <w:rsid w:val="00BB7D60"/>
    <w:rsid w:val="00BC2BD6"/>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02B"/>
    <w:rsid w:val="00C553C1"/>
    <w:rsid w:val="00C554A2"/>
    <w:rsid w:val="00C56821"/>
    <w:rsid w:val="00C56A50"/>
    <w:rsid w:val="00C61768"/>
    <w:rsid w:val="00C61F94"/>
    <w:rsid w:val="00C62670"/>
    <w:rsid w:val="00C63FF5"/>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3306"/>
    <w:rsid w:val="00C94619"/>
    <w:rsid w:val="00C9565F"/>
    <w:rsid w:val="00C95E71"/>
    <w:rsid w:val="00C9679B"/>
    <w:rsid w:val="00CA0E4E"/>
    <w:rsid w:val="00CA33D9"/>
    <w:rsid w:val="00CA5621"/>
    <w:rsid w:val="00CA62F7"/>
    <w:rsid w:val="00CA6311"/>
    <w:rsid w:val="00CA6731"/>
    <w:rsid w:val="00CA6F83"/>
    <w:rsid w:val="00CA704B"/>
    <w:rsid w:val="00CB07D2"/>
    <w:rsid w:val="00CB201F"/>
    <w:rsid w:val="00CB23A3"/>
    <w:rsid w:val="00CB34D4"/>
    <w:rsid w:val="00CB54CF"/>
    <w:rsid w:val="00CC241B"/>
    <w:rsid w:val="00CC32DB"/>
    <w:rsid w:val="00CC3520"/>
    <w:rsid w:val="00CC3FEA"/>
    <w:rsid w:val="00CD25D2"/>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6E3"/>
    <w:rsid w:val="00D15DD3"/>
    <w:rsid w:val="00D17F6E"/>
    <w:rsid w:val="00D21143"/>
    <w:rsid w:val="00D21D4D"/>
    <w:rsid w:val="00D22F83"/>
    <w:rsid w:val="00D30C83"/>
    <w:rsid w:val="00D30F18"/>
    <w:rsid w:val="00D3239F"/>
    <w:rsid w:val="00D32EEC"/>
    <w:rsid w:val="00D349BB"/>
    <w:rsid w:val="00D34E95"/>
    <w:rsid w:val="00D357CC"/>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3125"/>
    <w:rsid w:val="00DE5291"/>
    <w:rsid w:val="00DE55A0"/>
    <w:rsid w:val="00DE6375"/>
    <w:rsid w:val="00DE659D"/>
    <w:rsid w:val="00DE7B28"/>
    <w:rsid w:val="00DE7BE5"/>
    <w:rsid w:val="00DE7F37"/>
    <w:rsid w:val="00DF0E6B"/>
    <w:rsid w:val="00DF2E88"/>
    <w:rsid w:val="00DF55CF"/>
    <w:rsid w:val="00DF7DDD"/>
    <w:rsid w:val="00DF7DF5"/>
    <w:rsid w:val="00E0072A"/>
    <w:rsid w:val="00E0079D"/>
    <w:rsid w:val="00E010FA"/>
    <w:rsid w:val="00E01CE5"/>
    <w:rsid w:val="00E02430"/>
    <w:rsid w:val="00E06A37"/>
    <w:rsid w:val="00E11149"/>
    <w:rsid w:val="00E116FC"/>
    <w:rsid w:val="00E1208B"/>
    <w:rsid w:val="00E1477B"/>
    <w:rsid w:val="00E15E41"/>
    <w:rsid w:val="00E310F0"/>
    <w:rsid w:val="00E327F7"/>
    <w:rsid w:val="00E32AD6"/>
    <w:rsid w:val="00E3386D"/>
    <w:rsid w:val="00E3507B"/>
    <w:rsid w:val="00E357D4"/>
    <w:rsid w:val="00E377FA"/>
    <w:rsid w:val="00E37909"/>
    <w:rsid w:val="00E37E68"/>
    <w:rsid w:val="00E45DBC"/>
    <w:rsid w:val="00E46607"/>
    <w:rsid w:val="00E5088A"/>
    <w:rsid w:val="00E51194"/>
    <w:rsid w:val="00E52B41"/>
    <w:rsid w:val="00E54AF8"/>
    <w:rsid w:val="00E5589C"/>
    <w:rsid w:val="00E55AD8"/>
    <w:rsid w:val="00E6014B"/>
    <w:rsid w:val="00E66D02"/>
    <w:rsid w:val="00E70B69"/>
    <w:rsid w:val="00E72A03"/>
    <w:rsid w:val="00E72FF2"/>
    <w:rsid w:val="00E73F7F"/>
    <w:rsid w:val="00E76971"/>
    <w:rsid w:val="00E77447"/>
    <w:rsid w:val="00E81497"/>
    <w:rsid w:val="00E83E01"/>
    <w:rsid w:val="00E84595"/>
    <w:rsid w:val="00E91227"/>
    <w:rsid w:val="00E9206B"/>
    <w:rsid w:val="00E93D60"/>
    <w:rsid w:val="00E969EF"/>
    <w:rsid w:val="00E973E2"/>
    <w:rsid w:val="00EA0A17"/>
    <w:rsid w:val="00EA10D8"/>
    <w:rsid w:val="00EA1211"/>
    <w:rsid w:val="00EA26B8"/>
    <w:rsid w:val="00EA34AB"/>
    <w:rsid w:val="00EA3BCD"/>
    <w:rsid w:val="00EA4726"/>
    <w:rsid w:val="00EA5714"/>
    <w:rsid w:val="00EA6107"/>
    <w:rsid w:val="00EB1049"/>
    <w:rsid w:val="00EB3ACF"/>
    <w:rsid w:val="00EB4E15"/>
    <w:rsid w:val="00EC0341"/>
    <w:rsid w:val="00EC2FEA"/>
    <w:rsid w:val="00EC3059"/>
    <w:rsid w:val="00EC3786"/>
    <w:rsid w:val="00EC4C00"/>
    <w:rsid w:val="00EC539B"/>
    <w:rsid w:val="00EC708B"/>
    <w:rsid w:val="00ED0BC1"/>
    <w:rsid w:val="00ED15DA"/>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1DFD"/>
    <w:rsid w:val="00EF396B"/>
    <w:rsid w:val="00EF42B5"/>
    <w:rsid w:val="00EF5CCE"/>
    <w:rsid w:val="00EF6B60"/>
    <w:rsid w:val="00F0061F"/>
    <w:rsid w:val="00F00C8E"/>
    <w:rsid w:val="00F07646"/>
    <w:rsid w:val="00F0798B"/>
    <w:rsid w:val="00F128C3"/>
    <w:rsid w:val="00F14233"/>
    <w:rsid w:val="00F170EB"/>
    <w:rsid w:val="00F177C0"/>
    <w:rsid w:val="00F20AFE"/>
    <w:rsid w:val="00F20DDC"/>
    <w:rsid w:val="00F21D83"/>
    <w:rsid w:val="00F22D29"/>
    <w:rsid w:val="00F243FC"/>
    <w:rsid w:val="00F25EFA"/>
    <w:rsid w:val="00F25F24"/>
    <w:rsid w:val="00F308D4"/>
    <w:rsid w:val="00F319D3"/>
    <w:rsid w:val="00F33E8C"/>
    <w:rsid w:val="00F3443B"/>
    <w:rsid w:val="00F346E7"/>
    <w:rsid w:val="00F34934"/>
    <w:rsid w:val="00F37D47"/>
    <w:rsid w:val="00F40D4B"/>
    <w:rsid w:val="00F41872"/>
    <w:rsid w:val="00F41897"/>
    <w:rsid w:val="00F41969"/>
    <w:rsid w:val="00F426D0"/>
    <w:rsid w:val="00F43C29"/>
    <w:rsid w:val="00F447BD"/>
    <w:rsid w:val="00F44FCB"/>
    <w:rsid w:val="00F45FC8"/>
    <w:rsid w:val="00F50AC3"/>
    <w:rsid w:val="00F50ACF"/>
    <w:rsid w:val="00F51DB5"/>
    <w:rsid w:val="00F52289"/>
    <w:rsid w:val="00F52604"/>
    <w:rsid w:val="00F52F1B"/>
    <w:rsid w:val="00F54305"/>
    <w:rsid w:val="00F557B4"/>
    <w:rsid w:val="00F571F8"/>
    <w:rsid w:val="00F60402"/>
    <w:rsid w:val="00F61068"/>
    <w:rsid w:val="00F61316"/>
    <w:rsid w:val="00F61F0E"/>
    <w:rsid w:val="00F64AFA"/>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1831"/>
    <w:rsid w:val="00F9228A"/>
    <w:rsid w:val="00F93AA1"/>
    <w:rsid w:val="00F950AB"/>
    <w:rsid w:val="00F95B80"/>
    <w:rsid w:val="00F97628"/>
    <w:rsid w:val="00FB094F"/>
    <w:rsid w:val="00FB1815"/>
    <w:rsid w:val="00FB2208"/>
    <w:rsid w:val="00FB2841"/>
    <w:rsid w:val="00FB40A1"/>
    <w:rsid w:val="00FB4AF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E6EAE"/>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docId w15:val="{AC748311-5178-47AB-9A62-FFF5C90C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Refdecomentario">
    <w:name w:val="annotation reference"/>
    <w:basedOn w:val="Fuentedeprrafopredeter"/>
    <w:uiPriority w:val="99"/>
    <w:semiHidden/>
    <w:unhideWhenUsed/>
    <w:rsid w:val="00436ED4"/>
    <w:rPr>
      <w:sz w:val="16"/>
      <w:szCs w:val="16"/>
    </w:rPr>
  </w:style>
  <w:style w:type="paragraph" w:styleId="Textocomentario">
    <w:name w:val="annotation text"/>
    <w:basedOn w:val="Normal"/>
    <w:link w:val="TextocomentarioCar"/>
    <w:uiPriority w:val="99"/>
    <w:semiHidden/>
    <w:unhideWhenUsed/>
    <w:rsid w:val="00436ED4"/>
    <w:rPr>
      <w:sz w:val="20"/>
      <w:szCs w:val="20"/>
    </w:rPr>
  </w:style>
  <w:style w:type="character" w:customStyle="1" w:styleId="TextocomentarioCar">
    <w:name w:val="Texto comentario Car"/>
    <w:basedOn w:val="Fuentedeprrafopredeter"/>
    <w:link w:val="Textocomentario"/>
    <w:uiPriority w:val="99"/>
    <w:semiHidden/>
    <w:rsid w:val="00436ED4"/>
    <w:rPr>
      <w:rFonts w:ascii="Century Gothic" w:hAnsi="Century Gothic" w:cs="Century Gothic"/>
      <w:spacing w:val="-5"/>
      <w:lang w:eastAsia="en-US" w:bidi="es-ES"/>
    </w:rPr>
  </w:style>
  <w:style w:type="paragraph" w:styleId="Asuntodelcomentario">
    <w:name w:val="annotation subject"/>
    <w:basedOn w:val="Textocomentario"/>
    <w:next w:val="Textocomentario"/>
    <w:link w:val="AsuntodelcomentarioCar"/>
    <w:uiPriority w:val="99"/>
    <w:semiHidden/>
    <w:unhideWhenUsed/>
    <w:rsid w:val="00436ED4"/>
    <w:rPr>
      <w:b/>
      <w:bCs/>
    </w:rPr>
  </w:style>
  <w:style w:type="character" w:customStyle="1" w:styleId="AsuntodelcomentarioCar">
    <w:name w:val="Asunto del comentario Car"/>
    <w:basedOn w:val="TextocomentarioCar"/>
    <w:link w:val="Asuntodelcomentario"/>
    <w:uiPriority w:val="99"/>
    <w:semiHidden/>
    <w:rsid w:val="00436ED4"/>
    <w:rPr>
      <w:rFonts w:ascii="Century Gothic" w:hAnsi="Century Gothic" w:cs="Century Gothic"/>
      <w:b/>
      <w:bCs/>
      <w:spacing w:val="-5"/>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D2DAF180-0A97-4B8D-BBB4-881C38A2B23D}">
  <ds:schemaRefs>
    <ds:schemaRef ds:uri="http://schemas.openxmlformats.org/officeDocument/2006/bibliography"/>
  </ds:schemaRefs>
</ds:datastoreItem>
</file>

<file path=customXml/itemProps3.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16</TotalTime>
  <Pages>2</Pages>
  <Words>551</Words>
  <Characters>3036</Characters>
  <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3580</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2026-03-25T14:18:00Z</dcterms:created>
  <dcterms:modified xsi:type="dcterms:W3CDTF">2026-03-25T14:33:00Z</dcterms:modified>
  <cp:revision>4</cp:revision>
</cp:coreProperties>
</file>

<file path=docProps/custom.xml><?xml version="1.0" encoding="utf-8"?>
<Properties xmlns="http://schemas.openxmlformats.org/officeDocument/2006/custom-properties" xmlns:vt="http://schemas.openxmlformats.org/officeDocument/2006/docPropsVTypes"/>
</file>