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D74023">
      <w:pPr>
        <w:pStyle w:val="Ttulo1"/>
        <w:spacing w:before="480"/>
        <w:ind w:left="720" w:right="-164" w:hanging="72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1B86BE4F" w14:textId="77777777" w:rsidR="003E2EF5" w:rsidRDefault="003E2EF5" w:rsidP="003E2EF5"/>
    <w:p w14:paraId="4AD93FD7" w14:textId="674886DE" w:rsidR="003E2EF5" w:rsidRPr="002A5C9A" w:rsidRDefault="003E2EF5" w:rsidP="002A5C9A"/>
    <w:p w14:paraId="3FFB6897" w14:textId="17B8508D" w:rsidR="00635D6D" w:rsidRPr="007049AA" w:rsidRDefault="00E3346C" w:rsidP="007049AA">
      <w:pPr>
        <w:pStyle w:val="Ttulo3"/>
        <w:spacing w:after="480"/>
        <w:ind w:right="-164"/>
        <w:jc w:val="both"/>
        <w:rPr>
          <w:color w:val="008000"/>
          <w:sz w:val="40"/>
          <w:szCs w:val="40"/>
        </w:rPr>
      </w:pPr>
      <w:r w:rsidRPr="007049AA">
        <w:rPr>
          <w:color w:val="008000"/>
          <w:sz w:val="40"/>
          <w:szCs w:val="40"/>
        </w:rPr>
        <w:t>El Corte Inglés</w:t>
      </w:r>
      <w:r w:rsidR="00D669EE" w:rsidRPr="007049AA">
        <w:rPr>
          <w:color w:val="008000"/>
          <w:sz w:val="40"/>
          <w:szCs w:val="40"/>
        </w:rPr>
        <w:t xml:space="preserve"> celebra </w:t>
      </w:r>
      <w:proofErr w:type="spellStart"/>
      <w:r w:rsidR="00D669EE" w:rsidRPr="007049AA">
        <w:rPr>
          <w:color w:val="008000"/>
          <w:sz w:val="40"/>
          <w:szCs w:val="40"/>
        </w:rPr>
        <w:t>Butterbe</w:t>
      </w:r>
      <w:r w:rsidR="002B5C39" w:rsidRPr="007049AA">
        <w:rPr>
          <w:color w:val="008000"/>
          <w:sz w:val="40"/>
          <w:szCs w:val="40"/>
        </w:rPr>
        <w:t>e</w:t>
      </w:r>
      <w:r w:rsidR="00D669EE" w:rsidRPr="007049AA">
        <w:rPr>
          <w:color w:val="008000"/>
          <w:sz w:val="40"/>
          <w:szCs w:val="40"/>
        </w:rPr>
        <w:t>r</w:t>
      </w:r>
      <w:proofErr w:type="spellEnd"/>
      <w:r w:rsidR="00D669EE" w:rsidRPr="007049AA">
        <w:rPr>
          <w:color w:val="008000"/>
          <w:sz w:val="40"/>
          <w:szCs w:val="40"/>
        </w:rPr>
        <w:t xml:space="preserve"> Season</w:t>
      </w:r>
      <w:r w:rsidR="00405B6F" w:rsidRPr="007049AA">
        <w:rPr>
          <w:color w:val="008000"/>
          <w:sz w:val="40"/>
          <w:szCs w:val="40"/>
        </w:rPr>
        <w:t>,</w:t>
      </w:r>
      <w:r w:rsidR="00D75A14" w:rsidRPr="007049AA">
        <w:rPr>
          <w:color w:val="008000"/>
          <w:sz w:val="40"/>
          <w:szCs w:val="40"/>
        </w:rPr>
        <w:t xml:space="preserve"> inspirad</w:t>
      </w:r>
      <w:r w:rsidR="00405B6F" w:rsidRPr="007049AA">
        <w:rPr>
          <w:color w:val="008000"/>
          <w:sz w:val="40"/>
          <w:szCs w:val="40"/>
        </w:rPr>
        <w:t>a</w:t>
      </w:r>
      <w:r w:rsidR="00D75A14" w:rsidRPr="007049AA">
        <w:rPr>
          <w:color w:val="008000"/>
          <w:sz w:val="40"/>
          <w:szCs w:val="40"/>
        </w:rPr>
        <w:t xml:space="preserve"> en la</w:t>
      </w:r>
      <w:r w:rsidR="007A5FA7" w:rsidRPr="007049AA">
        <w:rPr>
          <w:color w:val="008000"/>
          <w:sz w:val="40"/>
          <w:szCs w:val="40"/>
        </w:rPr>
        <w:t xml:space="preserve"> magia</w:t>
      </w:r>
      <w:r w:rsidR="00D669EE" w:rsidRPr="007049AA">
        <w:rPr>
          <w:color w:val="008000"/>
          <w:sz w:val="40"/>
          <w:szCs w:val="40"/>
        </w:rPr>
        <w:t xml:space="preserve"> de Harry Potter</w:t>
      </w:r>
    </w:p>
    <w:p w14:paraId="45B06D57" w14:textId="32BFBDB0" w:rsidR="007049AA" w:rsidRDefault="007049AA" w:rsidP="00D669EE">
      <w:pPr>
        <w:pStyle w:val="Subttulo1"/>
        <w:numPr>
          <w:ilvl w:val="0"/>
          <w:numId w:val="12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Centros de El Corte Inglés de Madrid, Málaga y Zaragoza acogerán una pop-up experiencial e itinerante. </w:t>
      </w:r>
    </w:p>
    <w:p w14:paraId="15EC709E" w14:textId="338251CB" w:rsidR="00D669EE" w:rsidRDefault="007049AA" w:rsidP="00D669EE">
      <w:pPr>
        <w:pStyle w:val="Subttulo1"/>
        <w:numPr>
          <w:ilvl w:val="0"/>
          <w:numId w:val="12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 compañía</w:t>
      </w:r>
      <w:r w:rsidR="001A1AC0">
        <w:rPr>
          <w:color w:val="008000"/>
          <w:sz w:val="20"/>
          <w:szCs w:val="20"/>
        </w:rPr>
        <w:t xml:space="preserve"> </w:t>
      </w:r>
      <w:r w:rsidR="00384C48">
        <w:rPr>
          <w:color w:val="008000"/>
          <w:sz w:val="20"/>
          <w:szCs w:val="20"/>
        </w:rPr>
        <w:t xml:space="preserve">trae a España </w:t>
      </w:r>
      <w:r w:rsidR="0098394B">
        <w:rPr>
          <w:color w:val="008000"/>
          <w:sz w:val="20"/>
          <w:szCs w:val="20"/>
        </w:rPr>
        <w:t>uno de los momentos globales más celebrados</w:t>
      </w:r>
      <w:r w:rsidR="00684162">
        <w:rPr>
          <w:color w:val="008000"/>
          <w:sz w:val="20"/>
          <w:szCs w:val="20"/>
        </w:rPr>
        <w:t xml:space="preserve"> del universo de Harry Potter</w:t>
      </w:r>
      <w:r w:rsidR="00AA7F05">
        <w:rPr>
          <w:color w:val="008000"/>
          <w:sz w:val="20"/>
          <w:szCs w:val="20"/>
        </w:rPr>
        <w:t xml:space="preserve"> con un</w:t>
      </w:r>
      <w:r>
        <w:rPr>
          <w:color w:val="008000"/>
          <w:sz w:val="20"/>
          <w:szCs w:val="20"/>
        </w:rPr>
        <w:t xml:space="preserve"> evento conmemorativo </w:t>
      </w:r>
      <w:r w:rsidR="00AA7F05">
        <w:rPr>
          <w:color w:val="008000"/>
          <w:sz w:val="20"/>
          <w:szCs w:val="20"/>
        </w:rPr>
        <w:t xml:space="preserve">en </w:t>
      </w:r>
      <w:r>
        <w:rPr>
          <w:color w:val="008000"/>
          <w:sz w:val="20"/>
          <w:szCs w:val="20"/>
        </w:rPr>
        <w:t>el</w:t>
      </w:r>
      <w:r w:rsidR="00AA7F05">
        <w:rPr>
          <w:color w:val="008000"/>
          <w:sz w:val="20"/>
          <w:szCs w:val="20"/>
        </w:rPr>
        <w:t xml:space="preserve"> que</w:t>
      </w:r>
      <w:r w:rsidR="000E184D">
        <w:rPr>
          <w:color w:val="008000"/>
          <w:sz w:val="20"/>
          <w:szCs w:val="20"/>
        </w:rPr>
        <w:t>,</w:t>
      </w:r>
      <w:r w:rsidR="00AA7F05">
        <w:rPr>
          <w:color w:val="008000"/>
          <w:sz w:val="20"/>
          <w:szCs w:val="20"/>
        </w:rPr>
        <w:t xml:space="preserve"> </w:t>
      </w:r>
      <w:r w:rsidR="0098394B">
        <w:rPr>
          <w:color w:val="008000"/>
          <w:sz w:val="20"/>
          <w:szCs w:val="20"/>
        </w:rPr>
        <w:t xml:space="preserve">por primera vez en </w:t>
      </w:r>
      <w:r w:rsidR="007A5FA7">
        <w:rPr>
          <w:color w:val="008000"/>
          <w:sz w:val="20"/>
          <w:szCs w:val="20"/>
        </w:rPr>
        <w:t>España</w:t>
      </w:r>
      <w:r w:rsidR="000E184D">
        <w:rPr>
          <w:color w:val="008000"/>
          <w:sz w:val="20"/>
          <w:szCs w:val="20"/>
        </w:rPr>
        <w:t>,</w:t>
      </w:r>
      <w:r w:rsidR="0098394B">
        <w:rPr>
          <w:color w:val="008000"/>
          <w:sz w:val="20"/>
          <w:szCs w:val="20"/>
        </w:rPr>
        <w:t xml:space="preserve"> se podrá degustar</w:t>
      </w:r>
      <w:r w:rsidR="000429D9">
        <w:rPr>
          <w:color w:val="008000"/>
          <w:sz w:val="20"/>
          <w:szCs w:val="20"/>
        </w:rPr>
        <w:t xml:space="preserve"> </w:t>
      </w:r>
      <w:r w:rsidR="0029003B">
        <w:rPr>
          <w:color w:val="008000"/>
          <w:sz w:val="20"/>
          <w:szCs w:val="20"/>
        </w:rPr>
        <w:t xml:space="preserve">helado </w:t>
      </w:r>
      <w:r w:rsidR="00792C27">
        <w:rPr>
          <w:color w:val="008000"/>
          <w:sz w:val="20"/>
          <w:szCs w:val="20"/>
        </w:rPr>
        <w:t>inspirado en la Cerveza de Mantequilla</w:t>
      </w:r>
      <w:r w:rsidR="000429D9">
        <w:rPr>
          <w:color w:val="008000"/>
          <w:sz w:val="20"/>
          <w:szCs w:val="20"/>
        </w:rPr>
        <w:t xml:space="preserve"> - </w:t>
      </w:r>
      <w:r w:rsidR="00974760">
        <w:rPr>
          <w:color w:val="008000"/>
          <w:sz w:val="20"/>
          <w:szCs w:val="20"/>
        </w:rPr>
        <w:t>la icónica bebida</w:t>
      </w:r>
      <w:r w:rsidR="00615960">
        <w:rPr>
          <w:color w:val="008000"/>
          <w:sz w:val="20"/>
          <w:szCs w:val="20"/>
        </w:rPr>
        <w:t xml:space="preserve"> que los fans de Harry Potter reconocerán del Mundo Mágico</w:t>
      </w:r>
      <w:r w:rsidR="00792C27">
        <w:rPr>
          <w:color w:val="008000"/>
          <w:sz w:val="20"/>
          <w:szCs w:val="20"/>
        </w:rPr>
        <w:t>.</w:t>
      </w:r>
    </w:p>
    <w:p w14:paraId="4678D546" w14:textId="5AE43027" w:rsidR="00C10468" w:rsidRDefault="0029003B" w:rsidP="00A761B0">
      <w:pPr>
        <w:pStyle w:val="Subttulo1"/>
        <w:numPr>
          <w:ilvl w:val="0"/>
          <w:numId w:val="12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Además</w:t>
      </w:r>
      <w:r w:rsidR="00A912E9">
        <w:rPr>
          <w:color w:val="008000"/>
          <w:sz w:val="20"/>
          <w:szCs w:val="20"/>
        </w:rPr>
        <w:t xml:space="preserve"> de</w:t>
      </w:r>
      <w:r>
        <w:rPr>
          <w:color w:val="008000"/>
          <w:sz w:val="20"/>
          <w:szCs w:val="20"/>
        </w:rPr>
        <w:t xml:space="preserve"> refrescarse con el helado, los asistentes podrán adquirir productos de una colección exclusiva disponible únicamente en la pop-up, así como otros </w:t>
      </w:r>
      <w:r w:rsidR="002F5EE9">
        <w:rPr>
          <w:color w:val="008000"/>
          <w:sz w:val="20"/>
          <w:szCs w:val="20"/>
        </w:rPr>
        <w:t>productos de Harry Potter</w:t>
      </w:r>
      <w:r w:rsidR="00560882">
        <w:rPr>
          <w:color w:val="008000"/>
          <w:sz w:val="20"/>
          <w:szCs w:val="20"/>
        </w:rPr>
        <w:t>.</w:t>
      </w:r>
      <w:r w:rsidR="005718AA">
        <w:rPr>
          <w:color w:val="008000"/>
          <w:sz w:val="20"/>
          <w:szCs w:val="20"/>
        </w:rPr>
        <w:t xml:space="preserve"> </w:t>
      </w:r>
    </w:p>
    <w:p w14:paraId="3AB1FCF6" w14:textId="4C833173" w:rsidR="00C30A69" w:rsidRDefault="00897983" w:rsidP="001B56D6">
      <w:pPr>
        <w:pStyle w:val="NormalWeb"/>
        <w:spacing w:line="360" w:lineRule="auto"/>
        <w:jc w:val="both"/>
        <w:rPr>
          <w:rFonts w:ascii="Century Gothic" w:hAnsi="Century Gothic"/>
        </w:rPr>
      </w:pPr>
      <w:r w:rsidRPr="5AC2EE51">
        <w:rPr>
          <w:rFonts w:ascii="Century Gothic" w:hAnsi="Century Gothic"/>
          <w:b/>
          <w:bCs/>
          <w:sz w:val="22"/>
          <w:szCs w:val="22"/>
        </w:rPr>
        <w:t xml:space="preserve">Madrid, </w:t>
      </w:r>
      <w:r w:rsidR="008B7255" w:rsidRPr="5AC2EE51">
        <w:rPr>
          <w:rFonts w:ascii="Century Gothic" w:hAnsi="Century Gothic"/>
          <w:b/>
          <w:bCs/>
          <w:sz w:val="22"/>
          <w:szCs w:val="22"/>
        </w:rPr>
        <w:t>8</w:t>
      </w:r>
      <w:r w:rsidR="00E3346C" w:rsidRPr="5AC2EE51">
        <w:rPr>
          <w:rFonts w:ascii="Century Gothic" w:hAnsi="Century Gothic"/>
          <w:b/>
          <w:bCs/>
          <w:sz w:val="22"/>
          <w:szCs w:val="22"/>
        </w:rPr>
        <w:t xml:space="preserve"> de mayo</w:t>
      </w:r>
      <w:r w:rsidRPr="5AC2EE51">
        <w:rPr>
          <w:rFonts w:ascii="Century Gothic" w:hAnsi="Century Gothic"/>
          <w:b/>
          <w:bCs/>
          <w:sz w:val="22"/>
          <w:szCs w:val="22"/>
        </w:rPr>
        <w:t xml:space="preserve"> de 2026</w:t>
      </w:r>
      <w:r w:rsidR="001B56D6" w:rsidRPr="5AC2EE51">
        <w:rPr>
          <w:rFonts w:ascii="Century Gothic" w:hAnsi="Century Gothic"/>
          <w:b/>
          <w:bCs/>
        </w:rPr>
        <w:t xml:space="preserve">: </w:t>
      </w:r>
      <w:r w:rsidR="00427153" w:rsidRPr="5AC2EE51">
        <w:rPr>
          <w:rFonts w:ascii="Century Gothic" w:hAnsi="Century Gothic"/>
        </w:rPr>
        <w:t xml:space="preserve">El Corte Inglés </w:t>
      </w:r>
      <w:r w:rsidR="00935FD2" w:rsidRPr="5AC2EE51">
        <w:rPr>
          <w:rFonts w:ascii="Century Gothic" w:hAnsi="Century Gothic"/>
        </w:rPr>
        <w:t>presenta</w:t>
      </w:r>
      <w:r w:rsidR="002B5C39" w:rsidRPr="5AC2EE51">
        <w:rPr>
          <w:rFonts w:ascii="Century Gothic" w:hAnsi="Century Gothic"/>
        </w:rPr>
        <w:t xml:space="preserve"> una pop-up móvil </w:t>
      </w:r>
      <w:r w:rsidR="0098394B" w:rsidRPr="5AC2EE51">
        <w:rPr>
          <w:rFonts w:ascii="Century Gothic" w:hAnsi="Century Gothic"/>
        </w:rPr>
        <w:t xml:space="preserve">con </w:t>
      </w:r>
      <w:r w:rsidR="007A5FA7" w:rsidRPr="5AC2EE51">
        <w:rPr>
          <w:rFonts w:ascii="Century Gothic" w:hAnsi="Century Gothic"/>
        </w:rPr>
        <w:t xml:space="preserve">el camión de #ButterbeerSeason </w:t>
      </w:r>
      <w:r w:rsidR="002B5C39" w:rsidRPr="5AC2EE51">
        <w:rPr>
          <w:rFonts w:ascii="Century Gothic" w:hAnsi="Century Gothic"/>
        </w:rPr>
        <w:t xml:space="preserve">que </w:t>
      </w:r>
      <w:r w:rsidR="00E502BB" w:rsidRPr="5AC2EE51">
        <w:rPr>
          <w:rFonts w:ascii="Century Gothic" w:hAnsi="Century Gothic"/>
        </w:rPr>
        <w:t>recorrerá tres ciudades de España</w:t>
      </w:r>
      <w:r w:rsidR="00883C13" w:rsidRPr="5AC2EE51">
        <w:rPr>
          <w:rFonts w:ascii="Century Gothic" w:hAnsi="Century Gothic"/>
        </w:rPr>
        <w:t xml:space="preserve"> para celebrar</w:t>
      </w:r>
      <w:r w:rsidR="002A5C9A">
        <w:rPr>
          <w:rFonts w:ascii="Century Gothic" w:hAnsi="Century Gothic"/>
        </w:rPr>
        <w:t xml:space="preserve"> este evento inspirado en </w:t>
      </w:r>
      <w:r w:rsidR="00C64DD4">
        <w:rPr>
          <w:rFonts w:ascii="Century Gothic" w:hAnsi="Century Gothic"/>
        </w:rPr>
        <w:t>la magia de Harry Potter</w:t>
      </w:r>
      <w:r w:rsidR="002A5C9A">
        <w:rPr>
          <w:rFonts w:ascii="Century Gothic" w:hAnsi="Century Gothic"/>
        </w:rPr>
        <w:t>.</w:t>
      </w:r>
      <w:r w:rsidR="002B5C39" w:rsidRPr="5AC2EE51">
        <w:rPr>
          <w:rFonts w:ascii="Century Gothic" w:hAnsi="Century Gothic"/>
        </w:rPr>
        <w:t xml:space="preserve"> L</w:t>
      </w:r>
      <w:r w:rsidR="00292C53" w:rsidRPr="5AC2EE51">
        <w:rPr>
          <w:rFonts w:ascii="Century Gothic" w:hAnsi="Century Gothic"/>
        </w:rPr>
        <w:t xml:space="preserve">os </w:t>
      </w:r>
      <w:r w:rsidR="002A5C9A">
        <w:rPr>
          <w:rFonts w:ascii="Century Gothic" w:hAnsi="Century Gothic"/>
        </w:rPr>
        <w:t xml:space="preserve">asistentes </w:t>
      </w:r>
      <w:r w:rsidR="00292C53" w:rsidRPr="5AC2EE51">
        <w:rPr>
          <w:rFonts w:ascii="Century Gothic" w:hAnsi="Century Gothic"/>
        </w:rPr>
        <w:t>tendrán la oportunidad de probar</w:t>
      </w:r>
      <w:r w:rsidR="005718AA" w:rsidRPr="5AC2EE51">
        <w:rPr>
          <w:rFonts w:ascii="Century Gothic" w:hAnsi="Century Gothic"/>
        </w:rPr>
        <w:t xml:space="preserve">, </w:t>
      </w:r>
      <w:r w:rsidR="005718AA" w:rsidRPr="5AC2EE51">
        <w:rPr>
          <w:rFonts w:ascii="Century Gothic" w:hAnsi="Century Gothic"/>
          <w:b/>
          <w:bCs/>
        </w:rPr>
        <w:t>por primera vez</w:t>
      </w:r>
      <w:r w:rsidR="00EA23C2" w:rsidRPr="5AC2EE51">
        <w:rPr>
          <w:rFonts w:ascii="Century Gothic" w:hAnsi="Century Gothic"/>
          <w:b/>
          <w:bCs/>
        </w:rPr>
        <w:t xml:space="preserve"> en España</w:t>
      </w:r>
      <w:r w:rsidR="005718AA" w:rsidRPr="5AC2EE51">
        <w:rPr>
          <w:rFonts w:ascii="Century Gothic" w:hAnsi="Century Gothic"/>
          <w:b/>
          <w:bCs/>
        </w:rPr>
        <w:t xml:space="preserve">, un helado </w:t>
      </w:r>
      <w:r w:rsidR="007A5FA7" w:rsidRPr="5AC2EE51">
        <w:rPr>
          <w:rFonts w:ascii="Century Gothic" w:hAnsi="Century Gothic"/>
          <w:b/>
          <w:bCs/>
        </w:rPr>
        <w:t>inspirado en</w:t>
      </w:r>
      <w:r w:rsidR="00BB2840">
        <w:rPr>
          <w:rFonts w:ascii="Century Gothic" w:hAnsi="Century Gothic"/>
          <w:b/>
          <w:bCs/>
        </w:rPr>
        <w:t xml:space="preserve"> el sabor de</w:t>
      </w:r>
      <w:r w:rsidR="007A5FA7" w:rsidRPr="5AC2EE51">
        <w:rPr>
          <w:rFonts w:ascii="Century Gothic" w:hAnsi="Century Gothic"/>
          <w:b/>
          <w:bCs/>
        </w:rPr>
        <w:t xml:space="preserve"> la Cerveza de Mantequilla</w:t>
      </w:r>
      <w:r w:rsidR="005A391C" w:rsidRPr="5AC2EE51">
        <w:rPr>
          <w:rFonts w:ascii="Century Gothic" w:hAnsi="Century Gothic"/>
        </w:rPr>
        <w:t xml:space="preserve">, que se </w:t>
      </w:r>
      <w:r w:rsidR="00987392" w:rsidRPr="5AC2EE51">
        <w:rPr>
          <w:rFonts w:ascii="Century Gothic" w:hAnsi="Century Gothic"/>
        </w:rPr>
        <w:t>obsequiará</w:t>
      </w:r>
      <w:r w:rsidR="005A391C" w:rsidRPr="5AC2EE51">
        <w:rPr>
          <w:rFonts w:ascii="Century Gothic" w:hAnsi="Century Gothic"/>
        </w:rPr>
        <w:t xml:space="preserve"> </w:t>
      </w:r>
      <w:r w:rsidR="00987392" w:rsidRPr="5AC2EE51">
        <w:rPr>
          <w:rFonts w:ascii="Century Gothic" w:hAnsi="Century Gothic"/>
        </w:rPr>
        <w:t>a los inscritos</w:t>
      </w:r>
      <w:r w:rsidR="005718AA" w:rsidRPr="5AC2EE51">
        <w:rPr>
          <w:rFonts w:ascii="Century Gothic" w:hAnsi="Century Gothic"/>
        </w:rPr>
        <w:t xml:space="preserve">. </w:t>
      </w:r>
      <w:r w:rsidR="004B5347" w:rsidRPr="5AC2EE51">
        <w:rPr>
          <w:rFonts w:ascii="Century Gothic" w:hAnsi="Century Gothic"/>
        </w:rPr>
        <w:t>La experiencia</w:t>
      </w:r>
      <w:r w:rsidR="005A391C" w:rsidRPr="5AC2EE51">
        <w:rPr>
          <w:rFonts w:ascii="Century Gothic" w:hAnsi="Century Gothic"/>
        </w:rPr>
        <w:t xml:space="preserve"> itinerante</w:t>
      </w:r>
      <w:r w:rsidR="004B5347" w:rsidRPr="5AC2EE51">
        <w:rPr>
          <w:rFonts w:ascii="Century Gothic" w:hAnsi="Century Gothic"/>
        </w:rPr>
        <w:t xml:space="preserve"> </w:t>
      </w:r>
      <w:r w:rsidR="00B501DD" w:rsidRPr="5AC2EE51">
        <w:rPr>
          <w:rFonts w:ascii="Century Gothic" w:hAnsi="Century Gothic"/>
        </w:rPr>
        <w:t>parará en</w:t>
      </w:r>
      <w:r w:rsidR="004B5347" w:rsidRPr="5AC2EE51">
        <w:rPr>
          <w:rFonts w:ascii="Century Gothic" w:hAnsi="Century Gothic"/>
        </w:rPr>
        <w:t xml:space="preserve"> </w:t>
      </w:r>
      <w:r w:rsidR="008F10C4" w:rsidRPr="5AC2EE51">
        <w:rPr>
          <w:rFonts w:ascii="Century Gothic" w:hAnsi="Century Gothic"/>
          <w:b/>
          <w:bCs/>
        </w:rPr>
        <w:t>Madrid</w:t>
      </w:r>
      <w:r w:rsidR="008F10C4" w:rsidRPr="5AC2EE51">
        <w:rPr>
          <w:rFonts w:ascii="Century Gothic" w:hAnsi="Century Gothic"/>
        </w:rPr>
        <w:t xml:space="preserve">, del </w:t>
      </w:r>
      <w:r w:rsidR="00FF567F" w:rsidRPr="5AC2EE51">
        <w:rPr>
          <w:rFonts w:ascii="Century Gothic" w:hAnsi="Century Gothic"/>
        </w:rPr>
        <w:t xml:space="preserve">8 al 10 de </w:t>
      </w:r>
      <w:r w:rsidR="008B7255" w:rsidRPr="5AC2EE51">
        <w:rPr>
          <w:rFonts w:ascii="Century Gothic" w:hAnsi="Century Gothic"/>
        </w:rPr>
        <w:t>mayo; en</w:t>
      </w:r>
      <w:r w:rsidR="00B501DD" w:rsidRPr="5AC2EE51">
        <w:rPr>
          <w:rFonts w:ascii="Century Gothic" w:hAnsi="Century Gothic"/>
        </w:rPr>
        <w:t xml:space="preserve"> </w:t>
      </w:r>
      <w:r w:rsidR="00263848" w:rsidRPr="5AC2EE51">
        <w:rPr>
          <w:rFonts w:ascii="Century Gothic" w:hAnsi="Century Gothic"/>
          <w:b/>
          <w:bCs/>
        </w:rPr>
        <w:t>Málaga</w:t>
      </w:r>
      <w:r w:rsidR="00FF567F" w:rsidRPr="5AC2EE51">
        <w:rPr>
          <w:rFonts w:ascii="Century Gothic" w:hAnsi="Century Gothic"/>
        </w:rPr>
        <w:t xml:space="preserve">, del </w:t>
      </w:r>
      <w:r w:rsidR="00263848" w:rsidRPr="5AC2EE51">
        <w:rPr>
          <w:rFonts w:ascii="Century Gothic" w:hAnsi="Century Gothic"/>
        </w:rPr>
        <w:t>21</w:t>
      </w:r>
      <w:r w:rsidR="00FF567F" w:rsidRPr="5AC2EE51">
        <w:rPr>
          <w:rFonts w:ascii="Century Gothic" w:hAnsi="Century Gothic"/>
        </w:rPr>
        <w:t xml:space="preserve"> al 2</w:t>
      </w:r>
      <w:r w:rsidR="00263848" w:rsidRPr="5AC2EE51">
        <w:rPr>
          <w:rFonts w:ascii="Century Gothic" w:hAnsi="Century Gothic"/>
        </w:rPr>
        <w:t>3</w:t>
      </w:r>
      <w:r w:rsidR="004B5347" w:rsidRPr="5AC2EE51">
        <w:rPr>
          <w:rFonts w:ascii="Century Gothic" w:hAnsi="Century Gothic"/>
        </w:rPr>
        <w:t xml:space="preserve"> de mayo</w:t>
      </w:r>
      <w:r w:rsidR="00FF567F" w:rsidRPr="5AC2EE51">
        <w:rPr>
          <w:rFonts w:ascii="Century Gothic" w:hAnsi="Century Gothic"/>
        </w:rPr>
        <w:t>, y</w:t>
      </w:r>
      <w:r w:rsidR="00B501DD" w:rsidRPr="5AC2EE51">
        <w:rPr>
          <w:rFonts w:ascii="Century Gothic" w:hAnsi="Century Gothic"/>
        </w:rPr>
        <w:t xml:space="preserve"> en</w:t>
      </w:r>
      <w:r w:rsidR="00FF567F" w:rsidRPr="5AC2EE51">
        <w:rPr>
          <w:rFonts w:ascii="Century Gothic" w:hAnsi="Century Gothic"/>
        </w:rPr>
        <w:t xml:space="preserve"> </w:t>
      </w:r>
      <w:r w:rsidR="004B5347" w:rsidRPr="5AC2EE51">
        <w:rPr>
          <w:rFonts w:ascii="Century Gothic" w:hAnsi="Century Gothic"/>
          <w:b/>
          <w:bCs/>
        </w:rPr>
        <w:t>Zaragoza</w:t>
      </w:r>
      <w:r w:rsidR="00FF567F" w:rsidRPr="5AC2EE51">
        <w:rPr>
          <w:rFonts w:ascii="Century Gothic" w:hAnsi="Century Gothic"/>
        </w:rPr>
        <w:t>, del 2</w:t>
      </w:r>
      <w:r w:rsidR="008B7255" w:rsidRPr="5AC2EE51">
        <w:rPr>
          <w:rFonts w:ascii="Century Gothic" w:hAnsi="Century Gothic"/>
        </w:rPr>
        <w:t>9</w:t>
      </w:r>
      <w:r w:rsidR="004B5347" w:rsidRPr="5AC2EE51">
        <w:rPr>
          <w:rFonts w:ascii="Century Gothic" w:hAnsi="Century Gothic"/>
        </w:rPr>
        <w:t xml:space="preserve"> </w:t>
      </w:r>
      <w:r w:rsidR="00263848" w:rsidRPr="5AC2EE51">
        <w:rPr>
          <w:rFonts w:ascii="Century Gothic" w:hAnsi="Century Gothic"/>
        </w:rPr>
        <w:t>al 31 de mayo</w:t>
      </w:r>
      <w:r w:rsidR="00FF567F" w:rsidRPr="5AC2EE51">
        <w:rPr>
          <w:rFonts w:ascii="Century Gothic" w:hAnsi="Century Gothic"/>
        </w:rPr>
        <w:t xml:space="preserve">. </w:t>
      </w:r>
      <w:r w:rsidR="008B7255" w:rsidRPr="5AC2EE51">
        <w:rPr>
          <w:rFonts w:ascii="Century Gothic" w:hAnsi="Century Gothic"/>
        </w:rPr>
        <w:t>El horario de la pop-up será el mismo para todas las fechas y ciudades, de 11:00 a 14:00 y de 17:00 a 21:00.</w:t>
      </w:r>
    </w:p>
    <w:p w14:paraId="31C05C27" w14:textId="36A06DF8" w:rsidR="001B56D6" w:rsidRDefault="00184EA2" w:rsidP="001B56D6">
      <w:pPr>
        <w:pStyle w:val="NormalWeb"/>
        <w:spacing w:line="360" w:lineRule="auto"/>
        <w:jc w:val="both"/>
        <w:rPr>
          <w:rFonts w:ascii="Century Gothic" w:hAnsi="Century Gothic"/>
        </w:rPr>
      </w:pPr>
      <w:r w:rsidRPr="40A51769">
        <w:rPr>
          <w:rFonts w:ascii="Century Gothic" w:hAnsi="Century Gothic"/>
        </w:rPr>
        <w:t xml:space="preserve">La </w:t>
      </w:r>
      <w:r w:rsidR="00987392" w:rsidRPr="40A51769">
        <w:rPr>
          <w:rFonts w:ascii="Century Gothic" w:hAnsi="Century Gothic"/>
        </w:rPr>
        <w:t>experiencia</w:t>
      </w:r>
      <w:r w:rsidRPr="40A51769">
        <w:rPr>
          <w:rFonts w:ascii="Century Gothic" w:hAnsi="Century Gothic"/>
        </w:rPr>
        <w:t xml:space="preserve"> </w:t>
      </w:r>
      <w:r w:rsidR="000E184D" w:rsidRPr="40A51769">
        <w:rPr>
          <w:rFonts w:ascii="Century Gothic" w:hAnsi="Century Gothic"/>
        </w:rPr>
        <w:t>contará con</w:t>
      </w:r>
      <w:r w:rsidR="009129E3" w:rsidRPr="40A51769">
        <w:rPr>
          <w:rFonts w:ascii="Century Gothic" w:hAnsi="Century Gothic"/>
        </w:rPr>
        <w:t xml:space="preserve"> una tienda de Harry Potter </w:t>
      </w:r>
      <w:r w:rsidR="000E184D" w:rsidRPr="40A51769">
        <w:rPr>
          <w:rFonts w:ascii="Century Gothic" w:hAnsi="Century Gothic"/>
        </w:rPr>
        <w:t xml:space="preserve">que ofrecerá una </w:t>
      </w:r>
      <w:r w:rsidR="006E664B" w:rsidRPr="40A51769">
        <w:rPr>
          <w:rFonts w:ascii="Century Gothic" w:hAnsi="Century Gothic"/>
        </w:rPr>
        <w:t>selección</w:t>
      </w:r>
      <w:r w:rsidR="00740AF6" w:rsidRPr="40A51769">
        <w:rPr>
          <w:rFonts w:ascii="Century Gothic" w:hAnsi="Century Gothic"/>
        </w:rPr>
        <w:t xml:space="preserve"> de</w:t>
      </w:r>
      <w:r w:rsidR="006E664B" w:rsidRPr="40A51769">
        <w:rPr>
          <w:rFonts w:ascii="Century Gothic" w:hAnsi="Century Gothic"/>
        </w:rPr>
        <w:t xml:space="preserve"> </w:t>
      </w:r>
      <w:r w:rsidR="00250A7A" w:rsidRPr="40A51769">
        <w:rPr>
          <w:rFonts w:ascii="Century Gothic" w:hAnsi="Century Gothic"/>
        </w:rPr>
        <w:t xml:space="preserve">juguetes, libros, </w:t>
      </w:r>
      <w:proofErr w:type="spellStart"/>
      <w:r w:rsidR="00250A7A" w:rsidRPr="40A51769">
        <w:rPr>
          <w:rFonts w:ascii="Century Gothic" w:hAnsi="Century Gothic"/>
        </w:rPr>
        <w:t>merchandising</w:t>
      </w:r>
      <w:proofErr w:type="spellEnd"/>
      <w:r w:rsidR="00250A7A" w:rsidRPr="40A51769">
        <w:rPr>
          <w:rFonts w:ascii="Century Gothic" w:hAnsi="Century Gothic"/>
        </w:rPr>
        <w:t xml:space="preserve">, </w:t>
      </w:r>
      <w:r w:rsidR="00BA50FD" w:rsidRPr="40A51769">
        <w:rPr>
          <w:rFonts w:ascii="Century Gothic" w:hAnsi="Century Gothic"/>
        </w:rPr>
        <w:t>música y papelería.</w:t>
      </w:r>
      <w:r w:rsidR="00401FA9" w:rsidRPr="40A51769">
        <w:rPr>
          <w:rFonts w:ascii="Century Gothic" w:hAnsi="Century Gothic"/>
        </w:rPr>
        <w:t xml:space="preserve"> </w:t>
      </w:r>
      <w:r w:rsidR="000E184D" w:rsidRPr="40A51769">
        <w:rPr>
          <w:rFonts w:ascii="Century Gothic" w:hAnsi="Century Gothic"/>
        </w:rPr>
        <w:t>Además</w:t>
      </w:r>
      <w:r w:rsidR="00401FA9" w:rsidRPr="40A51769">
        <w:rPr>
          <w:rFonts w:ascii="Century Gothic" w:hAnsi="Century Gothic"/>
        </w:rPr>
        <w:t xml:space="preserve">, El Corte Inglés </w:t>
      </w:r>
      <w:r w:rsidR="007B4738" w:rsidRPr="40A51769">
        <w:rPr>
          <w:rFonts w:ascii="Century Gothic" w:hAnsi="Century Gothic"/>
        </w:rPr>
        <w:t>ha preparado</w:t>
      </w:r>
      <w:r w:rsidRPr="40A51769">
        <w:rPr>
          <w:rFonts w:ascii="Century Gothic" w:hAnsi="Century Gothic"/>
        </w:rPr>
        <w:t xml:space="preserve"> </w:t>
      </w:r>
      <w:r w:rsidRPr="40A51769">
        <w:rPr>
          <w:rFonts w:ascii="Century Gothic" w:hAnsi="Century Gothic"/>
          <w:b/>
          <w:bCs/>
        </w:rPr>
        <w:t>una colección exclusiva</w:t>
      </w:r>
      <w:r w:rsidRPr="40A51769">
        <w:rPr>
          <w:rFonts w:ascii="Century Gothic" w:hAnsi="Century Gothic"/>
        </w:rPr>
        <w:t xml:space="preserve"> </w:t>
      </w:r>
      <w:r w:rsidR="000E184D" w:rsidRPr="40A51769">
        <w:rPr>
          <w:rFonts w:ascii="Century Gothic" w:hAnsi="Century Gothic"/>
        </w:rPr>
        <w:t xml:space="preserve">con motivo </w:t>
      </w:r>
      <w:r w:rsidRPr="40A51769">
        <w:rPr>
          <w:rFonts w:ascii="Century Gothic" w:hAnsi="Century Gothic"/>
        </w:rPr>
        <w:t>de</w:t>
      </w:r>
      <w:r w:rsidR="009129E3" w:rsidRPr="40A51769">
        <w:rPr>
          <w:rFonts w:ascii="Century Gothic" w:hAnsi="Century Gothic"/>
        </w:rPr>
        <w:t xml:space="preserve"> </w:t>
      </w:r>
      <w:proofErr w:type="spellStart"/>
      <w:r w:rsidRPr="40A51769">
        <w:rPr>
          <w:rFonts w:ascii="Century Gothic" w:hAnsi="Century Gothic"/>
        </w:rPr>
        <w:t>Butterbeer</w:t>
      </w:r>
      <w:proofErr w:type="spellEnd"/>
      <w:r w:rsidRPr="40A51769">
        <w:rPr>
          <w:rFonts w:ascii="Century Gothic" w:hAnsi="Century Gothic"/>
        </w:rPr>
        <w:t xml:space="preserve"> Season, </w:t>
      </w:r>
      <w:r w:rsidR="009129E3" w:rsidRPr="40A51769">
        <w:rPr>
          <w:rFonts w:ascii="Century Gothic" w:hAnsi="Century Gothic"/>
        </w:rPr>
        <w:t>disponible</w:t>
      </w:r>
      <w:r w:rsidRPr="40A51769">
        <w:rPr>
          <w:rFonts w:ascii="Century Gothic" w:hAnsi="Century Gothic"/>
        </w:rPr>
        <w:t xml:space="preserve"> </w:t>
      </w:r>
      <w:r w:rsidR="000E184D" w:rsidRPr="40A51769">
        <w:rPr>
          <w:rFonts w:ascii="Century Gothic" w:hAnsi="Century Gothic"/>
        </w:rPr>
        <w:t xml:space="preserve">únicamente </w:t>
      </w:r>
      <w:r w:rsidRPr="40A51769">
        <w:rPr>
          <w:rFonts w:ascii="Century Gothic" w:hAnsi="Century Gothic"/>
        </w:rPr>
        <w:t xml:space="preserve">en este </w:t>
      </w:r>
      <w:r w:rsidR="009129E3" w:rsidRPr="40A51769">
        <w:rPr>
          <w:rFonts w:ascii="Century Gothic" w:hAnsi="Century Gothic"/>
        </w:rPr>
        <w:t xml:space="preserve">espacio. </w:t>
      </w:r>
    </w:p>
    <w:p w14:paraId="354DB945" w14:textId="534D21C9" w:rsidR="00612099" w:rsidRDefault="00612099" w:rsidP="001B56D6">
      <w:pPr>
        <w:pStyle w:val="NormalWeb"/>
        <w:spacing w:line="360" w:lineRule="auto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Los clientes que </w:t>
      </w:r>
      <w:r w:rsidR="00882C7D">
        <w:rPr>
          <w:rFonts w:ascii="Century Gothic" w:hAnsi="Century Gothic"/>
          <w:bCs/>
        </w:rPr>
        <w:t>desee</w:t>
      </w:r>
      <w:r>
        <w:rPr>
          <w:rFonts w:ascii="Century Gothic" w:hAnsi="Century Gothic"/>
          <w:bCs/>
        </w:rPr>
        <w:t xml:space="preserve">n acceder </w:t>
      </w:r>
      <w:r w:rsidR="003759DE">
        <w:rPr>
          <w:rFonts w:ascii="Century Gothic" w:hAnsi="Century Gothic"/>
          <w:bCs/>
        </w:rPr>
        <w:t>al evento de</w:t>
      </w:r>
      <w:r>
        <w:rPr>
          <w:rFonts w:ascii="Century Gothic" w:hAnsi="Century Gothic"/>
          <w:bCs/>
        </w:rPr>
        <w:t xml:space="preserve"> </w:t>
      </w:r>
      <w:proofErr w:type="spellStart"/>
      <w:r>
        <w:rPr>
          <w:rFonts w:ascii="Century Gothic" w:hAnsi="Century Gothic"/>
          <w:bCs/>
        </w:rPr>
        <w:t>Butterbeer</w:t>
      </w:r>
      <w:proofErr w:type="spellEnd"/>
      <w:r>
        <w:rPr>
          <w:rFonts w:ascii="Century Gothic" w:hAnsi="Century Gothic"/>
          <w:bCs/>
        </w:rPr>
        <w:t xml:space="preserve"> Season de El Corte Inglés podrán </w:t>
      </w:r>
      <w:r w:rsidRPr="00612099">
        <w:rPr>
          <w:rFonts w:ascii="Century Gothic" w:hAnsi="Century Gothic"/>
          <w:b/>
        </w:rPr>
        <w:t>reservar su plaza</w:t>
      </w:r>
      <w:r>
        <w:rPr>
          <w:rFonts w:ascii="Century Gothic" w:hAnsi="Century Gothic"/>
          <w:bCs/>
        </w:rPr>
        <w:t xml:space="preserve"> con antelación a través del </w:t>
      </w:r>
      <w:hyperlink r:id="rId10" w:history="1">
        <w:r w:rsidR="00FF754D" w:rsidRPr="00FF754D">
          <w:rPr>
            <w:rStyle w:val="Hipervnculo"/>
            <w:rFonts w:ascii="Century Gothic" w:hAnsi="Century Gothic"/>
            <w:bCs/>
          </w:rPr>
          <w:t>enlace</w:t>
        </w:r>
      </w:hyperlink>
      <w:r>
        <w:rPr>
          <w:rFonts w:ascii="Century Gothic" w:hAnsi="Century Gothic"/>
          <w:bCs/>
        </w:rPr>
        <w:t xml:space="preserve"> </w:t>
      </w:r>
      <w:r w:rsidR="00882C7D">
        <w:rPr>
          <w:rFonts w:ascii="Century Gothic" w:hAnsi="Century Gothic"/>
          <w:bCs/>
        </w:rPr>
        <w:t xml:space="preserve">y, en los </w:t>
      </w:r>
      <w:r w:rsidR="00882C7D">
        <w:rPr>
          <w:rFonts w:ascii="Century Gothic" w:hAnsi="Century Gothic"/>
          <w:bCs/>
        </w:rPr>
        <w:lastRenderedPageBreak/>
        <w:t xml:space="preserve">propios espacios habrá disponible </w:t>
      </w:r>
      <w:r>
        <w:rPr>
          <w:rFonts w:ascii="Century Gothic" w:hAnsi="Century Gothic"/>
          <w:bCs/>
        </w:rPr>
        <w:t xml:space="preserve">un cupo de entradas </w:t>
      </w:r>
      <w:r w:rsidR="00882C7D">
        <w:rPr>
          <w:rFonts w:ascii="Century Gothic" w:hAnsi="Century Gothic"/>
          <w:bCs/>
        </w:rPr>
        <w:t xml:space="preserve">que </w:t>
      </w:r>
      <w:r>
        <w:rPr>
          <w:rFonts w:ascii="Century Gothic" w:hAnsi="Century Gothic"/>
          <w:bCs/>
        </w:rPr>
        <w:t xml:space="preserve">se repartirá por orden de llegada. </w:t>
      </w:r>
    </w:p>
    <w:p w14:paraId="7687D435" w14:textId="09AFB67E" w:rsidR="0064469F" w:rsidRDefault="00882C7D" w:rsidP="001B56D6">
      <w:pPr>
        <w:pStyle w:val="NormalWeb"/>
        <w:spacing w:line="360" w:lineRule="auto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La puesta en marcha de esta acción coincide con </w:t>
      </w:r>
      <w:r w:rsidR="00401FA9">
        <w:rPr>
          <w:rFonts w:ascii="Century Gothic" w:hAnsi="Century Gothic"/>
          <w:bCs/>
        </w:rPr>
        <w:t xml:space="preserve">un </w:t>
      </w:r>
      <w:r w:rsidR="00C555FF">
        <w:rPr>
          <w:rFonts w:ascii="Century Gothic" w:hAnsi="Century Gothic"/>
          <w:bCs/>
        </w:rPr>
        <w:t xml:space="preserve">año </w:t>
      </w:r>
      <w:r>
        <w:rPr>
          <w:rFonts w:ascii="Century Gothic" w:hAnsi="Century Gothic"/>
          <w:bCs/>
        </w:rPr>
        <w:t xml:space="preserve">especialmente significativo para </w:t>
      </w:r>
      <w:r w:rsidR="00401FA9">
        <w:rPr>
          <w:rFonts w:ascii="Century Gothic" w:hAnsi="Century Gothic"/>
          <w:bCs/>
        </w:rPr>
        <w:t>Harry Potter</w:t>
      </w:r>
      <w:r w:rsidR="00F25F8F">
        <w:rPr>
          <w:rFonts w:ascii="Century Gothic" w:hAnsi="Century Gothic"/>
          <w:bCs/>
        </w:rPr>
        <w:t xml:space="preserve">, al </w:t>
      </w:r>
      <w:r>
        <w:rPr>
          <w:rFonts w:ascii="Century Gothic" w:hAnsi="Century Gothic"/>
          <w:bCs/>
        </w:rPr>
        <w:t xml:space="preserve">celebrarse </w:t>
      </w:r>
      <w:r w:rsidR="00F25F8F">
        <w:rPr>
          <w:rFonts w:ascii="Century Gothic" w:hAnsi="Century Gothic"/>
          <w:bCs/>
        </w:rPr>
        <w:t>el</w:t>
      </w:r>
      <w:r w:rsidR="00C555FF" w:rsidRPr="00D423AE">
        <w:rPr>
          <w:rFonts w:ascii="Century Gothic" w:hAnsi="Century Gothic"/>
          <w:b/>
        </w:rPr>
        <w:t xml:space="preserve"> 2</w:t>
      </w:r>
      <w:r w:rsidR="00C555FF" w:rsidRPr="00740AF6">
        <w:rPr>
          <w:rFonts w:ascii="Century Gothic" w:hAnsi="Century Gothic"/>
          <w:b/>
        </w:rPr>
        <w:t xml:space="preserve">5 aniversario </w:t>
      </w:r>
      <w:r>
        <w:rPr>
          <w:rFonts w:ascii="Century Gothic" w:hAnsi="Century Gothic"/>
          <w:b/>
        </w:rPr>
        <w:t xml:space="preserve">del estreno </w:t>
      </w:r>
      <w:r w:rsidR="00C555FF" w:rsidRPr="00740AF6">
        <w:rPr>
          <w:rFonts w:ascii="Century Gothic" w:hAnsi="Century Gothic"/>
          <w:b/>
        </w:rPr>
        <w:t>de la primera película</w:t>
      </w:r>
      <w:r w:rsidR="001C09A7">
        <w:rPr>
          <w:rFonts w:ascii="Century Gothic" w:hAnsi="Century Gothic"/>
          <w:bCs/>
        </w:rPr>
        <w:t xml:space="preserve">, </w:t>
      </w:r>
      <w:r>
        <w:rPr>
          <w:rFonts w:ascii="Century Gothic" w:hAnsi="Century Gothic"/>
          <w:bCs/>
        </w:rPr>
        <w:t>“</w:t>
      </w:r>
      <w:r w:rsidR="001C09A7" w:rsidRPr="00401FA9">
        <w:rPr>
          <w:rFonts w:ascii="Century Gothic" w:hAnsi="Century Gothic"/>
          <w:bCs/>
          <w:i/>
          <w:iCs/>
        </w:rPr>
        <w:t>Harry Potter y la Piedra Filosofal</w:t>
      </w:r>
      <w:r>
        <w:rPr>
          <w:rFonts w:ascii="Century Gothic" w:hAnsi="Century Gothic"/>
          <w:bCs/>
          <w:i/>
          <w:iCs/>
        </w:rPr>
        <w:t>”</w:t>
      </w:r>
      <w:r w:rsidR="00074AD9">
        <w:rPr>
          <w:rFonts w:ascii="Century Gothic" w:hAnsi="Century Gothic"/>
          <w:bCs/>
        </w:rPr>
        <w:t xml:space="preserve"> </w:t>
      </w:r>
      <w:r w:rsidR="00074AD9" w:rsidRPr="009B6CDB">
        <w:rPr>
          <w:rFonts w:ascii="Century Gothic" w:hAnsi="Century Gothic"/>
          <w:b/>
        </w:rPr>
        <w:t xml:space="preserve">y </w:t>
      </w:r>
      <w:r w:rsidR="002B3FC0">
        <w:rPr>
          <w:rFonts w:ascii="Century Gothic" w:hAnsi="Century Gothic"/>
          <w:b/>
        </w:rPr>
        <w:t>mientras los fans se preparan</w:t>
      </w:r>
      <w:r w:rsidR="00354E6F">
        <w:rPr>
          <w:rFonts w:ascii="Century Gothic" w:hAnsi="Century Gothic"/>
          <w:b/>
        </w:rPr>
        <w:t xml:space="preserve"> para</w:t>
      </w:r>
      <w:r w:rsidR="00074AD9" w:rsidRPr="009B6CDB">
        <w:rPr>
          <w:rFonts w:ascii="Century Gothic" w:hAnsi="Century Gothic"/>
          <w:b/>
        </w:rPr>
        <w:t xml:space="preserve"> </w:t>
      </w:r>
      <w:r w:rsidR="00D466F5">
        <w:rPr>
          <w:rFonts w:ascii="Century Gothic" w:hAnsi="Century Gothic"/>
          <w:b/>
        </w:rPr>
        <w:t xml:space="preserve">la llegada de </w:t>
      </w:r>
      <w:r w:rsidR="00074AD9" w:rsidRPr="009B6CDB">
        <w:rPr>
          <w:rFonts w:ascii="Century Gothic" w:hAnsi="Century Gothic"/>
          <w:b/>
        </w:rPr>
        <w:t xml:space="preserve">la serie original de HBO de </w:t>
      </w:r>
      <w:r w:rsidR="002B3FC0">
        <w:rPr>
          <w:rFonts w:ascii="Century Gothic" w:hAnsi="Century Gothic"/>
          <w:b/>
        </w:rPr>
        <w:t>HARRY POTTER</w:t>
      </w:r>
      <w:r w:rsidR="00074AD9">
        <w:rPr>
          <w:rFonts w:ascii="Century Gothic" w:hAnsi="Century Gothic"/>
          <w:bCs/>
        </w:rPr>
        <w:t xml:space="preserve">, que </w:t>
      </w:r>
      <w:r w:rsidR="00354E6F">
        <w:rPr>
          <w:rFonts w:ascii="Century Gothic" w:hAnsi="Century Gothic"/>
          <w:bCs/>
        </w:rPr>
        <w:t>se estrenará en</w:t>
      </w:r>
      <w:r w:rsidR="00074AD9">
        <w:rPr>
          <w:rFonts w:ascii="Century Gothic" w:hAnsi="Century Gothic"/>
          <w:bCs/>
        </w:rPr>
        <w:t xml:space="preserve"> HBO Max esta Navidad.</w:t>
      </w:r>
    </w:p>
    <w:p w14:paraId="6909DACD" w14:textId="1D527ED0" w:rsidR="00F904C3" w:rsidRDefault="00E9764B" w:rsidP="00E9764B">
      <w:pPr>
        <w:pStyle w:val="NormalWeb"/>
        <w:spacing w:line="360" w:lineRule="auto"/>
        <w:jc w:val="both"/>
        <w:rPr>
          <w:rFonts w:ascii="Century Gothic" w:hAnsi="Century Gothic"/>
          <w:bCs/>
        </w:rPr>
      </w:pPr>
      <w:proofErr w:type="spellStart"/>
      <w:r w:rsidRPr="006F5C1E">
        <w:rPr>
          <w:rFonts w:ascii="Century Gothic" w:hAnsi="Century Gothic"/>
          <w:bCs/>
        </w:rPr>
        <w:t>Butterbeer</w:t>
      </w:r>
      <w:proofErr w:type="spellEnd"/>
      <w:r w:rsidRPr="006F5C1E">
        <w:rPr>
          <w:rFonts w:ascii="Century Gothic" w:hAnsi="Century Gothic"/>
          <w:bCs/>
        </w:rPr>
        <w:t xml:space="preserve"> Season </w:t>
      </w:r>
      <w:r w:rsidR="008D7A64">
        <w:rPr>
          <w:rFonts w:ascii="Century Gothic" w:hAnsi="Century Gothic"/>
          <w:bCs/>
        </w:rPr>
        <w:t xml:space="preserve">es un momento anual que </w:t>
      </w:r>
      <w:r>
        <w:rPr>
          <w:rFonts w:ascii="Century Gothic" w:hAnsi="Century Gothic"/>
          <w:bCs/>
        </w:rPr>
        <w:t>celebra</w:t>
      </w:r>
      <w:r w:rsidRPr="006F5C1E">
        <w:rPr>
          <w:rFonts w:ascii="Century Gothic" w:hAnsi="Century Gothic"/>
          <w:bCs/>
        </w:rPr>
        <w:t xml:space="preserve"> el sabor, el aroma y la apariencia de esta icónica bebida que los fans reconocen</w:t>
      </w:r>
      <w:r w:rsidR="00354E6F">
        <w:rPr>
          <w:rFonts w:ascii="Century Gothic" w:hAnsi="Century Gothic"/>
          <w:bCs/>
        </w:rPr>
        <w:t xml:space="preserve"> de las películas de Harry Potter</w:t>
      </w:r>
      <w:r w:rsidRPr="006F5C1E">
        <w:rPr>
          <w:rFonts w:ascii="Century Gothic" w:hAnsi="Century Gothic"/>
          <w:bCs/>
        </w:rPr>
        <w:t>.</w:t>
      </w:r>
      <w:r>
        <w:rPr>
          <w:rFonts w:ascii="Century Gothic" w:hAnsi="Century Gothic"/>
          <w:bCs/>
        </w:rPr>
        <w:t xml:space="preserve"> </w:t>
      </w:r>
      <w:r w:rsidRPr="006F5C1E">
        <w:rPr>
          <w:rFonts w:ascii="Century Gothic" w:hAnsi="Century Gothic"/>
          <w:bCs/>
        </w:rPr>
        <w:t xml:space="preserve">La </w:t>
      </w:r>
      <w:r>
        <w:rPr>
          <w:rFonts w:ascii="Century Gothic" w:hAnsi="Century Gothic"/>
          <w:bCs/>
        </w:rPr>
        <w:t>Cerveza de Mantequilla</w:t>
      </w:r>
      <w:r w:rsidRPr="006F5C1E">
        <w:rPr>
          <w:rFonts w:ascii="Century Gothic" w:hAnsi="Century Gothic"/>
          <w:bCs/>
        </w:rPr>
        <w:t xml:space="preserve"> se introdujo por primera vez en </w:t>
      </w:r>
      <w:r w:rsidR="00CD590B" w:rsidRPr="002A5C9A">
        <w:rPr>
          <w:rFonts w:ascii="Century Gothic" w:hAnsi="Century Gothic"/>
          <w:bCs/>
          <w:i/>
          <w:iCs/>
        </w:rPr>
        <w:t>“</w:t>
      </w:r>
      <w:r w:rsidRPr="00E86C86">
        <w:rPr>
          <w:rFonts w:ascii="Century Gothic" w:hAnsi="Century Gothic"/>
          <w:bCs/>
          <w:i/>
          <w:iCs/>
        </w:rPr>
        <w:t xml:space="preserve">Harry Potter y el Prisionero de </w:t>
      </w:r>
      <w:proofErr w:type="spellStart"/>
      <w:r w:rsidRPr="00E86C86">
        <w:rPr>
          <w:rFonts w:ascii="Century Gothic" w:hAnsi="Century Gothic"/>
          <w:bCs/>
          <w:i/>
          <w:iCs/>
        </w:rPr>
        <w:t>Azkaban</w:t>
      </w:r>
      <w:proofErr w:type="spellEnd"/>
      <w:r w:rsidR="00CD590B">
        <w:rPr>
          <w:rFonts w:ascii="Century Gothic" w:hAnsi="Century Gothic"/>
          <w:bCs/>
          <w:i/>
          <w:iCs/>
        </w:rPr>
        <w:t>”</w:t>
      </w:r>
      <w:r w:rsidRPr="00E86C86">
        <w:rPr>
          <w:rFonts w:ascii="Century Gothic" w:hAnsi="Century Gothic"/>
          <w:bCs/>
          <w:i/>
          <w:iCs/>
        </w:rPr>
        <w:t xml:space="preserve"> y</w:t>
      </w:r>
      <w:r w:rsidRPr="006F5C1E">
        <w:rPr>
          <w:rFonts w:ascii="Century Gothic" w:hAnsi="Century Gothic"/>
          <w:bCs/>
        </w:rPr>
        <w:t xml:space="preserve"> rápidamente se convirtió en un símbolo favorito de los fans, asociado a la alegría, el confort, la calidez y la conexión.</w:t>
      </w:r>
    </w:p>
    <w:p w14:paraId="03BAFA79" w14:textId="77554B3E" w:rsidR="00506BB7" w:rsidRPr="00FF5D6F" w:rsidRDefault="00E66EF0" w:rsidP="001B56D6">
      <w:pPr>
        <w:pStyle w:val="NormalWeb"/>
        <w:spacing w:line="360" w:lineRule="auto"/>
        <w:jc w:val="both"/>
        <w:rPr>
          <w:rFonts w:ascii="Century Gothic" w:hAnsi="Century Gothic"/>
          <w:b/>
        </w:rPr>
      </w:pPr>
      <w:r w:rsidRPr="00FF5D6F">
        <w:rPr>
          <w:rFonts w:ascii="Century Gothic" w:hAnsi="Century Gothic"/>
          <w:b/>
        </w:rPr>
        <w:t>Itinerario de la pop-up:</w:t>
      </w:r>
    </w:p>
    <w:p w14:paraId="5EB46BD7" w14:textId="3C3922BB" w:rsidR="00E66EF0" w:rsidRDefault="00E66EF0" w:rsidP="00E66EF0">
      <w:pPr>
        <w:pStyle w:val="NormalWeb"/>
        <w:numPr>
          <w:ilvl w:val="0"/>
          <w:numId w:val="16"/>
        </w:numPr>
        <w:spacing w:line="360" w:lineRule="auto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Madrid: </w:t>
      </w:r>
      <w:r w:rsidR="0098394B">
        <w:rPr>
          <w:rFonts w:ascii="Century Gothic" w:hAnsi="Century Gothic"/>
          <w:bCs/>
        </w:rPr>
        <w:t>T</w:t>
      </w:r>
      <w:r w:rsidR="008B7255">
        <w:rPr>
          <w:rFonts w:ascii="Century Gothic" w:hAnsi="Century Gothic"/>
          <w:bCs/>
        </w:rPr>
        <w:t>erraza exterior de la tercera planta en</w:t>
      </w:r>
      <w:r>
        <w:rPr>
          <w:rFonts w:ascii="Century Gothic" w:hAnsi="Century Gothic"/>
          <w:bCs/>
        </w:rPr>
        <w:t xml:space="preserve"> El Corte Inglés de Sanchinarro, del </w:t>
      </w:r>
      <w:r w:rsidR="009B0C33">
        <w:rPr>
          <w:rFonts w:ascii="Century Gothic" w:hAnsi="Century Gothic"/>
          <w:bCs/>
        </w:rPr>
        <w:t>8 al 10 de mayo.</w:t>
      </w:r>
    </w:p>
    <w:p w14:paraId="6E177E80" w14:textId="5C69F140" w:rsidR="009B0C33" w:rsidRDefault="009B0C33" w:rsidP="00E66EF0">
      <w:pPr>
        <w:pStyle w:val="NormalWeb"/>
        <w:numPr>
          <w:ilvl w:val="0"/>
          <w:numId w:val="16"/>
        </w:numPr>
        <w:spacing w:line="360" w:lineRule="auto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Málaga: </w:t>
      </w:r>
      <w:r w:rsidR="0098394B">
        <w:rPr>
          <w:rFonts w:ascii="Century Gothic" w:hAnsi="Century Gothic"/>
          <w:bCs/>
        </w:rPr>
        <w:t>T</w:t>
      </w:r>
      <w:r w:rsidR="008B7255">
        <w:rPr>
          <w:rFonts w:ascii="Century Gothic" w:hAnsi="Century Gothic"/>
          <w:bCs/>
        </w:rPr>
        <w:t xml:space="preserve">erraza exterior de </w:t>
      </w:r>
      <w:r w:rsidR="00C45BB9">
        <w:rPr>
          <w:rFonts w:ascii="Century Gothic" w:hAnsi="Century Gothic"/>
          <w:bCs/>
        </w:rPr>
        <w:t xml:space="preserve">El Corte Inglés de </w:t>
      </w:r>
      <w:r w:rsidR="008B7255">
        <w:rPr>
          <w:rFonts w:ascii="Century Gothic" w:hAnsi="Century Gothic"/>
          <w:bCs/>
        </w:rPr>
        <w:t>Málaga (</w:t>
      </w:r>
      <w:r w:rsidR="00C45BB9">
        <w:rPr>
          <w:rFonts w:ascii="Century Gothic" w:hAnsi="Century Gothic"/>
          <w:bCs/>
        </w:rPr>
        <w:t>Avenida de Andalucía</w:t>
      </w:r>
      <w:r w:rsidR="008B7255">
        <w:rPr>
          <w:rFonts w:ascii="Century Gothic" w:hAnsi="Century Gothic"/>
          <w:bCs/>
        </w:rPr>
        <w:t>)</w:t>
      </w:r>
      <w:r w:rsidR="00C45BB9">
        <w:rPr>
          <w:rFonts w:ascii="Century Gothic" w:hAnsi="Century Gothic"/>
          <w:bCs/>
        </w:rPr>
        <w:t xml:space="preserve">, del </w:t>
      </w:r>
      <w:r w:rsidR="00FF5D6F">
        <w:rPr>
          <w:rFonts w:ascii="Century Gothic" w:hAnsi="Century Gothic"/>
          <w:bCs/>
        </w:rPr>
        <w:t>21 al 23 de mayo.</w:t>
      </w:r>
    </w:p>
    <w:p w14:paraId="006894AB" w14:textId="41617B71" w:rsidR="00FF5D6F" w:rsidRDefault="009B0C33" w:rsidP="00AD624A">
      <w:pPr>
        <w:pStyle w:val="NormalWeb"/>
        <w:numPr>
          <w:ilvl w:val="0"/>
          <w:numId w:val="16"/>
        </w:numPr>
        <w:spacing w:line="360" w:lineRule="auto"/>
        <w:jc w:val="both"/>
        <w:rPr>
          <w:rFonts w:ascii="Century Gothic" w:hAnsi="Century Gothic"/>
          <w:bCs/>
        </w:rPr>
      </w:pPr>
      <w:r w:rsidRPr="008B7255">
        <w:rPr>
          <w:rFonts w:ascii="Century Gothic" w:hAnsi="Century Gothic"/>
          <w:bCs/>
        </w:rPr>
        <w:t xml:space="preserve">Zaragoza: </w:t>
      </w:r>
      <w:r w:rsidR="008B7255" w:rsidRPr="0098394B">
        <w:rPr>
          <w:rFonts w:ascii="Century Gothic" w:hAnsi="Century Gothic"/>
          <w:bCs/>
        </w:rPr>
        <w:t xml:space="preserve">Parque Grande </w:t>
      </w:r>
      <w:r w:rsidR="00FF754D" w:rsidRPr="00FF754D">
        <w:rPr>
          <w:rFonts w:ascii="Century Gothic" w:hAnsi="Century Gothic"/>
          <w:bCs/>
        </w:rPr>
        <w:t xml:space="preserve">José Antonio Labordeta </w:t>
      </w:r>
      <w:r w:rsidR="008B7255" w:rsidRPr="0098394B">
        <w:rPr>
          <w:rFonts w:ascii="Century Gothic" w:hAnsi="Century Gothic"/>
          <w:bCs/>
        </w:rPr>
        <w:t>(El Kiosco de las Letras)</w:t>
      </w:r>
      <w:r w:rsidRPr="008B7255">
        <w:rPr>
          <w:rFonts w:ascii="Century Gothic" w:hAnsi="Century Gothic"/>
          <w:bCs/>
        </w:rPr>
        <w:t>, del 29 al 31 de mayo.</w:t>
      </w:r>
    </w:p>
    <w:p w14:paraId="3A62E0A5" w14:textId="65F5566B" w:rsidR="007049AA" w:rsidRDefault="007049AA" w:rsidP="007049AA">
      <w:pPr>
        <w:pStyle w:val="NormalWeb"/>
        <w:spacing w:line="360" w:lineRule="auto"/>
        <w:jc w:val="both"/>
        <w:rPr>
          <w:rFonts w:ascii="Century Gothic" w:hAnsi="Century Gothic"/>
          <w:bCs/>
        </w:rPr>
      </w:pPr>
      <w:r w:rsidRPr="007049AA">
        <w:rPr>
          <w:rFonts w:ascii="Century Gothic" w:hAnsi="Century Gothic"/>
          <w:b/>
        </w:rPr>
        <w:t>Enlace para descargar las imágenes:</w:t>
      </w:r>
      <w:r>
        <w:rPr>
          <w:rFonts w:ascii="Century Gothic" w:hAnsi="Century Gothic"/>
          <w:bCs/>
        </w:rPr>
        <w:t xml:space="preserve"> </w:t>
      </w:r>
      <w:hyperlink r:id="rId11" w:history="1">
        <w:r w:rsidR="00613D72" w:rsidRPr="00A432F1">
          <w:rPr>
            <w:rStyle w:val="Hipervnculo"/>
            <w:rFonts w:ascii="Century Gothic" w:hAnsi="Century Gothic"/>
            <w:bCs/>
          </w:rPr>
          <w:t>https://we.tl/t-DHYgwwYEJ6u7LMy0</w:t>
        </w:r>
      </w:hyperlink>
      <w:r w:rsidR="00613D72">
        <w:rPr>
          <w:rFonts w:ascii="Century Gothic" w:hAnsi="Century Gothic"/>
          <w:bCs/>
        </w:rPr>
        <w:t xml:space="preserve"> </w:t>
      </w:r>
    </w:p>
    <w:p w14:paraId="434EC5B8" w14:textId="137DDB4E" w:rsidR="001A411A" w:rsidRPr="006A6A48" w:rsidRDefault="001A411A" w:rsidP="004F4B5C">
      <w:pPr>
        <w:pStyle w:val="Subttulo1"/>
        <w:spacing w:after="120"/>
        <w:rPr>
          <w:b/>
          <w:i w:val="0"/>
          <w:color w:val="auto"/>
          <w:sz w:val="18"/>
          <w:szCs w:val="18"/>
        </w:rPr>
      </w:pPr>
      <w:r w:rsidRPr="006A6A48">
        <w:rPr>
          <w:b/>
          <w:i w:val="0"/>
          <w:color w:val="auto"/>
          <w:sz w:val="18"/>
          <w:szCs w:val="18"/>
        </w:rPr>
        <w:t xml:space="preserve">Regístrate en este enlace para poder recibir todas las notas de prensa y novedades de El Corte Inglés, fotos y vídeos: </w:t>
      </w:r>
    </w:p>
    <w:p w14:paraId="72B8165A" w14:textId="299BAD10" w:rsidR="001A411A" w:rsidRDefault="004F4B5C" w:rsidP="00D40E97">
      <w:pPr>
        <w:pStyle w:val="Subttulo1"/>
        <w:spacing w:after="120"/>
      </w:pPr>
      <w:hyperlink r:id="rId12" w:history="1">
        <w:r w:rsidRPr="0042578C">
          <w:rPr>
            <w:rStyle w:val="Hipervnculo"/>
            <w:i w:val="0"/>
            <w:sz w:val="18"/>
            <w:szCs w:val="18"/>
          </w:rPr>
          <w:t>https://www.elcorteingles.es/informacioncorporativa/es/notificaciones-de-el-corte-ingles/</w:t>
        </w:r>
      </w:hyperlink>
    </w:p>
    <w:p w14:paraId="24772074" w14:textId="77777777" w:rsidR="00F904C3" w:rsidRDefault="00F904C3" w:rsidP="00D40E97">
      <w:pPr>
        <w:pStyle w:val="Subttulo1"/>
        <w:spacing w:after="120"/>
      </w:pPr>
    </w:p>
    <w:p w14:paraId="568D1124" w14:textId="1919D0A2" w:rsidR="00BF2091" w:rsidRPr="002A5C9A" w:rsidRDefault="00BF2091" w:rsidP="00BF2091">
      <w:pPr>
        <w:autoSpaceDE w:val="0"/>
        <w:autoSpaceDN w:val="0"/>
        <w:adjustRightInd w:val="0"/>
        <w:jc w:val="both"/>
        <w:rPr>
          <w:rFonts w:ascii="Aptos" w:hAnsi="Aptos" w:cstheme="minorHAnsi"/>
          <w:i/>
          <w:iCs/>
          <w:sz w:val="22"/>
          <w:szCs w:val="22"/>
          <w:lang w:val="en-US"/>
        </w:rPr>
      </w:pPr>
      <w:r w:rsidRPr="002A5C9A">
        <w:rPr>
          <w:rFonts w:ascii="Aptos" w:hAnsi="Aptos" w:cstheme="minorHAnsi"/>
          <w:i/>
          <w:iCs/>
          <w:sz w:val="22"/>
          <w:szCs w:val="22"/>
          <w:lang w:val="en-US"/>
        </w:rPr>
        <w:t>All characters and elements © &amp; ™ Warner Bros. Entertainment Inc. Publishing Rights © JKR. (s26)</w:t>
      </w:r>
    </w:p>
    <w:p w14:paraId="671CE6AE" w14:textId="77777777" w:rsidR="00F904C3" w:rsidRPr="002A5C9A" w:rsidRDefault="00F904C3" w:rsidP="00D40E97">
      <w:pPr>
        <w:pStyle w:val="Subttulo1"/>
        <w:spacing w:after="120"/>
        <w:rPr>
          <w:i w:val="0"/>
          <w:color w:val="auto"/>
          <w:sz w:val="18"/>
          <w:szCs w:val="18"/>
          <w:lang w:val="en-US"/>
        </w:rPr>
      </w:pPr>
    </w:p>
    <w:sectPr w:rsidR="00F904C3" w:rsidRPr="002A5C9A" w:rsidSect="004F50DF">
      <w:headerReference w:type="even" r:id="rId13"/>
      <w:headerReference w:type="default" r:id="rId14"/>
      <w:headerReference w:type="first" r:id="rId15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1EAA0" w14:textId="77777777" w:rsidR="00DA2656" w:rsidRDefault="00DA2656">
      <w:r>
        <w:separator/>
      </w:r>
    </w:p>
    <w:p w14:paraId="5782D67D" w14:textId="77777777" w:rsidR="00DA2656" w:rsidRDefault="00DA2656"/>
  </w:endnote>
  <w:endnote w:type="continuationSeparator" w:id="0">
    <w:p w14:paraId="1DBBCC0B" w14:textId="77777777" w:rsidR="00DA2656" w:rsidRDefault="00DA2656">
      <w:r>
        <w:continuationSeparator/>
      </w:r>
    </w:p>
    <w:p w14:paraId="488F92D8" w14:textId="77777777" w:rsidR="00DA2656" w:rsidRDefault="00DA26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7263F" w14:textId="77777777" w:rsidR="00DA2656" w:rsidRDefault="00DA2656">
      <w:r>
        <w:separator/>
      </w:r>
    </w:p>
    <w:p w14:paraId="3FF32756" w14:textId="77777777" w:rsidR="00DA2656" w:rsidRDefault="00DA2656"/>
  </w:footnote>
  <w:footnote w:type="continuationSeparator" w:id="0">
    <w:p w14:paraId="1962B156" w14:textId="77777777" w:rsidR="00DA2656" w:rsidRDefault="00DA2656">
      <w:r>
        <w:continuationSeparator/>
      </w:r>
    </w:p>
    <w:p w14:paraId="7A39F2B3" w14:textId="77777777" w:rsidR="00DA2656" w:rsidRDefault="00DA26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8240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743651718" name="Imagen 1">
            <a:extLst xmlns:a="http://schemas.openxmlformats.org/drawingml/2006/main">
              <a:ext uri="{FF2B5EF4-FFF2-40B4-BE49-F238E27FC236}">
                <a16:creationId xmlns:a16="http://schemas.microsoft.com/office/drawing/2014/main" id="{C07F329F-FB66-4094-AF6B-2976C62987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8241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1550979827" name="Imagen 3" descr="Logotipo  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ACBBC694-7F26-4E98-A435-2E60CDC7D06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41F55"/>
    <w:multiLevelType w:val="hybridMultilevel"/>
    <w:tmpl w:val="2F82EA54"/>
    <w:lvl w:ilvl="0" w:tplc="3D4AC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001A01"/>
    <w:multiLevelType w:val="hybridMultilevel"/>
    <w:tmpl w:val="5DDAE154"/>
    <w:lvl w:ilvl="0" w:tplc="1A2A1EEA">
      <w:start w:val="2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0C094F"/>
    <w:multiLevelType w:val="hybridMultilevel"/>
    <w:tmpl w:val="6D247C1E"/>
    <w:lvl w:ilvl="0" w:tplc="BB5EB02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85322">
    <w:abstractNumId w:val="11"/>
  </w:num>
  <w:num w:numId="2" w16cid:durableId="1114206274">
    <w:abstractNumId w:val="31"/>
  </w:num>
  <w:num w:numId="3" w16cid:durableId="1133409068">
    <w:abstractNumId w:val="23"/>
  </w:num>
  <w:num w:numId="4" w16cid:durableId="1140148248">
    <w:abstractNumId w:val="13"/>
  </w:num>
  <w:num w:numId="5" w16cid:durableId="1210070508">
    <w:abstractNumId w:val="19"/>
  </w:num>
  <w:num w:numId="6" w16cid:durableId="1344241317">
    <w:abstractNumId w:val="26"/>
  </w:num>
  <w:num w:numId="7" w16cid:durableId="1375227210">
    <w:abstractNumId w:val="1"/>
  </w:num>
  <w:num w:numId="8" w16cid:durableId="1395275086">
    <w:abstractNumId w:val="25"/>
  </w:num>
  <w:num w:numId="9" w16cid:durableId="1399131041">
    <w:abstractNumId w:val="22"/>
  </w:num>
  <w:num w:numId="10" w16cid:durableId="1417938400">
    <w:abstractNumId w:val="30"/>
  </w:num>
  <w:num w:numId="11" w16cid:durableId="1455251669">
    <w:abstractNumId w:val="2"/>
  </w:num>
  <w:num w:numId="12" w16cid:durableId="1564951684">
    <w:abstractNumId w:val="18"/>
  </w:num>
  <w:num w:numId="13" w16cid:durableId="1606421270">
    <w:abstractNumId w:val="24"/>
  </w:num>
  <w:num w:numId="14" w16cid:durableId="17237860">
    <w:abstractNumId w:val="9"/>
  </w:num>
  <w:num w:numId="15" w16cid:durableId="173301954">
    <w:abstractNumId w:val="17"/>
  </w:num>
  <w:num w:numId="16" w16cid:durableId="1840466411">
    <w:abstractNumId w:val="27"/>
  </w:num>
  <w:num w:numId="17" w16cid:durableId="1910919388">
    <w:abstractNumId w:val="21"/>
  </w:num>
  <w:num w:numId="18" w16cid:durableId="1992103203">
    <w:abstractNumId w:val="5"/>
  </w:num>
  <w:num w:numId="19" w16cid:durableId="201868519">
    <w:abstractNumId w:val="6"/>
  </w:num>
  <w:num w:numId="20" w16cid:durableId="2019693794">
    <w:abstractNumId w:val="8"/>
  </w:num>
  <w:num w:numId="21" w16cid:durableId="2071952675">
    <w:abstractNumId w:val="12"/>
  </w:num>
  <w:num w:numId="22" w16cid:durableId="2099061521">
    <w:abstractNumId w:val="15"/>
  </w:num>
  <w:num w:numId="23" w16cid:durableId="253247486">
    <w:abstractNumId w:val="10"/>
  </w:num>
  <w:num w:numId="24" w16cid:durableId="263611954">
    <w:abstractNumId w:val="28"/>
  </w:num>
  <w:num w:numId="25" w16cid:durableId="430509128">
    <w:abstractNumId w:val="14"/>
  </w:num>
  <w:num w:numId="26" w16cid:durableId="441608348">
    <w:abstractNumId w:val="16"/>
  </w:num>
  <w:num w:numId="27" w16cid:durableId="48773924">
    <w:abstractNumId w:val="7"/>
  </w:num>
  <w:num w:numId="28" w16cid:durableId="651787263">
    <w:abstractNumId w:val="4"/>
  </w:num>
  <w:num w:numId="29" w16cid:durableId="707340120">
    <w:abstractNumId w:val="0"/>
  </w:num>
  <w:num w:numId="30" w16cid:durableId="742799866">
    <w:abstractNumId w:val="29"/>
  </w:num>
  <w:num w:numId="31" w16cid:durableId="855851903">
    <w:abstractNumId w:val="3"/>
  </w:num>
  <w:num w:numId="32" w16cid:durableId="974137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2B0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24A8D"/>
    <w:rsid w:val="00032196"/>
    <w:rsid w:val="000322F8"/>
    <w:rsid w:val="00033566"/>
    <w:rsid w:val="00034F11"/>
    <w:rsid w:val="00035B7D"/>
    <w:rsid w:val="0004263E"/>
    <w:rsid w:val="000428C9"/>
    <w:rsid w:val="000429C9"/>
    <w:rsid w:val="000429D9"/>
    <w:rsid w:val="00043179"/>
    <w:rsid w:val="00043EF9"/>
    <w:rsid w:val="00046894"/>
    <w:rsid w:val="0005024E"/>
    <w:rsid w:val="000515B5"/>
    <w:rsid w:val="00053ACB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4AD9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4C6C"/>
    <w:rsid w:val="00085257"/>
    <w:rsid w:val="00085DE0"/>
    <w:rsid w:val="000871C2"/>
    <w:rsid w:val="00087C34"/>
    <w:rsid w:val="00087E2E"/>
    <w:rsid w:val="00087F96"/>
    <w:rsid w:val="0009057E"/>
    <w:rsid w:val="00090910"/>
    <w:rsid w:val="00091934"/>
    <w:rsid w:val="000928D7"/>
    <w:rsid w:val="000929DC"/>
    <w:rsid w:val="000934D9"/>
    <w:rsid w:val="00093AB2"/>
    <w:rsid w:val="00093FD0"/>
    <w:rsid w:val="00095CF7"/>
    <w:rsid w:val="00096448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112"/>
    <w:rsid w:val="000B5A30"/>
    <w:rsid w:val="000B60B5"/>
    <w:rsid w:val="000B63FF"/>
    <w:rsid w:val="000B72B1"/>
    <w:rsid w:val="000B79BD"/>
    <w:rsid w:val="000C028C"/>
    <w:rsid w:val="000C1CEF"/>
    <w:rsid w:val="000C5C57"/>
    <w:rsid w:val="000C625A"/>
    <w:rsid w:val="000C7098"/>
    <w:rsid w:val="000D0E23"/>
    <w:rsid w:val="000D33E2"/>
    <w:rsid w:val="000D3F03"/>
    <w:rsid w:val="000D446F"/>
    <w:rsid w:val="000D6D6C"/>
    <w:rsid w:val="000E10BB"/>
    <w:rsid w:val="000E184D"/>
    <w:rsid w:val="000E3175"/>
    <w:rsid w:val="000E3B51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0AE"/>
    <w:rsid w:val="001103C8"/>
    <w:rsid w:val="001103D5"/>
    <w:rsid w:val="001116FA"/>
    <w:rsid w:val="001121E0"/>
    <w:rsid w:val="001129B3"/>
    <w:rsid w:val="00114F78"/>
    <w:rsid w:val="001161F1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0E1"/>
    <w:rsid w:val="001329E6"/>
    <w:rsid w:val="00133B54"/>
    <w:rsid w:val="00134810"/>
    <w:rsid w:val="001434D0"/>
    <w:rsid w:val="00154B04"/>
    <w:rsid w:val="00156336"/>
    <w:rsid w:val="0015684F"/>
    <w:rsid w:val="00162515"/>
    <w:rsid w:val="00163B65"/>
    <w:rsid w:val="00165026"/>
    <w:rsid w:val="00165BEF"/>
    <w:rsid w:val="00165D6A"/>
    <w:rsid w:val="00165FFF"/>
    <w:rsid w:val="00167321"/>
    <w:rsid w:val="00172017"/>
    <w:rsid w:val="001729D0"/>
    <w:rsid w:val="001758D2"/>
    <w:rsid w:val="00180D31"/>
    <w:rsid w:val="00180DB6"/>
    <w:rsid w:val="00183F1B"/>
    <w:rsid w:val="00184EA2"/>
    <w:rsid w:val="00190061"/>
    <w:rsid w:val="00190E45"/>
    <w:rsid w:val="0019108A"/>
    <w:rsid w:val="00191D7D"/>
    <w:rsid w:val="001943E0"/>
    <w:rsid w:val="001955E4"/>
    <w:rsid w:val="00195D78"/>
    <w:rsid w:val="00196AD8"/>
    <w:rsid w:val="00196E81"/>
    <w:rsid w:val="00197054"/>
    <w:rsid w:val="00197420"/>
    <w:rsid w:val="001A018C"/>
    <w:rsid w:val="001A1AC0"/>
    <w:rsid w:val="001A1D5E"/>
    <w:rsid w:val="001A3E04"/>
    <w:rsid w:val="001A411A"/>
    <w:rsid w:val="001A7FF7"/>
    <w:rsid w:val="001B0724"/>
    <w:rsid w:val="001B07BF"/>
    <w:rsid w:val="001B16A2"/>
    <w:rsid w:val="001B1D77"/>
    <w:rsid w:val="001B23F4"/>
    <w:rsid w:val="001B2A7F"/>
    <w:rsid w:val="001B38EE"/>
    <w:rsid w:val="001B56D6"/>
    <w:rsid w:val="001B5BD6"/>
    <w:rsid w:val="001C05EB"/>
    <w:rsid w:val="001C09A7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1182"/>
    <w:rsid w:val="001E3AF1"/>
    <w:rsid w:val="001E6715"/>
    <w:rsid w:val="001F34F7"/>
    <w:rsid w:val="001F3563"/>
    <w:rsid w:val="001F3EF6"/>
    <w:rsid w:val="001F4C4D"/>
    <w:rsid w:val="001F5753"/>
    <w:rsid w:val="001F7FDF"/>
    <w:rsid w:val="002002DB"/>
    <w:rsid w:val="002017F8"/>
    <w:rsid w:val="00203CE6"/>
    <w:rsid w:val="00204DB7"/>
    <w:rsid w:val="00205483"/>
    <w:rsid w:val="002078BB"/>
    <w:rsid w:val="00207D3E"/>
    <w:rsid w:val="00207E96"/>
    <w:rsid w:val="00212203"/>
    <w:rsid w:val="002138E1"/>
    <w:rsid w:val="00214D89"/>
    <w:rsid w:val="002150AA"/>
    <w:rsid w:val="00215BF3"/>
    <w:rsid w:val="00220ADC"/>
    <w:rsid w:val="00221704"/>
    <w:rsid w:val="00223D91"/>
    <w:rsid w:val="0022568D"/>
    <w:rsid w:val="002257FD"/>
    <w:rsid w:val="002267CB"/>
    <w:rsid w:val="0022692C"/>
    <w:rsid w:val="00227B6C"/>
    <w:rsid w:val="002326B4"/>
    <w:rsid w:val="00232A7A"/>
    <w:rsid w:val="002333C4"/>
    <w:rsid w:val="002338B6"/>
    <w:rsid w:val="002411BC"/>
    <w:rsid w:val="00243727"/>
    <w:rsid w:val="002447AF"/>
    <w:rsid w:val="002459E5"/>
    <w:rsid w:val="00245CC4"/>
    <w:rsid w:val="00246FFC"/>
    <w:rsid w:val="002504B2"/>
    <w:rsid w:val="00250A7A"/>
    <w:rsid w:val="00255E62"/>
    <w:rsid w:val="0025709A"/>
    <w:rsid w:val="002579FC"/>
    <w:rsid w:val="00262C4F"/>
    <w:rsid w:val="00263848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1968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003B"/>
    <w:rsid w:val="00292C53"/>
    <w:rsid w:val="0029406E"/>
    <w:rsid w:val="00296D88"/>
    <w:rsid w:val="002A38AF"/>
    <w:rsid w:val="002A5525"/>
    <w:rsid w:val="002A5C9A"/>
    <w:rsid w:val="002A77A2"/>
    <w:rsid w:val="002A7FA3"/>
    <w:rsid w:val="002B1A19"/>
    <w:rsid w:val="002B1C66"/>
    <w:rsid w:val="002B2FAA"/>
    <w:rsid w:val="002B3FC0"/>
    <w:rsid w:val="002B5C39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05A"/>
    <w:rsid w:val="002C5FAF"/>
    <w:rsid w:val="002C6113"/>
    <w:rsid w:val="002C6443"/>
    <w:rsid w:val="002C7404"/>
    <w:rsid w:val="002C77FF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34A"/>
    <w:rsid w:val="002E0CD0"/>
    <w:rsid w:val="002E20D1"/>
    <w:rsid w:val="002E247B"/>
    <w:rsid w:val="002E2D73"/>
    <w:rsid w:val="002F07DC"/>
    <w:rsid w:val="002F2B3D"/>
    <w:rsid w:val="002F3BB3"/>
    <w:rsid w:val="002F44CA"/>
    <w:rsid w:val="002F4AFA"/>
    <w:rsid w:val="002F59C5"/>
    <w:rsid w:val="002F5EE9"/>
    <w:rsid w:val="0030006B"/>
    <w:rsid w:val="00301558"/>
    <w:rsid w:val="003019EA"/>
    <w:rsid w:val="0030566B"/>
    <w:rsid w:val="00306041"/>
    <w:rsid w:val="00306E75"/>
    <w:rsid w:val="0030705A"/>
    <w:rsid w:val="0031002F"/>
    <w:rsid w:val="00311B71"/>
    <w:rsid w:val="00313191"/>
    <w:rsid w:val="00313451"/>
    <w:rsid w:val="00314757"/>
    <w:rsid w:val="0031490B"/>
    <w:rsid w:val="00315FBE"/>
    <w:rsid w:val="00316F01"/>
    <w:rsid w:val="003175EF"/>
    <w:rsid w:val="00323226"/>
    <w:rsid w:val="003241E7"/>
    <w:rsid w:val="00326A62"/>
    <w:rsid w:val="00326FD2"/>
    <w:rsid w:val="00330CA2"/>
    <w:rsid w:val="00331788"/>
    <w:rsid w:val="00332B07"/>
    <w:rsid w:val="00334D1A"/>
    <w:rsid w:val="00335B21"/>
    <w:rsid w:val="00337264"/>
    <w:rsid w:val="00337629"/>
    <w:rsid w:val="00340892"/>
    <w:rsid w:val="00340C4A"/>
    <w:rsid w:val="00341392"/>
    <w:rsid w:val="00342E6B"/>
    <w:rsid w:val="00343614"/>
    <w:rsid w:val="003437EB"/>
    <w:rsid w:val="00344D76"/>
    <w:rsid w:val="00345A44"/>
    <w:rsid w:val="00345AA7"/>
    <w:rsid w:val="0035347B"/>
    <w:rsid w:val="003534DA"/>
    <w:rsid w:val="003538BF"/>
    <w:rsid w:val="00354E6F"/>
    <w:rsid w:val="00355494"/>
    <w:rsid w:val="0035593B"/>
    <w:rsid w:val="003570F0"/>
    <w:rsid w:val="003606BB"/>
    <w:rsid w:val="00363C1B"/>
    <w:rsid w:val="0036409B"/>
    <w:rsid w:val="00365615"/>
    <w:rsid w:val="00372BC0"/>
    <w:rsid w:val="00372EBD"/>
    <w:rsid w:val="00373EDE"/>
    <w:rsid w:val="00374CF9"/>
    <w:rsid w:val="003754A5"/>
    <w:rsid w:val="003759DE"/>
    <w:rsid w:val="00375F64"/>
    <w:rsid w:val="003764CF"/>
    <w:rsid w:val="00377613"/>
    <w:rsid w:val="00377BD3"/>
    <w:rsid w:val="00380094"/>
    <w:rsid w:val="00382F15"/>
    <w:rsid w:val="00384696"/>
    <w:rsid w:val="00384C48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0DBF"/>
    <w:rsid w:val="003B1CC3"/>
    <w:rsid w:val="003B1EDF"/>
    <w:rsid w:val="003B5450"/>
    <w:rsid w:val="003B7880"/>
    <w:rsid w:val="003C00F5"/>
    <w:rsid w:val="003C0248"/>
    <w:rsid w:val="003C0A43"/>
    <w:rsid w:val="003C3FA8"/>
    <w:rsid w:val="003C7DED"/>
    <w:rsid w:val="003D21BD"/>
    <w:rsid w:val="003D23E5"/>
    <w:rsid w:val="003D29EF"/>
    <w:rsid w:val="003D5257"/>
    <w:rsid w:val="003D57E5"/>
    <w:rsid w:val="003D649E"/>
    <w:rsid w:val="003D7763"/>
    <w:rsid w:val="003D78F4"/>
    <w:rsid w:val="003E17FB"/>
    <w:rsid w:val="003E25EA"/>
    <w:rsid w:val="003E2E27"/>
    <w:rsid w:val="003E2EF5"/>
    <w:rsid w:val="003E4F61"/>
    <w:rsid w:val="003E7739"/>
    <w:rsid w:val="003F012F"/>
    <w:rsid w:val="003F0A01"/>
    <w:rsid w:val="003F0AEA"/>
    <w:rsid w:val="003F4F4F"/>
    <w:rsid w:val="003F63E7"/>
    <w:rsid w:val="003F799B"/>
    <w:rsid w:val="00401FA9"/>
    <w:rsid w:val="00403015"/>
    <w:rsid w:val="00404385"/>
    <w:rsid w:val="004058F9"/>
    <w:rsid w:val="00405B6F"/>
    <w:rsid w:val="0040759D"/>
    <w:rsid w:val="0041094E"/>
    <w:rsid w:val="00411AC2"/>
    <w:rsid w:val="00411AEC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153"/>
    <w:rsid w:val="00427BF4"/>
    <w:rsid w:val="0043048A"/>
    <w:rsid w:val="00431770"/>
    <w:rsid w:val="00431968"/>
    <w:rsid w:val="00431FFD"/>
    <w:rsid w:val="004325B5"/>
    <w:rsid w:val="00433101"/>
    <w:rsid w:val="00435173"/>
    <w:rsid w:val="00436370"/>
    <w:rsid w:val="0044135E"/>
    <w:rsid w:val="004415A0"/>
    <w:rsid w:val="00443087"/>
    <w:rsid w:val="00443E88"/>
    <w:rsid w:val="0044433A"/>
    <w:rsid w:val="00444875"/>
    <w:rsid w:val="00445EE5"/>
    <w:rsid w:val="00446F8F"/>
    <w:rsid w:val="0044744F"/>
    <w:rsid w:val="00450803"/>
    <w:rsid w:val="00451DF4"/>
    <w:rsid w:val="00453A2C"/>
    <w:rsid w:val="0045562E"/>
    <w:rsid w:val="00457DEC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1EFD"/>
    <w:rsid w:val="004A2C17"/>
    <w:rsid w:val="004A318F"/>
    <w:rsid w:val="004A322F"/>
    <w:rsid w:val="004A432D"/>
    <w:rsid w:val="004A4D3B"/>
    <w:rsid w:val="004A64D2"/>
    <w:rsid w:val="004A66C2"/>
    <w:rsid w:val="004A76F7"/>
    <w:rsid w:val="004B0101"/>
    <w:rsid w:val="004B1462"/>
    <w:rsid w:val="004B1E46"/>
    <w:rsid w:val="004B3F05"/>
    <w:rsid w:val="004B52AC"/>
    <w:rsid w:val="004B5347"/>
    <w:rsid w:val="004B54FD"/>
    <w:rsid w:val="004B58F2"/>
    <w:rsid w:val="004B66F0"/>
    <w:rsid w:val="004B68E1"/>
    <w:rsid w:val="004B6FBA"/>
    <w:rsid w:val="004C0767"/>
    <w:rsid w:val="004C2ECB"/>
    <w:rsid w:val="004C5E96"/>
    <w:rsid w:val="004C6EDA"/>
    <w:rsid w:val="004D060A"/>
    <w:rsid w:val="004D201B"/>
    <w:rsid w:val="004D3224"/>
    <w:rsid w:val="004D36A6"/>
    <w:rsid w:val="004D4990"/>
    <w:rsid w:val="004D5475"/>
    <w:rsid w:val="004E0BE7"/>
    <w:rsid w:val="004E1E1F"/>
    <w:rsid w:val="004E2659"/>
    <w:rsid w:val="004E39FC"/>
    <w:rsid w:val="004E451F"/>
    <w:rsid w:val="004F177A"/>
    <w:rsid w:val="004F36A6"/>
    <w:rsid w:val="004F4B5C"/>
    <w:rsid w:val="004F4F79"/>
    <w:rsid w:val="004F50DF"/>
    <w:rsid w:val="004F5499"/>
    <w:rsid w:val="004F58A5"/>
    <w:rsid w:val="004F5BB7"/>
    <w:rsid w:val="004F5E6E"/>
    <w:rsid w:val="004F7D9B"/>
    <w:rsid w:val="00502EB2"/>
    <w:rsid w:val="00504015"/>
    <w:rsid w:val="00506BB7"/>
    <w:rsid w:val="00510AEA"/>
    <w:rsid w:val="00513B28"/>
    <w:rsid w:val="0051474F"/>
    <w:rsid w:val="00514839"/>
    <w:rsid w:val="005151B6"/>
    <w:rsid w:val="00516577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882"/>
    <w:rsid w:val="00560C3D"/>
    <w:rsid w:val="00562962"/>
    <w:rsid w:val="00563AF1"/>
    <w:rsid w:val="00563D72"/>
    <w:rsid w:val="005658FA"/>
    <w:rsid w:val="005663C4"/>
    <w:rsid w:val="00570B3A"/>
    <w:rsid w:val="005712CE"/>
    <w:rsid w:val="005718AA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91C"/>
    <w:rsid w:val="005A3C30"/>
    <w:rsid w:val="005A3E6F"/>
    <w:rsid w:val="005A443D"/>
    <w:rsid w:val="005A7901"/>
    <w:rsid w:val="005B3A89"/>
    <w:rsid w:val="005B3EA1"/>
    <w:rsid w:val="005B62DB"/>
    <w:rsid w:val="005C19B4"/>
    <w:rsid w:val="005C58E0"/>
    <w:rsid w:val="005C5C1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53DF"/>
    <w:rsid w:val="005E5D54"/>
    <w:rsid w:val="005E6DC2"/>
    <w:rsid w:val="005E778D"/>
    <w:rsid w:val="005F0D8E"/>
    <w:rsid w:val="005F1AFB"/>
    <w:rsid w:val="005F4A82"/>
    <w:rsid w:val="005F5236"/>
    <w:rsid w:val="005F7A64"/>
    <w:rsid w:val="00600F36"/>
    <w:rsid w:val="00601C16"/>
    <w:rsid w:val="00602258"/>
    <w:rsid w:val="00607633"/>
    <w:rsid w:val="006108B0"/>
    <w:rsid w:val="006112D8"/>
    <w:rsid w:val="00612099"/>
    <w:rsid w:val="006134D3"/>
    <w:rsid w:val="00613D72"/>
    <w:rsid w:val="00613F0A"/>
    <w:rsid w:val="00614EC9"/>
    <w:rsid w:val="00615421"/>
    <w:rsid w:val="00615960"/>
    <w:rsid w:val="0061736C"/>
    <w:rsid w:val="00620510"/>
    <w:rsid w:val="00621696"/>
    <w:rsid w:val="00621EDD"/>
    <w:rsid w:val="00622901"/>
    <w:rsid w:val="0062350D"/>
    <w:rsid w:val="00624298"/>
    <w:rsid w:val="00626EBE"/>
    <w:rsid w:val="00626FB1"/>
    <w:rsid w:val="00627E4A"/>
    <w:rsid w:val="00631710"/>
    <w:rsid w:val="00631D91"/>
    <w:rsid w:val="0063489E"/>
    <w:rsid w:val="0063567C"/>
    <w:rsid w:val="00635AA1"/>
    <w:rsid w:val="00635C68"/>
    <w:rsid w:val="00635D6D"/>
    <w:rsid w:val="006361F1"/>
    <w:rsid w:val="00640CE6"/>
    <w:rsid w:val="00641E96"/>
    <w:rsid w:val="00642E99"/>
    <w:rsid w:val="00643674"/>
    <w:rsid w:val="00643E56"/>
    <w:rsid w:val="0064463B"/>
    <w:rsid w:val="0064469F"/>
    <w:rsid w:val="00644BC5"/>
    <w:rsid w:val="0065085E"/>
    <w:rsid w:val="006511C6"/>
    <w:rsid w:val="006511E6"/>
    <w:rsid w:val="00652C19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4162"/>
    <w:rsid w:val="0068609E"/>
    <w:rsid w:val="0068725B"/>
    <w:rsid w:val="00687B6A"/>
    <w:rsid w:val="006918D0"/>
    <w:rsid w:val="0069243D"/>
    <w:rsid w:val="00693025"/>
    <w:rsid w:val="00695EA7"/>
    <w:rsid w:val="00697A06"/>
    <w:rsid w:val="006A0B15"/>
    <w:rsid w:val="006A0E5F"/>
    <w:rsid w:val="006A1C6F"/>
    <w:rsid w:val="006A5463"/>
    <w:rsid w:val="006B14CE"/>
    <w:rsid w:val="006B357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9A3"/>
    <w:rsid w:val="006E0CBA"/>
    <w:rsid w:val="006E16F8"/>
    <w:rsid w:val="006E1B5F"/>
    <w:rsid w:val="006E6510"/>
    <w:rsid w:val="006E664B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51F"/>
    <w:rsid w:val="0070264D"/>
    <w:rsid w:val="00702EE0"/>
    <w:rsid w:val="0070305D"/>
    <w:rsid w:val="00704878"/>
    <w:rsid w:val="007049AA"/>
    <w:rsid w:val="007052CD"/>
    <w:rsid w:val="007078F1"/>
    <w:rsid w:val="00710480"/>
    <w:rsid w:val="0071257F"/>
    <w:rsid w:val="0071389F"/>
    <w:rsid w:val="00714C57"/>
    <w:rsid w:val="00714FEB"/>
    <w:rsid w:val="007160AA"/>
    <w:rsid w:val="00716774"/>
    <w:rsid w:val="00717395"/>
    <w:rsid w:val="00717AA2"/>
    <w:rsid w:val="00717BAD"/>
    <w:rsid w:val="0072008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0AF6"/>
    <w:rsid w:val="00745E78"/>
    <w:rsid w:val="00747C13"/>
    <w:rsid w:val="00747C9F"/>
    <w:rsid w:val="00751770"/>
    <w:rsid w:val="00751BFE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CE0"/>
    <w:rsid w:val="00773D5A"/>
    <w:rsid w:val="007801E1"/>
    <w:rsid w:val="00781D27"/>
    <w:rsid w:val="00784224"/>
    <w:rsid w:val="00784931"/>
    <w:rsid w:val="00784B20"/>
    <w:rsid w:val="00784FE8"/>
    <w:rsid w:val="007858C2"/>
    <w:rsid w:val="00785A7C"/>
    <w:rsid w:val="00785D12"/>
    <w:rsid w:val="00790B1B"/>
    <w:rsid w:val="00792352"/>
    <w:rsid w:val="0079251F"/>
    <w:rsid w:val="00792C27"/>
    <w:rsid w:val="0079307C"/>
    <w:rsid w:val="007934BF"/>
    <w:rsid w:val="00793755"/>
    <w:rsid w:val="0079687E"/>
    <w:rsid w:val="007A0FFD"/>
    <w:rsid w:val="007A4D0E"/>
    <w:rsid w:val="007A5FA7"/>
    <w:rsid w:val="007A6077"/>
    <w:rsid w:val="007A6935"/>
    <w:rsid w:val="007B0CA6"/>
    <w:rsid w:val="007B0E24"/>
    <w:rsid w:val="007B1F0D"/>
    <w:rsid w:val="007B3369"/>
    <w:rsid w:val="007B4738"/>
    <w:rsid w:val="007B5FEF"/>
    <w:rsid w:val="007B79DA"/>
    <w:rsid w:val="007B7F12"/>
    <w:rsid w:val="007C1702"/>
    <w:rsid w:val="007C6F8E"/>
    <w:rsid w:val="007C78C9"/>
    <w:rsid w:val="007C7B88"/>
    <w:rsid w:val="007D0AF6"/>
    <w:rsid w:val="007D13BB"/>
    <w:rsid w:val="007D22DD"/>
    <w:rsid w:val="007D2A9E"/>
    <w:rsid w:val="007D4B44"/>
    <w:rsid w:val="007D643D"/>
    <w:rsid w:val="007D7C3F"/>
    <w:rsid w:val="007E1DF2"/>
    <w:rsid w:val="007E2962"/>
    <w:rsid w:val="007E6F00"/>
    <w:rsid w:val="007F011A"/>
    <w:rsid w:val="007F08E3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6FB0"/>
    <w:rsid w:val="00822283"/>
    <w:rsid w:val="00822835"/>
    <w:rsid w:val="00823739"/>
    <w:rsid w:val="00823A92"/>
    <w:rsid w:val="00823EF3"/>
    <w:rsid w:val="00824118"/>
    <w:rsid w:val="00825C4C"/>
    <w:rsid w:val="00831A22"/>
    <w:rsid w:val="00832A0B"/>
    <w:rsid w:val="0083377D"/>
    <w:rsid w:val="008377D6"/>
    <w:rsid w:val="0084164B"/>
    <w:rsid w:val="00847B67"/>
    <w:rsid w:val="00850475"/>
    <w:rsid w:val="008504E0"/>
    <w:rsid w:val="00856E85"/>
    <w:rsid w:val="00860657"/>
    <w:rsid w:val="00862C46"/>
    <w:rsid w:val="0086439B"/>
    <w:rsid w:val="00871DFE"/>
    <w:rsid w:val="00873665"/>
    <w:rsid w:val="00876998"/>
    <w:rsid w:val="00882C7D"/>
    <w:rsid w:val="008831C1"/>
    <w:rsid w:val="0088337E"/>
    <w:rsid w:val="008839A3"/>
    <w:rsid w:val="00883C1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97983"/>
    <w:rsid w:val="008A0CB5"/>
    <w:rsid w:val="008A1D4B"/>
    <w:rsid w:val="008A2784"/>
    <w:rsid w:val="008A2E8B"/>
    <w:rsid w:val="008A424B"/>
    <w:rsid w:val="008A4745"/>
    <w:rsid w:val="008A478A"/>
    <w:rsid w:val="008A5E51"/>
    <w:rsid w:val="008A75D6"/>
    <w:rsid w:val="008A7797"/>
    <w:rsid w:val="008A786C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B7255"/>
    <w:rsid w:val="008C0293"/>
    <w:rsid w:val="008C0863"/>
    <w:rsid w:val="008C0E3F"/>
    <w:rsid w:val="008C2604"/>
    <w:rsid w:val="008C3309"/>
    <w:rsid w:val="008C63F7"/>
    <w:rsid w:val="008C6D6F"/>
    <w:rsid w:val="008D0522"/>
    <w:rsid w:val="008D0C63"/>
    <w:rsid w:val="008D167F"/>
    <w:rsid w:val="008D1802"/>
    <w:rsid w:val="008D18B3"/>
    <w:rsid w:val="008D19B3"/>
    <w:rsid w:val="008D2830"/>
    <w:rsid w:val="008D2E79"/>
    <w:rsid w:val="008D312F"/>
    <w:rsid w:val="008D605D"/>
    <w:rsid w:val="008D7A64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E7B01"/>
    <w:rsid w:val="008F074E"/>
    <w:rsid w:val="008F10C4"/>
    <w:rsid w:val="008F1665"/>
    <w:rsid w:val="008F1EBE"/>
    <w:rsid w:val="008F233F"/>
    <w:rsid w:val="008F4220"/>
    <w:rsid w:val="008F46C7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12540"/>
    <w:rsid w:val="009129E3"/>
    <w:rsid w:val="00914E9E"/>
    <w:rsid w:val="00922A43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5FD2"/>
    <w:rsid w:val="009369B3"/>
    <w:rsid w:val="009406A4"/>
    <w:rsid w:val="009409B9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0343"/>
    <w:rsid w:val="0096119B"/>
    <w:rsid w:val="00962C57"/>
    <w:rsid w:val="0096479C"/>
    <w:rsid w:val="00965079"/>
    <w:rsid w:val="00966CD5"/>
    <w:rsid w:val="00966E63"/>
    <w:rsid w:val="00966FC0"/>
    <w:rsid w:val="00967258"/>
    <w:rsid w:val="009703E8"/>
    <w:rsid w:val="009710F4"/>
    <w:rsid w:val="009717AA"/>
    <w:rsid w:val="00971D7A"/>
    <w:rsid w:val="0097287F"/>
    <w:rsid w:val="00974760"/>
    <w:rsid w:val="009748CC"/>
    <w:rsid w:val="00975176"/>
    <w:rsid w:val="009767FC"/>
    <w:rsid w:val="00977087"/>
    <w:rsid w:val="00980761"/>
    <w:rsid w:val="00981BAE"/>
    <w:rsid w:val="0098357E"/>
    <w:rsid w:val="0098394B"/>
    <w:rsid w:val="00983FC8"/>
    <w:rsid w:val="00985283"/>
    <w:rsid w:val="009867F9"/>
    <w:rsid w:val="00987392"/>
    <w:rsid w:val="00990551"/>
    <w:rsid w:val="00994A10"/>
    <w:rsid w:val="009962D1"/>
    <w:rsid w:val="0099705F"/>
    <w:rsid w:val="009A0627"/>
    <w:rsid w:val="009A2BBF"/>
    <w:rsid w:val="009A4CBD"/>
    <w:rsid w:val="009A59ED"/>
    <w:rsid w:val="009A66C8"/>
    <w:rsid w:val="009A68CD"/>
    <w:rsid w:val="009A6ED9"/>
    <w:rsid w:val="009B029C"/>
    <w:rsid w:val="009B0C33"/>
    <w:rsid w:val="009B158F"/>
    <w:rsid w:val="009B1997"/>
    <w:rsid w:val="009B33F2"/>
    <w:rsid w:val="009B4F40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334"/>
    <w:rsid w:val="009E4D6A"/>
    <w:rsid w:val="009E52EC"/>
    <w:rsid w:val="009E59B0"/>
    <w:rsid w:val="009E5E9C"/>
    <w:rsid w:val="009E6251"/>
    <w:rsid w:val="009E75D5"/>
    <w:rsid w:val="009F0541"/>
    <w:rsid w:val="009F0D0E"/>
    <w:rsid w:val="009F22C0"/>
    <w:rsid w:val="009F297F"/>
    <w:rsid w:val="009F51CB"/>
    <w:rsid w:val="009F5A02"/>
    <w:rsid w:val="00A0065A"/>
    <w:rsid w:val="00A02834"/>
    <w:rsid w:val="00A03DD4"/>
    <w:rsid w:val="00A0430F"/>
    <w:rsid w:val="00A04963"/>
    <w:rsid w:val="00A07DDB"/>
    <w:rsid w:val="00A10CBD"/>
    <w:rsid w:val="00A124AB"/>
    <w:rsid w:val="00A13FF9"/>
    <w:rsid w:val="00A1461D"/>
    <w:rsid w:val="00A146E1"/>
    <w:rsid w:val="00A206B7"/>
    <w:rsid w:val="00A20B9F"/>
    <w:rsid w:val="00A23F74"/>
    <w:rsid w:val="00A24B0B"/>
    <w:rsid w:val="00A301E8"/>
    <w:rsid w:val="00A32615"/>
    <w:rsid w:val="00A32D42"/>
    <w:rsid w:val="00A342C4"/>
    <w:rsid w:val="00A343B6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1B0"/>
    <w:rsid w:val="00A83846"/>
    <w:rsid w:val="00A84B19"/>
    <w:rsid w:val="00A87A96"/>
    <w:rsid w:val="00A912E9"/>
    <w:rsid w:val="00A91D3D"/>
    <w:rsid w:val="00A94321"/>
    <w:rsid w:val="00A964E3"/>
    <w:rsid w:val="00AA0A75"/>
    <w:rsid w:val="00AA1201"/>
    <w:rsid w:val="00AA24AE"/>
    <w:rsid w:val="00AA39A3"/>
    <w:rsid w:val="00AA3AD7"/>
    <w:rsid w:val="00AA5754"/>
    <w:rsid w:val="00AA74BC"/>
    <w:rsid w:val="00AA7F05"/>
    <w:rsid w:val="00AB0E86"/>
    <w:rsid w:val="00AB1456"/>
    <w:rsid w:val="00AB29EE"/>
    <w:rsid w:val="00AB31D0"/>
    <w:rsid w:val="00AB4FB8"/>
    <w:rsid w:val="00AB6022"/>
    <w:rsid w:val="00AB6FC9"/>
    <w:rsid w:val="00AB7EA9"/>
    <w:rsid w:val="00AC1371"/>
    <w:rsid w:val="00AC5F6E"/>
    <w:rsid w:val="00AC6F04"/>
    <w:rsid w:val="00AC7EAD"/>
    <w:rsid w:val="00AD23ED"/>
    <w:rsid w:val="00AD4296"/>
    <w:rsid w:val="00AD4578"/>
    <w:rsid w:val="00AD5D77"/>
    <w:rsid w:val="00AD624A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04560"/>
    <w:rsid w:val="00B1192E"/>
    <w:rsid w:val="00B13E4D"/>
    <w:rsid w:val="00B14190"/>
    <w:rsid w:val="00B166E4"/>
    <w:rsid w:val="00B179C4"/>
    <w:rsid w:val="00B2272D"/>
    <w:rsid w:val="00B22BC1"/>
    <w:rsid w:val="00B22DA5"/>
    <w:rsid w:val="00B2316E"/>
    <w:rsid w:val="00B23B9F"/>
    <w:rsid w:val="00B25062"/>
    <w:rsid w:val="00B2518C"/>
    <w:rsid w:val="00B252AD"/>
    <w:rsid w:val="00B25EF9"/>
    <w:rsid w:val="00B26020"/>
    <w:rsid w:val="00B27961"/>
    <w:rsid w:val="00B32451"/>
    <w:rsid w:val="00B32B7C"/>
    <w:rsid w:val="00B33715"/>
    <w:rsid w:val="00B34B43"/>
    <w:rsid w:val="00B36F38"/>
    <w:rsid w:val="00B3744A"/>
    <w:rsid w:val="00B37A86"/>
    <w:rsid w:val="00B4003B"/>
    <w:rsid w:val="00B42AC0"/>
    <w:rsid w:val="00B46F5C"/>
    <w:rsid w:val="00B501DD"/>
    <w:rsid w:val="00B50749"/>
    <w:rsid w:val="00B516DA"/>
    <w:rsid w:val="00B524AA"/>
    <w:rsid w:val="00B53307"/>
    <w:rsid w:val="00B53C0D"/>
    <w:rsid w:val="00B5449A"/>
    <w:rsid w:val="00B552B7"/>
    <w:rsid w:val="00B56534"/>
    <w:rsid w:val="00B56E33"/>
    <w:rsid w:val="00B5765B"/>
    <w:rsid w:val="00B60B9E"/>
    <w:rsid w:val="00B613B4"/>
    <w:rsid w:val="00B629D5"/>
    <w:rsid w:val="00B6393E"/>
    <w:rsid w:val="00B65931"/>
    <w:rsid w:val="00B65A94"/>
    <w:rsid w:val="00B66311"/>
    <w:rsid w:val="00B66BDF"/>
    <w:rsid w:val="00B66CD2"/>
    <w:rsid w:val="00B707FF"/>
    <w:rsid w:val="00B714EC"/>
    <w:rsid w:val="00B72E3D"/>
    <w:rsid w:val="00B7339D"/>
    <w:rsid w:val="00B80940"/>
    <w:rsid w:val="00B81865"/>
    <w:rsid w:val="00B8224B"/>
    <w:rsid w:val="00B8248A"/>
    <w:rsid w:val="00B8256A"/>
    <w:rsid w:val="00B83C07"/>
    <w:rsid w:val="00B91F8B"/>
    <w:rsid w:val="00B92966"/>
    <w:rsid w:val="00B9300F"/>
    <w:rsid w:val="00B96BB8"/>
    <w:rsid w:val="00B9791C"/>
    <w:rsid w:val="00B97B7F"/>
    <w:rsid w:val="00B97E4A"/>
    <w:rsid w:val="00BA0C38"/>
    <w:rsid w:val="00BA50FD"/>
    <w:rsid w:val="00BA5C1F"/>
    <w:rsid w:val="00BA6076"/>
    <w:rsid w:val="00BB0938"/>
    <w:rsid w:val="00BB2840"/>
    <w:rsid w:val="00BB3472"/>
    <w:rsid w:val="00BB4B0B"/>
    <w:rsid w:val="00BB5314"/>
    <w:rsid w:val="00BB6A2A"/>
    <w:rsid w:val="00BB7D60"/>
    <w:rsid w:val="00BC2F80"/>
    <w:rsid w:val="00BC421B"/>
    <w:rsid w:val="00BC4353"/>
    <w:rsid w:val="00BC60F7"/>
    <w:rsid w:val="00BC61D6"/>
    <w:rsid w:val="00BD16CA"/>
    <w:rsid w:val="00BD1CFA"/>
    <w:rsid w:val="00BD2C97"/>
    <w:rsid w:val="00BD2FB4"/>
    <w:rsid w:val="00BD6400"/>
    <w:rsid w:val="00BD659B"/>
    <w:rsid w:val="00BD746E"/>
    <w:rsid w:val="00BD75AF"/>
    <w:rsid w:val="00BD7F01"/>
    <w:rsid w:val="00BD7F29"/>
    <w:rsid w:val="00BE09FB"/>
    <w:rsid w:val="00BE2724"/>
    <w:rsid w:val="00BE38C4"/>
    <w:rsid w:val="00BE3D22"/>
    <w:rsid w:val="00BE4127"/>
    <w:rsid w:val="00BE5CD4"/>
    <w:rsid w:val="00BF2091"/>
    <w:rsid w:val="00BF2166"/>
    <w:rsid w:val="00BF246B"/>
    <w:rsid w:val="00BF35DD"/>
    <w:rsid w:val="00BF78C5"/>
    <w:rsid w:val="00BF7A15"/>
    <w:rsid w:val="00BF7FC2"/>
    <w:rsid w:val="00C034C8"/>
    <w:rsid w:val="00C04E02"/>
    <w:rsid w:val="00C04E9D"/>
    <w:rsid w:val="00C05038"/>
    <w:rsid w:val="00C067AF"/>
    <w:rsid w:val="00C079AE"/>
    <w:rsid w:val="00C1041A"/>
    <w:rsid w:val="00C10468"/>
    <w:rsid w:val="00C1183D"/>
    <w:rsid w:val="00C125A8"/>
    <w:rsid w:val="00C12823"/>
    <w:rsid w:val="00C12A5D"/>
    <w:rsid w:val="00C14D0F"/>
    <w:rsid w:val="00C15F11"/>
    <w:rsid w:val="00C16C2E"/>
    <w:rsid w:val="00C210DF"/>
    <w:rsid w:val="00C25EFE"/>
    <w:rsid w:val="00C30A69"/>
    <w:rsid w:val="00C30EBE"/>
    <w:rsid w:val="00C3114E"/>
    <w:rsid w:val="00C312CD"/>
    <w:rsid w:val="00C32A4E"/>
    <w:rsid w:val="00C3562F"/>
    <w:rsid w:val="00C367E5"/>
    <w:rsid w:val="00C37CBA"/>
    <w:rsid w:val="00C4116A"/>
    <w:rsid w:val="00C41858"/>
    <w:rsid w:val="00C440FF"/>
    <w:rsid w:val="00C44EC2"/>
    <w:rsid w:val="00C4535D"/>
    <w:rsid w:val="00C45BB9"/>
    <w:rsid w:val="00C504D7"/>
    <w:rsid w:val="00C51726"/>
    <w:rsid w:val="00C53B72"/>
    <w:rsid w:val="00C5452D"/>
    <w:rsid w:val="00C553C1"/>
    <w:rsid w:val="00C554A2"/>
    <w:rsid w:val="00C555FF"/>
    <w:rsid w:val="00C56333"/>
    <w:rsid w:val="00C56821"/>
    <w:rsid w:val="00C56A50"/>
    <w:rsid w:val="00C56AB1"/>
    <w:rsid w:val="00C57EB8"/>
    <w:rsid w:val="00C61768"/>
    <w:rsid w:val="00C61F94"/>
    <w:rsid w:val="00C62670"/>
    <w:rsid w:val="00C64075"/>
    <w:rsid w:val="00C6413B"/>
    <w:rsid w:val="00C6443C"/>
    <w:rsid w:val="00C64DD4"/>
    <w:rsid w:val="00C6546D"/>
    <w:rsid w:val="00C67CCB"/>
    <w:rsid w:val="00C7076E"/>
    <w:rsid w:val="00C73E4C"/>
    <w:rsid w:val="00C76971"/>
    <w:rsid w:val="00C80A25"/>
    <w:rsid w:val="00C80B39"/>
    <w:rsid w:val="00C81A83"/>
    <w:rsid w:val="00C8271D"/>
    <w:rsid w:val="00C833B5"/>
    <w:rsid w:val="00C84595"/>
    <w:rsid w:val="00C85BB6"/>
    <w:rsid w:val="00C8614A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42D1"/>
    <w:rsid w:val="00CB54CF"/>
    <w:rsid w:val="00CC241B"/>
    <w:rsid w:val="00CC3520"/>
    <w:rsid w:val="00CC3FEA"/>
    <w:rsid w:val="00CD2888"/>
    <w:rsid w:val="00CD2E12"/>
    <w:rsid w:val="00CD458C"/>
    <w:rsid w:val="00CD4F15"/>
    <w:rsid w:val="00CD590B"/>
    <w:rsid w:val="00CD70E8"/>
    <w:rsid w:val="00CD7FF9"/>
    <w:rsid w:val="00CE2B27"/>
    <w:rsid w:val="00CE40B7"/>
    <w:rsid w:val="00CE4A85"/>
    <w:rsid w:val="00CE4E6E"/>
    <w:rsid w:val="00CF62FE"/>
    <w:rsid w:val="00CF76B7"/>
    <w:rsid w:val="00CF7B46"/>
    <w:rsid w:val="00CF7C6F"/>
    <w:rsid w:val="00D01D00"/>
    <w:rsid w:val="00D04F94"/>
    <w:rsid w:val="00D067B8"/>
    <w:rsid w:val="00D0741A"/>
    <w:rsid w:val="00D10269"/>
    <w:rsid w:val="00D1150D"/>
    <w:rsid w:val="00D13035"/>
    <w:rsid w:val="00D15CC4"/>
    <w:rsid w:val="00D15DD3"/>
    <w:rsid w:val="00D1786F"/>
    <w:rsid w:val="00D17F6E"/>
    <w:rsid w:val="00D2071B"/>
    <w:rsid w:val="00D21143"/>
    <w:rsid w:val="00D21D4D"/>
    <w:rsid w:val="00D22F83"/>
    <w:rsid w:val="00D27C75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0E97"/>
    <w:rsid w:val="00D4148F"/>
    <w:rsid w:val="00D423AE"/>
    <w:rsid w:val="00D42FD6"/>
    <w:rsid w:val="00D436A1"/>
    <w:rsid w:val="00D43F30"/>
    <w:rsid w:val="00D45AF7"/>
    <w:rsid w:val="00D466F5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669EE"/>
    <w:rsid w:val="00D7057B"/>
    <w:rsid w:val="00D71AFC"/>
    <w:rsid w:val="00D74023"/>
    <w:rsid w:val="00D742A0"/>
    <w:rsid w:val="00D747D3"/>
    <w:rsid w:val="00D75A14"/>
    <w:rsid w:val="00D75CFD"/>
    <w:rsid w:val="00D824A6"/>
    <w:rsid w:val="00D8309A"/>
    <w:rsid w:val="00D832B2"/>
    <w:rsid w:val="00D83E2D"/>
    <w:rsid w:val="00D840C3"/>
    <w:rsid w:val="00D847BF"/>
    <w:rsid w:val="00D85402"/>
    <w:rsid w:val="00D85686"/>
    <w:rsid w:val="00D87185"/>
    <w:rsid w:val="00D87C83"/>
    <w:rsid w:val="00D87D16"/>
    <w:rsid w:val="00D9539B"/>
    <w:rsid w:val="00D95520"/>
    <w:rsid w:val="00D96552"/>
    <w:rsid w:val="00D968B7"/>
    <w:rsid w:val="00DA0852"/>
    <w:rsid w:val="00DA2656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5A7C"/>
    <w:rsid w:val="00DC73B2"/>
    <w:rsid w:val="00DC7DD8"/>
    <w:rsid w:val="00DD31BB"/>
    <w:rsid w:val="00DD3F39"/>
    <w:rsid w:val="00DD46D0"/>
    <w:rsid w:val="00DD5710"/>
    <w:rsid w:val="00DE09E7"/>
    <w:rsid w:val="00DE0E61"/>
    <w:rsid w:val="00DE1638"/>
    <w:rsid w:val="00DE5291"/>
    <w:rsid w:val="00DE55A0"/>
    <w:rsid w:val="00DE5728"/>
    <w:rsid w:val="00DE6375"/>
    <w:rsid w:val="00DE659D"/>
    <w:rsid w:val="00DE7B28"/>
    <w:rsid w:val="00DE7BE5"/>
    <w:rsid w:val="00DE7F37"/>
    <w:rsid w:val="00DF0E6B"/>
    <w:rsid w:val="00DF2E88"/>
    <w:rsid w:val="00DF55CF"/>
    <w:rsid w:val="00DF76BF"/>
    <w:rsid w:val="00DF7DF5"/>
    <w:rsid w:val="00E0079D"/>
    <w:rsid w:val="00E010FA"/>
    <w:rsid w:val="00E01CE5"/>
    <w:rsid w:val="00E02430"/>
    <w:rsid w:val="00E11149"/>
    <w:rsid w:val="00E116D2"/>
    <w:rsid w:val="00E116FC"/>
    <w:rsid w:val="00E1208B"/>
    <w:rsid w:val="00E1477B"/>
    <w:rsid w:val="00E310F0"/>
    <w:rsid w:val="00E32AD6"/>
    <w:rsid w:val="00E3346C"/>
    <w:rsid w:val="00E3386D"/>
    <w:rsid w:val="00E3507B"/>
    <w:rsid w:val="00E357D4"/>
    <w:rsid w:val="00E377FA"/>
    <w:rsid w:val="00E37909"/>
    <w:rsid w:val="00E37E68"/>
    <w:rsid w:val="00E42D06"/>
    <w:rsid w:val="00E45DBC"/>
    <w:rsid w:val="00E46607"/>
    <w:rsid w:val="00E502BB"/>
    <w:rsid w:val="00E5088A"/>
    <w:rsid w:val="00E52742"/>
    <w:rsid w:val="00E52B41"/>
    <w:rsid w:val="00E54AF8"/>
    <w:rsid w:val="00E5589C"/>
    <w:rsid w:val="00E55AD8"/>
    <w:rsid w:val="00E57310"/>
    <w:rsid w:val="00E6014B"/>
    <w:rsid w:val="00E66D02"/>
    <w:rsid w:val="00E66EF0"/>
    <w:rsid w:val="00E70B69"/>
    <w:rsid w:val="00E71085"/>
    <w:rsid w:val="00E72A03"/>
    <w:rsid w:val="00E73F7F"/>
    <w:rsid w:val="00E76971"/>
    <w:rsid w:val="00E77447"/>
    <w:rsid w:val="00E81497"/>
    <w:rsid w:val="00E828C7"/>
    <w:rsid w:val="00E83E01"/>
    <w:rsid w:val="00E84595"/>
    <w:rsid w:val="00E909F1"/>
    <w:rsid w:val="00E91227"/>
    <w:rsid w:val="00E9206B"/>
    <w:rsid w:val="00E93D60"/>
    <w:rsid w:val="00E969EF"/>
    <w:rsid w:val="00E97347"/>
    <w:rsid w:val="00E973E2"/>
    <w:rsid w:val="00E9764B"/>
    <w:rsid w:val="00EA10D8"/>
    <w:rsid w:val="00EA1211"/>
    <w:rsid w:val="00EA23C2"/>
    <w:rsid w:val="00EA26B8"/>
    <w:rsid w:val="00EA34AB"/>
    <w:rsid w:val="00EA34CB"/>
    <w:rsid w:val="00EA3BCD"/>
    <w:rsid w:val="00EA5714"/>
    <w:rsid w:val="00EA6107"/>
    <w:rsid w:val="00EB1049"/>
    <w:rsid w:val="00EB3ACF"/>
    <w:rsid w:val="00EB4E15"/>
    <w:rsid w:val="00EB766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11C"/>
    <w:rsid w:val="00EF396B"/>
    <w:rsid w:val="00EF42B5"/>
    <w:rsid w:val="00EF5CCE"/>
    <w:rsid w:val="00EF6B60"/>
    <w:rsid w:val="00F0061F"/>
    <w:rsid w:val="00F00C8E"/>
    <w:rsid w:val="00F018B2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4E8C"/>
    <w:rsid w:val="00F25EFA"/>
    <w:rsid w:val="00F25F24"/>
    <w:rsid w:val="00F25F8F"/>
    <w:rsid w:val="00F308D4"/>
    <w:rsid w:val="00F30D99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87D"/>
    <w:rsid w:val="00F44FCB"/>
    <w:rsid w:val="00F45FC8"/>
    <w:rsid w:val="00F50ACF"/>
    <w:rsid w:val="00F52289"/>
    <w:rsid w:val="00F52604"/>
    <w:rsid w:val="00F52F1B"/>
    <w:rsid w:val="00F54305"/>
    <w:rsid w:val="00F55498"/>
    <w:rsid w:val="00F557B4"/>
    <w:rsid w:val="00F571F8"/>
    <w:rsid w:val="00F60402"/>
    <w:rsid w:val="00F60AA5"/>
    <w:rsid w:val="00F61068"/>
    <w:rsid w:val="00F61316"/>
    <w:rsid w:val="00F61F0E"/>
    <w:rsid w:val="00F6756C"/>
    <w:rsid w:val="00F7057E"/>
    <w:rsid w:val="00F70594"/>
    <w:rsid w:val="00F70C3B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1969"/>
    <w:rsid w:val="00F82612"/>
    <w:rsid w:val="00F904C3"/>
    <w:rsid w:val="00F90C23"/>
    <w:rsid w:val="00F9228A"/>
    <w:rsid w:val="00F93AA1"/>
    <w:rsid w:val="00F950AB"/>
    <w:rsid w:val="00F95B80"/>
    <w:rsid w:val="00F97628"/>
    <w:rsid w:val="00FA2B2E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29FD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E5D33"/>
    <w:rsid w:val="00FF52A4"/>
    <w:rsid w:val="00FF567F"/>
    <w:rsid w:val="00FF5D6F"/>
    <w:rsid w:val="00FF6538"/>
    <w:rsid w:val="00FF68B3"/>
    <w:rsid w:val="00FF713E"/>
    <w:rsid w:val="00FF754D"/>
    <w:rsid w:val="04F033F6"/>
    <w:rsid w:val="0B10E9BC"/>
    <w:rsid w:val="294FA1E4"/>
    <w:rsid w:val="40A51769"/>
    <w:rsid w:val="5AC2EE51"/>
    <w:rsid w:val="75B05EAC"/>
    <w:rsid w:val="7FEBF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CC149"/>
  <w15:chartTrackingRefBased/>
  <w15:docId w15:val="{DF23B1CA-6061-44E4-BC11-4D122640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635D6D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A146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eventos/?page=1&amp;fecha=&amp;jsonMenu=%255B%257B%2522tipo%2522%253A%2522Area%2522%252C%2522ids%2522%253A%255B%257B%2522id%2522%253A%2522Cultura%2520y%2520Ocio%2522%252C%2522nombre%2522%253A%2522Cultura%2520y%2520Ocio%2522%257D%255D%257D%255D" TargetMode="External" Type="http://schemas.openxmlformats.org/officeDocument/2006/relationships/hyperlink"/><Relationship Id="rId11" Target="https://we.tl/t-DHYgwwYEJ6u7LMy0" TargetMode="External" Type="http://schemas.openxmlformats.org/officeDocument/2006/relationships/hyperlink"/><Relationship Id="rId12" Target="https://www.elcorteingles.es/informacioncorporativa/es/notificaciones-de-el-corte-ingles/" TargetMode="External" Type="http://schemas.openxmlformats.org/officeDocument/2006/relationships/hyperlink"/><Relationship Id="rId13" Target="header1.xml" Type="http://schemas.openxmlformats.org/officeDocument/2006/relationships/header"/><Relationship Id="rId14" Target="header2.xml" Type="http://schemas.openxmlformats.org/officeDocument/2006/relationships/header"/><Relationship Id="rId15" Target="header3.xml" Type="http://schemas.openxmlformats.org/officeDocument/2006/relationships/head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25B1673CED5E46BBF3173D014D0811" ma:contentTypeVersion="16" ma:contentTypeDescription="Crear nuevo documento." ma:contentTypeScope="" ma:versionID="e0d4eb87e3cef5592f4c4ec999f2c401">
  <xsd:schema xmlns:xsd="http://www.w3.org/2001/XMLSchema" xmlns:xs="http://www.w3.org/2001/XMLSchema" xmlns:p="http://schemas.microsoft.com/office/2006/metadata/properties" xmlns:ns1="http://schemas.microsoft.com/sharepoint/v3" xmlns:ns2="e084d4b4-d9fd-4d3d-8f98-345b6d4c36d8" xmlns:ns3="6f14913a-c62d-4f10-954e-0406a312ae3e" targetNamespace="http://schemas.microsoft.com/office/2006/metadata/properties" ma:root="true" ma:fieldsID="18cc7740c79ced2560366e83647aaab3" ns1:_="" ns2:_="" ns3:_="">
    <xsd:import namespace="http://schemas.microsoft.com/sharepoint/v3"/>
    <xsd:import namespace="e084d4b4-d9fd-4d3d-8f98-345b6d4c36d8"/>
    <xsd:import namespace="6f14913a-c62d-4f10-954e-0406a312a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4d4b4-d9fd-4d3d-8f98-345b6d4c3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826ec5c-493e-4660-b891-f5a407c63b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4913a-c62d-4f10-954e-0406a312a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0661a8-7be8-4436-b8e0-b0c86c8a31d1}" ma:internalName="TaxCatchAll" ma:showField="CatchAllData" ma:web="6f14913a-c62d-4f10-954e-0406a312a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f14913a-c62d-4f10-954e-0406a312ae3e" xsi:nil="true"/>
    <lcf76f155ced4ddcb4097134ff3c332f xmlns="e084d4b4-d9fd-4d3d-8f98-345b6d4c36d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47115A-312F-4D0C-ACD0-A3394834A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84d4b4-d9fd-4d3d-8f98-345b6d4c36d8"/>
    <ds:schemaRef ds:uri="6f14913a-c62d-4f10-954e-0406a312a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87EBD8-C1D5-44B5-8715-2BEAB5B5A9C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f14913a-c62d-4f10-954e-0406a312ae3e"/>
    <ds:schemaRef ds:uri="e084d4b4-d9fd-4d3d-8f98-345b6d4c36d8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</TotalTime>
  <Pages>2</Pages>
  <Words>541</Words>
  <Characters>3165</Characters>
  <Application/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3699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2026-05-06T10:23:00Z</dcterms:created>
  <dcterms:modified xsi:type="dcterms:W3CDTF">2026-05-08T11:11:00Z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