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2136B" w14:textId="77777777" w:rsidR="0068692C" w:rsidRPr="008D5C45" w:rsidRDefault="0068692C" w:rsidP="008D5C45">
      <w:pPr>
        <w:pStyle w:val="Ttulo1"/>
        <w:spacing w:before="480"/>
        <w:rPr>
          <w:b/>
          <w:color w:val="008000"/>
          <w:sz w:val="28"/>
          <w:szCs w:val="28"/>
          <w:lang w:val="es-ES"/>
        </w:rPr>
      </w:pPr>
      <w:r w:rsidRPr="008D5C45">
        <w:rPr>
          <w:b/>
          <w:color w:val="008000"/>
          <w:sz w:val="28"/>
          <w:szCs w:val="28"/>
          <w:lang w:val="es-ES"/>
        </w:rPr>
        <w:t xml:space="preserve">COMUNICADO de prensa </w:t>
      </w:r>
    </w:p>
    <w:p w14:paraId="48CFC72A" w14:textId="77777777" w:rsidR="004338AD" w:rsidRPr="008D5C45" w:rsidRDefault="004338AD" w:rsidP="008D5C45">
      <w:pPr>
        <w:rPr>
          <w:color w:val="008000"/>
          <w:lang w:val="es-ES"/>
        </w:rPr>
      </w:pPr>
    </w:p>
    <w:p w14:paraId="6618612F" w14:textId="77777777" w:rsidR="004338AD" w:rsidRPr="008D5C45" w:rsidRDefault="004338AD" w:rsidP="008D5C45">
      <w:pPr>
        <w:rPr>
          <w:color w:val="008000"/>
          <w:lang w:val="es-ES"/>
        </w:rPr>
      </w:pPr>
    </w:p>
    <w:p w14:paraId="63624C12" w14:textId="42E6B5EB" w:rsidR="00985E2D" w:rsidRPr="001D76C3" w:rsidRDefault="00096BCB" w:rsidP="00096BCB">
      <w:pPr>
        <w:pStyle w:val="Ttulo3"/>
        <w:spacing w:after="480"/>
        <w:ind w:left="142" w:right="-306"/>
        <w:rPr>
          <w:color w:val="008000"/>
          <w:sz w:val="40"/>
          <w:szCs w:val="40"/>
          <w:lang w:val="es-ES"/>
        </w:rPr>
      </w:pPr>
      <w:r w:rsidRPr="001D76C3">
        <w:rPr>
          <w:color w:val="008000"/>
          <w:sz w:val="40"/>
          <w:szCs w:val="40"/>
          <w:lang w:val="es-ES"/>
        </w:rPr>
        <w:t xml:space="preserve">El Corte Inglés </w:t>
      </w:r>
      <w:r w:rsidR="00572C95" w:rsidRPr="001D76C3">
        <w:rPr>
          <w:color w:val="008000"/>
          <w:sz w:val="40"/>
          <w:szCs w:val="40"/>
          <w:lang w:val="es-ES"/>
        </w:rPr>
        <w:t xml:space="preserve">ilumina sus fachadas de rosa en apoyo a </w:t>
      </w:r>
      <w:r w:rsidR="00985E2D" w:rsidRPr="001D76C3">
        <w:rPr>
          <w:color w:val="008000"/>
          <w:sz w:val="40"/>
          <w:szCs w:val="40"/>
          <w:lang w:val="es-ES"/>
        </w:rPr>
        <w:t>investigación contra el cáncer de mama</w:t>
      </w:r>
    </w:p>
    <w:p w14:paraId="591490A8" w14:textId="77777777" w:rsidR="000A5FD3" w:rsidRDefault="000A5FD3" w:rsidP="000A5FD3">
      <w:pPr>
        <w:numPr>
          <w:ilvl w:val="0"/>
          <w:numId w:val="1"/>
        </w:numPr>
        <w:rPr>
          <w:i/>
          <w:color w:val="008000"/>
          <w:sz w:val="20"/>
          <w:szCs w:val="20"/>
          <w:lang w:val="es-ES" w:eastAsia="es-ES"/>
        </w:rPr>
      </w:pPr>
      <w:r w:rsidRPr="00985E2D">
        <w:rPr>
          <w:i/>
          <w:color w:val="008000"/>
          <w:sz w:val="20"/>
          <w:szCs w:val="20"/>
          <w:lang w:val="es-ES" w:eastAsia="es-ES"/>
        </w:rPr>
        <w:t>La empresa pone en marcha cada mes de octubr</w:t>
      </w:r>
      <w:r>
        <w:rPr>
          <w:i/>
          <w:color w:val="008000"/>
          <w:sz w:val="20"/>
          <w:szCs w:val="20"/>
          <w:lang w:val="es-ES" w:eastAsia="es-ES"/>
        </w:rPr>
        <w:t xml:space="preserve">e una campaña de apoyo a </w:t>
      </w:r>
      <w:r w:rsidRPr="00985E2D">
        <w:rPr>
          <w:i/>
          <w:color w:val="008000"/>
          <w:sz w:val="20"/>
          <w:szCs w:val="20"/>
          <w:lang w:val="es-ES" w:eastAsia="es-ES"/>
        </w:rPr>
        <w:t>la investigación en cáncer de mama. La iluminación de las fachadas de sus tiendas en color rosa es la primera de las acciones</w:t>
      </w:r>
      <w:r>
        <w:rPr>
          <w:i/>
          <w:color w:val="008000"/>
          <w:sz w:val="20"/>
          <w:szCs w:val="20"/>
          <w:lang w:val="es-ES" w:eastAsia="es-ES"/>
        </w:rPr>
        <w:t xml:space="preserve">, </w:t>
      </w:r>
      <w:r w:rsidRPr="00985E2D">
        <w:rPr>
          <w:i/>
          <w:color w:val="008000"/>
          <w:sz w:val="20"/>
          <w:szCs w:val="20"/>
          <w:lang w:val="es-ES" w:eastAsia="es-ES"/>
        </w:rPr>
        <w:t>que pretende sensibilizar a la población en la lucha contra esta enfermedad.</w:t>
      </w:r>
    </w:p>
    <w:p w14:paraId="04FE5EAB" w14:textId="77777777" w:rsidR="000A5FD3" w:rsidRDefault="000A5FD3" w:rsidP="000A5FD3">
      <w:pPr>
        <w:ind w:left="720"/>
        <w:rPr>
          <w:i/>
          <w:color w:val="008000"/>
          <w:sz w:val="20"/>
          <w:szCs w:val="20"/>
          <w:lang w:val="es-ES" w:eastAsia="es-ES"/>
        </w:rPr>
      </w:pPr>
    </w:p>
    <w:p w14:paraId="2D826D3C" w14:textId="77777777" w:rsidR="000A5FD3" w:rsidRDefault="000A5FD3" w:rsidP="000A5FD3">
      <w:pPr>
        <w:numPr>
          <w:ilvl w:val="0"/>
          <w:numId w:val="1"/>
        </w:numPr>
        <w:rPr>
          <w:i/>
          <w:color w:val="008000"/>
          <w:sz w:val="20"/>
          <w:szCs w:val="20"/>
          <w:lang w:val="es-ES" w:eastAsia="es-ES"/>
        </w:rPr>
      </w:pPr>
      <w:r>
        <w:rPr>
          <w:i/>
          <w:color w:val="008000"/>
          <w:sz w:val="20"/>
          <w:szCs w:val="20"/>
          <w:lang w:val="es-ES" w:eastAsia="es-ES"/>
        </w:rPr>
        <w:t>Durante el mes de octubre, la compañía pone a la venta numerosos productos solidarios, cuyo beneficio íntegro va destinado a financiar proyectos de investigación.</w:t>
      </w:r>
    </w:p>
    <w:p w14:paraId="7FA56997" w14:textId="77777777" w:rsidR="000A5FD3" w:rsidRDefault="000A5FD3" w:rsidP="000A5FD3">
      <w:pPr>
        <w:pStyle w:val="Prrafodelista"/>
        <w:rPr>
          <w:i/>
          <w:color w:val="008000"/>
          <w:sz w:val="20"/>
          <w:szCs w:val="20"/>
          <w:lang w:val="es-ES" w:eastAsia="es-ES"/>
        </w:rPr>
      </w:pPr>
    </w:p>
    <w:p w14:paraId="07D0BB0C" w14:textId="77777777" w:rsidR="000A5FD3" w:rsidRPr="00CA490B" w:rsidRDefault="000A5FD3" w:rsidP="000A5FD3">
      <w:pPr>
        <w:numPr>
          <w:ilvl w:val="0"/>
          <w:numId w:val="1"/>
        </w:numPr>
        <w:rPr>
          <w:b/>
          <w:sz w:val="20"/>
          <w:szCs w:val="20"/>
          <w:lang w:val="es-ES" w:eastAsia="es-ES"/>
        </w:rPr>
      </w:pPr>
      <w:r w:rsidRPr="00CA490B">
        <w:rPr>
          <w:i/>
          <w:color w:val="008000"/>
          <w:sz w:val="20"/>
          <w:szCs w:val="20"/>
          <w:lang w:val="es-ES" w:eastAsia="es-ES"/>
        </w:rPr>
        <w:t xml:space="preserve">Todo lo recaudado este año permitirá financiar un nuevo estudio liderado por la doctora Ángela Nieto, que se va a desarrollar en el Instituto de Neurociencias de Alicante. </w:t>
      </w:r>
    </w:p>
    <w:p w14:paraId="73E4AC16" w14:textId="77777777" w:rsidR="00384E7F" w:rsidRDefault="00384E7F" w:rsidP="00384E7F">
      <w:pPr>
        <w:pStyle w:val="Prrafodelista"/>
        <w:rPr>
          <w:rStyle w:val="Carcterdetextoennegrita"/>
          <w:sz w:val="20"/>
          <w:szCs w:val="20"/>
        </w:rPr>
      </w:pPr>
    </w:p>
    <w:p w14:paraId="0448B216" w14:textId="77777777" w:rsidR="00384E7F" w:rsidRDefault="00384E7F" w:rsidP="00384E7F">
      <w:pPr>
        <w:rPr>
          <w:rStyle w:val="Carcterdetextoennegrita"/>
          <w:sz w:val="20"/>
          <w:szCs w:val="20"/>
        </w:rPr>
      </w:pPr>
    </w:p>
    <w:p w14:paraId="092D89BB" w14:textId="51F19F59" w:rsidR="00572C95" w:rsidRDefault="00790AF1" w:rsidP="0000558E">
      <w:pPr>
        <w:pStyle w:val="Texto"/>
        <w:spacing w:after="120"/>
        <w:jc w:val="both"/>
        <w:rPr>
          <w:sz w:val="22"/>
          <w:szCs w:val="22"/>
        </w:rPr>
      </w:pPr>
      <w:r w:rsidRPr="00203092">
        <w:rPr>
          <w:rStyle w:val="Carcterdetextoennegrita"/>
          <w:sz w:val="20"/>
          <w:szCs w:val="20"/>
        </w:rPr>
        <w:t xml:space="preserve">Madrid, </w:t>
      </w:r>
      <w:r w:rsidR="003B2317">
        <w:rPr>
          <w:rStyle w:val="Carcterdetextoennegrita"/>
          <w:sz w:val="20"/>
          <w:szCs w:val="20"/>
        </w:rPr>
        <w:t>08</w:t>
      </w:r>
      <w:r>
        <w:rPr>
          <w:rStyle w:val="Carcterdetextoennegrita"/>
          <w:sz w:val="20"/>
          <w:szCs w:val="20"/>
        </w:rPr>
        <w:t xml:space="preserve"> </w:t>
      </w:r>
      <w:r w:rsidRPr="00203092">
        <w:rPr>
          <w:rStyle w:val="Carcterdetextoennegrita"/>
          <w:sz w:val="20"/>
          <w:szCs w:val="20"/>
        </w:rPr>
        <w:t>de octubre</w:t>
      </w:r>
      <w:r>
        <w:rPr>
          <w:rStyle w:val="Carcterdetextoennegrita"/>
          <w:sz w:val="20"/>
          <w:szCs w:val="20"/>
        </w:rPr>
        <w:t xml:space="preserve"> de </w:t>
      </w:r>
      <w:r w:rsidR="003B2317">
        <w:rPr>
          <w:rStyle w:val="Carcterdetextoennegrita"/>
          <w:sz w:val="20"/>
          <w:szCs w:val="20"/>
        </w:rPr>
        <w:t>2026</w:t>
      </w:r>
      <w:r w:rsidRPr="00203092">
        <w:rPr>
          <w:rStyle w:val="Carcterdetextoennegrita"/>
          <w:sz w:val="20"/>
          <w:szCs w:val="20"/>
        </w:rPr>
        <w:t xml:space="preserve">: </w:t>
      </w:r>
      <w:r w:rsidR="0000558E" w:rsidRPr="0000558E">
        <w:rPr>
          <w:sz w:val="22"/>
          <w:szCs w:val="22"/>
        </w:rPr>
        <w:t xml:space="preserve">El Corte Inglés </w:t>
      </w:r>
      <w:r w:rsidR="00572C95">
        <w:rPr>
          <w:sz w:val="22"/>
          <w:szCs w:val="22"/>
        </w:rPr>
        <w:t xml:space="preserve">ilumina de rosa las fachadas de sus centros más emblemáticos para apoyar la investigación en cáncer de mama. El próximo 19 de octubre se celebra el Día Mundial Contra el Cáncer de Mama </w:t>
      </w:r>
      <w:r w:rsidR="00572C95" w:rsidRPr="006B5956">
        <w:rPr>
          <w:sz w:val="22"/>
          <w:szCs w:val="22"/>
        </w:rPr>
        <w:t xml:space="preserve">y por ello la compañía </w:t>
      </w:r>
      <w:r w:rsidR="0001149D" w:rsidRPr="006B5956">
        <w:rPr>
          <w:sz w:val="22"/>
          <w:szCs w:val="22"/>
        </w:rPr>
        <w:t xml:space="preserve">se suma a </w:t>
      </w:r>
      <w:r w:rsidR="006B5956">
        <w:rPr>
          <w:sz w:val="22"/>
          <w:szCs w:val="22"/>
        </w:rPr>
        <w:t>esta iniciativa con diversas acciones, como es el encendido de las fachadas</w:t>
      </w:r>
      <w:r w:rsidR="002859EF">
        <w:rPr>
          <w:sz w:val="22"/>
          <w:szCs w:val="22"/>
        </w:rPr>
        <w:t xml:space="preserve"> de sus establecimientos comerciales</w:t>
      </w:r>
      <w:r w:rsidR="0009398A">
        <w:rPr>
          <w:sz w:val="22"/>
          <w:szCs w:val="22"/>
        </w:rPr>
        <w:t>,</w:t>
      </w:r>
      <w:r w:rsidR="006B5956">
        <w:rPr>
          <w:sz w:val="22"/>
          <w:szCs w:val="22"/>
        </w:rPr>
        <w:t xml:space="preserve"> para dar visibilidad a esta causa. </w:t>
      </w:r>
    </w:p>
    <w:p w14:paraId="7DB1F4FD" w14:textId="3089B161" w:rsidR="006B5956" w:rsidRDefault="00272BF7" w:rsidP="0001149D">
      <w:pPr>
        <w:pStyle w:val="Texto"/>
        <w:spacing w:after="120" w:line="360" w:lineRule="auto"/>
        <w:jc w:val="both"/>
        <w:rPr>
          <w:sz w:val="22"/>
          <w:szCs w:val="22"/>
        </w:rPr>
      </w:pPr>
      <w:r>
        <w:rPr>
          <w:sz w:val="22"/>
          <w:szCs w:val="22"/>
        </w:rPr>
        <w:t>L</w:t>
      </w:r>
      <w:r w:rsidR="006B5956">
        <w:rPr>
          <w:sz w:val="22"/>
          <w:szCs w:val="22"/>
        </w:rPr>
        <w:t xml:space="preserve">a fachada de </w:t>
      </w:r>
      <w:r w:rsidR="0001149D">
        <w:rPr>
          <w:sz w:val="22"/>
          <w:szCs w:val="22"/>
        </w:rPr>
        <w:t>El Corte Inglés de la calle Goya, en Madrid</w:t>
      </w:r>
      <w:r w:rsidR="006B5956">
        <w:rPr>
          <w:sz w:val="22"/>
          <w:szCs w:val="22"/>
        </w:rPr>
        <w:t xml:space="preserve">, </w:t>
      </w:r>
      <w:r>
        <w:rPr>
          <w:sz w:val="22"/>
          <w:szCs w:val="22"/>
        </w:rPr>
        <w:t xml:space="preserve">se iluminó ayer </w:t>
      </w:r>
      <w:r w:rsidR="003B2317">
        <w:rPr>
          <w:sz w:val="22"/>
          <w:szCs w:val="22"/>
        </w:rPr>
        <w:t>miércoles</w:t>
      </w:r>
      <w:r>
        <w:rPr>
          <w:sz w:val="22"/>
          <w:szCs w:val="22"/>
        </w:rPr>
        <w:t xml:space="preserve"> </w:t>
      </w:r>
      <w:r w:rsidR="0001149D">
        <w:rPr>
          <w:sz w:val="22"/>
          <w:szCs w:val="22"/>
        </w:rPr>
        <w:t xml:space="preserve">en un acto </w:t>
      </w:r>
      <w:r w:rsidR="0001149D" w:rsidRPr="00BA4509">
        <w:rPr>
          <w:sz w:val="22"/>
          <w:szCs w:val="22"/>
        </w:rPr>
        <w:t xml:space="preserve">que </w:t>
      </w:r>
      <w:r w:rsidR="00574D08">
        <w:rPr>
          <w:sz w:val="22"/>
          <w:szCs w:val="22"/>
        </w:rPr>
        <w:t>contó</w:t>
      </w:r>
      <w:r w:rsidR="00305CAB">
        <w:rPr>
          <w:sz w:val="22"/>
          <w:szCs w:val="22"/>
        </w:rPr>
        <w:t>,</w:t>
      </w:r>
      <w:r w:rsidR="0001149D" w:rsidRPr="00BA4509">
        <w:rPr>
          <w:sz w:val="22"/>
          <w:szCs w:val="22"/>
        </w:rPr>
        <w:t xml:space="preserve"> como embajador</w:t>
      </w:r>
      <w:r w:rsidR="003B2317">
        <w:rPr>
          <w:sz w:val="22"/>
          <w:szCs w:val="22"/>
        </w:rPr>
        <w:t>e</w:t>
      </w:r>
      <w:r w:rsidR="0001149D" w:rsidRPr="00BA4509">
        <w:rPr>
          <w:sz w:val="22"/>
          <w:szCs w:val="22"/>
        </w:rPr>
        <w:t>s</w:t>
      </w:r>
      <w:r w:rsidR="0009398A">
        <w:rPr>
          <w:sz w:val="22"/>
          <w:szCs w:val="22"/>
        </w:rPr>
        <w:t>,</w:t>
      </w:r>
      <w:r w:rsidR="0001149D" w:rsidRPr="00BA4509">
        <w:rPr>
          <w:sz w:val="22"/>
          <w:szCs w:val="22"/>
        </w:rPr>
        <w:t xml:space="preserve"> </w:t>
      </w:r>
      <w:r w:rsidR="003B2317">
        <w:rPr>
          <w:sz w:val="22"/>
          <w:szCs w:val="22"/>
        </w:rPr>
        <w:t xml:space="preserve">con las actrices y el productor ejecutivo de la serie La Promesa, María Castro, Amparo Piñero y Josep Cister. Todos ellos </w:t>
      </w:r>
      <w:r w:rsidR="00574D08">
        <w:rPr>
          <w:sz w:val="22"/>
          <w:szCs w:val="22"/>
        </w:rPr>
        <w:t>accionaron</w:t>
      </w:r>
      <w:r w:rsidR="0001149D" w:rsidRPr="00BA4509">
        <w:rPr>
          <w:sz w:val="22"/>
          <w:szCs w:val="22"/>
        </w:rPr>
        <w:t xml:space="preserve"> la palanca para encender la fachada del edificio en color rosa</w:t>
      </w:r>
      <w:r w:rsidR="006B5956">
        <w:rPr>
          <w:sz w:val="22"/>
          <w:szCs w:val="22"/>
        </w:rPr>
        <w:t>, como símbolo de la lucha contra esta enfermedad.</w:t>
      </w:r>
    </w:p>
    <w:p w14:paraId="410073DC" w14:textId="5A076D2A" w:rsidR="00A43154" w:rsidRDefault="006B5956" w:rsidP="0001149D">
      <w:pPr>
        <w:pStyle w:val="Texto"/>
        <w:spacing w:after="120" w:line="360" w:lineRule="auto"/>
        <w:jc w:val="both"/>
        <w:rPr>
          <w:sz w:val="22"/>
          <w:szCs w:val="22"/>
        </w:rPr>
      </w:pPr>
      <w:r>
        <w:rPr>
          <w:sz w:val="22"/>
          <w:szCs w:val="22"/>
        </w:rPr>
        <w:t xml:space="preserve">Al acto </w:t>
      </w:r>
      <w:r w:rsidR="0001149D" w:rsidRPr="00BA4509">
        <w:rPr>
          <w:sz w:val="22"/>
          <w:szCs w:val="22"/>
        </w:rPr>
        <w:t xml:space="preserve">también </w:t>
      </w:r>
      <w:r w:rsidR="00574D08">
        <w:rPr>
          <w:sz w:val="22"/>
          <w:szCs w:val="22"/>
        </w:rPr>
        <w:t>asistieron</w:t>
      </w:r>
      <w:r>
        <w:rPr>
          <w:sz w:val="22"/>
          <w:szCs w:val="22"/>
        </w:rPr>
        <w:t xml:space="preserve"> </w:t>
      </w:r>
      <w:r w:rsidR="003B2317">
        <w:rPr>
          <w:sz w:val="22"/>
          <w:szCs w:val="22"/>
        </w:rPr>
        <w:t xml:space="preserve">Carolina Martínez Caro, miembro del Consejo de la Asociación Española contra el </w:t>
      </w:r>
      <w:r w:rsidR="000A5FD3">
        <w:rPr>
          <w:sz w:val="22"/>
          <w:szCs w:val="22"/>
        </w:rPr>
        <w:t>C</w:t>
      </w:r>
      <w:r w:rsidR="003B2317">
        <w:rPr>
          <w:sz w:val="22"/>
          <w:szCs w:val="22"/>
        </w:rPr>
        <w:t>áncer</w:t>
      </w:r>
      <w:r w:rsidR="00CA490B">
        <w:rPr>
          <w:sz w:val="22"/>
          <w:szCs w:val="22"/>
        </w:rPr>
        <w:t>,</w:t>
      </w:r>
      <w:r w:rsidR="003B2317">
        <w:rPr>
          <w:sz w:val="22"/>
          <w:szCs w:val="22"/>
        </w:rPr>
        <w:t xml:space="preserve"> y </w:t>
      </w:r>
      <w:r w:rsidR="0001149D">
        <w:rPr>
          <w:sz w:val="22"/>
          <w:szCs w:val="22"/>
        </w:rPr>
        <w:t>Ester Uriol</w:t>
      </w:r>
      <w:r w:rsidR="003B2317">
        <w:rPr>
          <w:sz w:val="22"/>
          <w:szCs w:val="22"/>
        </w:rPr>
        <w:t>, directora de Comunicación de El Corte Inglés</w:t>
      </w:r>
      <w:r w:rsidR="0001149D">
        <w:rPr>
          <w:sz w:val="22"/>
          <w:szCs w:val="22"/>
        </w:rPr>
        <w:t xml:space="preserve">.  </w:t>
      </w:r>
    </w:p>
    <w:p w14:paraId="6E3C5867" w14:textId="5055094B" w:rsidR="000A5FD3" w:rsidRDefault="008720B7" w:rsidP="000A5FD3">
      <w:pPr>
        <w:pStyle w:val="Texto"/>
        <w:spacing w:after="120" w:line="360" w:lineRule="auto"/>
        <w:jc w:val="both"/>
        <w:rPr>
          <w:sz w:val="22"/>
          <w:szCs w:val="22"/>
        </w:rPr>
      </w:pPr>
      <w:r w:rsidRPr="008720B7">
        <w:rPr>
          <w:sz w:val="22"/>
          <w:szCs w:val="22"/>
        </w:rPr>
        <w:t>En total</w:t>
      </w:r>
      <w:r w:rsidR="000A5FD3">
        <w:rPr>
          <w:sz w:val="22"/>
          <w:szCs w:val="22"/>
        </w:rPr>
        <w:t>,</w:t>
      </w:r>
      <w:r w:rsidRPr="008720B7">
        <w:rPr>
          <w:sz w:val="22"/>
          <w:szCs w:val="22"/>
        </w:rPr>
        <w:t xml:space="preserve"> </w:t>
      </w:r>
      <w:r w:rsidR="0066683A">
        <w:rPr>
          <w:sz w:val="22"/>
          <w:szCs w:val="22"/>
        </w:rPr>
        <w:t>27</w:t>
      </w:r>
      <w:r w:rsidRPr="008720B7">
        <w:rPr>
          <w:sz w:val="22"/>
          <w:szCs w:val="22"/>
        </w:rPr>
        <w:t xml:space="preserve"> fachadas de centros de El Corte Inglés a nivel nacional se iluminan de color rosa durante este mes</w:t>
      </w:r>
      <w:r w:rsidR="000A5FD3">
        <w:rPr>
          <w:sz w:val="22"/>
          <w:szCs w:val="22"/>
        </w:rPr>
        <w:t>. Entre ellas figuran</w:t>
      </w:r>
      <w:r w:rsidR="000A5FD3" w:rsidRPr="000A5FD3">
        <w:rPr>
          <w:sz w:val="22"/>
          <w:szCs w:val="22"/>
        </w:rPr>
        <w:t xml:space="preserve"> </w:t>
      </w:r>
      <w:r w:rsidR="000A5FD3" w:rsidRPr="00A43154">
        <w:rPr>
          <w:sz w:val="22"/>
          <w:szCs w:val="22"/>
        </w:rPr>
        <w:t xml:space="preserve">los edificios de Castellana, Goya, Preciados, Princesa, Serrano y El Bercial (Madrid), Diagonal (Barcelona), Bilbao, A Coruña, Elche </w:t>
      </w:r>
      <w:r w:rsidR="000A5FD3" w:rsidRPr="00A43154">
        <w:rPr>
          <w:sz w:val="22"/>
          <w:szCs w:val="22"/>
        </w:rPr>
        <w:lastRenderedPageBreak/>
        <w:t>(Alicante), Ronda de los Tejares (Córdoba), Granada Genil, Las Palmas, León, Salamanca, Málaga, Murcia, Nervión (Sevilla), Avenidas (Palma de Mallorca), Avenida de Francia (Valencia), Tres de Mayo (Santa Cruz de Tenerife), Uría (Oviedo), Paseo de Zorrilla (Valladolid), Vigo, Sagasta (Zaragoza), así como en Lisboa y Oporto (Portugal)</w:t>
      </w:r>
      <w:r w:rsidR="000A5FD3">
        <w:rPr>
          <w:sz w:val="22"/>
          <w:szCs w:val="22"/>
        </w:rPr>
        <w:t>.</w:t>
      </w:r>
    </w:p>
    <w:p w14:paraId="1808AEEE" w14:textId="60F48395" w:rsidR="000A5FD3" w:rsidRPr="000A5FD3" w:rsidRDefault="000A5FD3" w:rsidP="000A5FD3">
      <w:pPr>
        <w:pStyle w:val="Texto"/>
        <w:spacing w:after="120" w:line="360" w:lineRule="auto"/>
        <w:jc w:val="both"/>
        <w:rPr>
          <w:color w:val="00B050"/>
          <w:sz w:val="22"/>
          <w:szCs w:val="22"/>
        </w:rPr>
      </w:pPr>
      <w:r w:rsidRPr="000A5FD3">
        <w:rPr>
          <w:color w:val="00B050"/>
          <w:sz w:val="22"/>
          <w:szCs w:val="22"/>
        </w:rPr>
        <w:t>NUEVO PROYECTO DE INVESTIGACIÓN</w:t>
      </w:r>
    </w:p>
    <w:p w14:paraId="51DB6ABC" w14:textId="7D9EA419" w:rsidR="0001149D" w:rsidRPr="00157A8E" w:rsidRDefault="000A5FD3" w:rsidP="000A5FD3">
      <w:pPr>
        <w:spacing w:line="360" w:lineRule="auto"/>
        <w:jc w:val="both"/>
        <w:rPr>
          <w:sz w:val="22"/>
          <w:szCs w:val="22"/>
          <w:lang w:val="es-ES"/>
        </w:rPr>
      </w:pPr>
      <w:r w:rsidRPr="000A5FD3">
        <w:rPr>
          <w:sz w:val="22"/>
          <w:szCs w:val="22"/>
          <w:lang w:val="es-ES"/>
        </w:rPr>
        <w:t>A</w:t>
      </w:r>
      <w:r>
        <w:rPr>
          <w:spacing w:val="0"/>
          <w:sz w:val="22"/>
          <w:szCs w:val="22"/>
          <w:lang w:val="es-ES" w:eastAsia="es-ES"/>
        </w:rPr>
        <w:t xml:space="preserve">demás, </w:t>
      </w:r>
      <w:r w:rsidR="00574D08" w:rsidRPr="000A5FD3">
        <w:rPr>
          <w:sz w:val="22"/>
          <w:szCs w:val="22"/>
          <w:lang w:val="es-ES"/>
        </w:rPr>
        <w:t xml:space="preserve">para apoyar la investigación contra el cáncer de mama, </w:t>
      </w:r>
      <w:r w:rsidR="0001149D" w:rsidRPr="000A5FD3">
        <w:rPr>
          <w:sz w:val="22"/>
          <w:szCs w:val="22"/>
          <w:lang w:val="es-ES"/>
        </w:rPr>
        <w:t xml:space="preserve">El Corte Inglés ha preparado, </w:t>
      </w:r>
      <w:r w:rsidR="003B2317" w:rsidRPr="000A5FD3">
        <w:rPr>
          <w:sz w:val="22"/>
          <w:szCs w:val="22"/>
          <w:lang w:val="es-ES"/>
        </w:rPr>
        <w:t xml:space="preserve">del 1 al </w:t>
      </w:r>
      <w:r w:rsidR="00463F17">
        <w:rPr>
          <w:sz w:val="22"/>
          <w:szCs w:val="22"/>
          <w:lang w:val="es-ES"/>
        </w:rPr>
        <w:t>24</w:t>
      </w:r>
      <w:r w:rsidR="003B2317" w:rsidRPr="000A5FD3">
        <w:rPr>
          <w:sz w:val="22"/>
          <w:szCs w:val="22"/>
          <w:lang w:val="es-ES"/>
        </w:rPr>
        <w:t xml:space="preserve"> de octubre,</w:t>
      </w:r>
      <w:r w:rsidR="0001149D" w:rsidRPr="000A5FD3">
        <w:rPr>
          <w:sz w:val="22"/>
          <w:szCs w:val="22"/>
          <w:lang w:val="es-ES"/>
        </w:rPr>
        <w:t xml:space="preserve"> tanto en sus centros, como en la web y en la app, una amplia selección de artículos solidarios en todas las áreas de venta, cuya recaudación servirá para financiar el </w:t>
      </w:r>
      <w:r w:rsidR="003B2317" w:rsidRPr="000A5FD3">
        <w:rPr>
          <w:sz w:val="22"/>
          <w:szCs w:val="22"/>
          <w:lang w:val="es-ES"/>
        </w:rPr>
        <w:t xml:space="preserve">nuevo proyecto de investigación de la mano de la Asociación Española </w:t>
      </w:r>
      <w:r w:rsidR="00763BBC">
        <w:rPr>
          <w:sz w:val="22"/>
          <w:szCs w:val="22"/>
          <w:lang w:val="es-ES"/>
        </w:rPr>
        <w:t>C</w:t>
      </w:r>
      <w:r w:rsidR="003B2317" w:rsidRPr="000A5FD3">
        <w:rPr>
          <w:sz w:val="22"/>
          <w:szCs w:val="22"/>
          <w:lang w:val="es-ES"/>
        </w:rPr>
        <w:t xml:space="preserve">ontra el </w:t>
      </w:r>
      <w:r w:rsidR="00763BBC">
        <w:rPr>
          <w:sz w:val="22"/>
          <w:szCs w:val="22"/>
          <w:lang w:val="es-ES"/>
        </w:rPr>
        <w:t>C</w:t>
      </w:r>
      <w:r w:rsidR="003B2317" w:rsidRPr="000A5FD3">
        <w:rPr>
          <w:sz w:val="22"/>
          <w:szCs w:val="22"/>
          <w:lang w:val="es-ES"/>
        </w:rPr>
        <w:t xml:space="preserve">áncer. </w:t>
      </w:r>
      <w:r w:rsidR="003B2317" w:rsidRPr="00157A8E">
        <w:rPr>
          <w:sz w:val="22"/>
          <w:szCs w:val="22"/>
          <w:lang w:val="es-ES"/>
        </w:rPr>
        <w:t xml:space="preserve">Se trata de un estudio liderado por la doctora Ángela Nieto y que se va a desarrollar en el Instituto de Neurociencias de Alicante. </w:t>
      </w:r>
    </w:p>
    <w:p w14:paraId="0B727007" w14:textId="4B53E557" w:rsidR="001D76C3" w:rsidRPr="001D76C3" w:rsidRDefault="001D76C3" w:rsidP="001D76C3">
      <w:pPr>
        <w:pStyle w:val="Texto"/>
        <w:spacing w:after="120" w:line="360" w:lineRule="auto"/>
        <w:jc w:val="both"/>
        <w:rPr>
          <w:sz w:val="22"/>
          <w:szCs w:val="22"/>
        </w:rPr>
      </w:pPr>
      <w:r>
        <w:rPr>
          <w:sz w:val="22"/>
          <w:szCs w:val="22"/>
        </w:rPr>
        <w:t xml:space="preserve">Este nuevo estudio de la doctora Nieto que va a empezar a financiar El Corte Inglés consiste en </w:t>
      </w:r>
      <w:r w:rsidRPr="001D76C3">
        <w:rPr>
          <w:sz w:val="22"/>
          <w:szCs w:val="22"/>
        </w:rPr>
        <w:t xml:space="preserve">impedir la resistencia del cáncer a los tratamientos para prevenir recaídas. Uno de los mayores desafíos en la lucha contra el cáncer es que, aunque muchos tratamientos funcionan al principio, </w:t>
      </w:r>
      <w:r w:rsidR="00157A8E">
        <w:rPr>
          <w:sz w:val="22"/>
          <w:szCs w:val="22"/>
        </w:rPr>
        <w:t xml:space="preserve">algunas veces </w:t>
      </w:r>
      <w:r w:rsidRPr="001D76C3">
        <w:rPr>
          <w:sz w:val="22"/>
          <w:szCs w:val="22"/>
        </w:rPr>
        <w:t xml:space="preserve">los tumores </w:t>
      </w:r>
      <w:r w:rsidR="00157A8E">
        <w:rPr>
          <w:sz w:val="22"/>
          <w:szCs w:val="22"/>
        </w:rPr>
        <w:t>pued</w:t>
      </w:r>
      <w:r w:rsidRPr="001D76C3">
        <w:rPr>
          <w:sz w:val="22"/>
          <w:szCs w:val="22"/>
        </w:rPr>
        <w:t xml:space="preserve">en volver más fuertes. </w:t>
      </w:r>
      <w:r w:rsidR="00765DB2" w:rsidRPr="001D76C3">
        <w:rPr>
          <w:sz w:val="22"/>
          <w:szCs w:val="22"/>
        </w:rPr>
        <w:t>El equipo</w:t>
      </w:r>
      <w:r w:rsidRPr="001D76C3">
        <w:rPr>
          <w:sz w:val="22"/>
          <w:szCs w:val="22"/>
        </w:rPr>
        <w:t xml:space="preserve"> de la doctora Nieto busca entender cómo las células cancerosas aprenden a resistir, para poder impedirlo.</w:t>
      </w:r>
    </w:p>
    <w:p w14:paraId="7EA3ECCE" w14:textId="446EE33D" w:rsidR="001D76C3" w:rsidRDefault="001D76C3" w:rsidP="001D76C3">
      <w:pPr>
        <w:pStyle w:val="Texto"/>
        <w:spacing w:after="120" w:line="360" w:lineRule="auto"/>
        <w:jc w:val="both"/>
        <w:rPr>
          <w:sz w:val="22"/>
          <w:szCs w:val="22"/>
        </w:rPr>
      </w:pPr>
      <w:r w:rsidRPr="001D76C3">
        <w:rPr>
          <w:sz w:val="22"/>
          <w:szCs w:val="22"/>
        </w:rPr>
        <w:t xml:space="preserve">Algunas células logran sobrevivir al tratamiento y cambian su identidad para seguir multiplicándose. Esta capacidad de adaptación, conocida como plasticidad celular, podría ser la clave de la resistencia. Con ayuda de tecnologías avanzadas que analizan célula por célula, se busca identificar los mecanismos de resistencia al tratamiento para diseñar nuevas dianas terapéuticas que impidan que el cáncer se adapte. </w:t>
      </w:r>
    </w:p>
    <w:p w14:paraId="4E4B2DCA" w14:textId="77777777" w:rsidR="001D76C3" w:rsidRDefault="001D76C3" w:rsidP="001D76C3">
      <w:pPr>
        <w:pStyle w:val="Texto"/>
        <w:spacing w:after="120" w:line="360" w:lineRule="auto"/>
        <w:jc w:val="both"/>
        <w:rPr>
          <w:sz w:val="22"/>
          <w:szCs w:val="22"/>
        </w:rPr>
      </w:pPr>
    </w:p>
    <w:p w14:paraId="0F3D7F71" w14:textId="4A93CF19" w:rsidR="003D522B" w:rsidRPr="000A5FD3" w:rsidRDefault="000A5FD3" w:rsidP="0001149D">
      <w:pPr>
        <w:pStyle w:val="Texto"/>
        <w:spacing w:after="120" w:line="360" w:lineRule="auto"/>
        <w:jc w:val="both"/>
        <w:rPr>
          <w:color w:val="3A7C22" w:themeColor="accent6" w:themeShade="BF"/>
          <w:sz w:val="22"/>
          <w:szCs w:val="22"/>
        </w:rPr>
      </w:pPr>
      <w:r w:rsidRPr="000A5FD3">
        <w:rPr>
          <w:color w:val="3A7C22" w:themeColor="accent6" w:themeShade="BF"/>
          <w:sz w:val="22"/>
          <w:szCs w:val="22"/>
        </w:rPr>
        <w:t xml:space="preserve">PRODUCTOS SOLIDARIOS </w:t>
      </w:r>
    </w:p>
    <w:p w14:paraId="0C7346CB" w14:textId="49432681" w:rsidR="006C74C4" w:rsidRDefault="001D5363" w:rsidP="001D5363">
      <w:pPr>
        <w:pStyle w:val="Texto"/>
        <w:spacing w:after="120" w:line="360" w:lineRule="auto"/>
        <w:jc w:val="both"/>
        <w:rPr>
          <w:bCs/>
          <w:sz w:val="22"/>
          <w:szCs w:val="22"/>
        </w:rPr>
      </w:pPr>
      <w:r>
        <w:rPr>
          <w:bCs/>
          <w:sz w:val="22"/>
          <w:szCs w:val="22"/>
        </w:rPr>
        <w:t>Entre</w:t>
      </w:r>
      <w:r w:rsidR="002D246A" w:rsidRPr="002D246A">
        <w:rPr>
          <w:bCs/>
          <w:sz w:val="22"/>
          <w:szCs w:val="22"/>
        </w:rPr>
        <w:t xml:space="preserve"> </w:t>
      </w:r>
      <w:r w:rsidR="002D246A" w:rsidRPr="00FC4FA9">
        <w:rPr>
          <w:bCs/>
          <w:sz w:val="22"/>
          <w:szCs w:val="22"/>
        </w:rPr>
        <w:t xml:space="preserve">los productos diseñados específicamente para </w:t>
      </w:r>
      <w:r w:rsidR="00FC4FA9">
        <w:rPr>
          <w:bCs/>
          <w:sz w:val="22"/>
          <w:szCs w:val="22"/>
        </w:rPr>
        <w:t>esta campaña</w:t>
      </w:r>
      <w:r w:rsidR="00AE1692">
        <w:rPr>
          <w:bCs/>
          <w:sz w:val="22"/>
          <w:szCs w:val="22"/>
        </w:rPr>
        <w:t xml:space="preserve"> que se pueden encontrar tanto en la web y app de El Corte Inglés, como en </w:t>
      </w:r>
      <w:r w:rsidR="00D7759D">
        <w:rPr>
          <w:bCs/>
          <w:sz w:val="22"/>
          <w:szCs w:val="22"/>
        </w:rPr>
        <w:t>espacios creados ad-hoc en los centros comerciales,</w:t>
      </w:r>
      <w:r w:rsidR="00D274AE">
        <w:rPr>
          <w:bCs/>
          <w:sz w:val="22"/>
          <w:szCs w:val="22"/>
        </w:rPr>
        <w:t xml:space="preserve"> </w:t>
      </w:r>
      <w:r>
        <w:rPr>
          <w:bCs/>
          <w:sz w:val="22"/>
          <w:szCs w:val="22"/>
        </w:rPr>
        <w:t>figuran</w:t>
      </w:r>
      <w:r w:rsidR="001D76C3" w:rsidRPr="001D76C3">
        <w:rPr>
          <w:bCs/>
          <w:sz w:val="22"/>
          <w:szCs w:val="22"/>
        </w:rPr>
        <w:t xml:space="preserve"> botellas térmicas, tazas, camisetas, bolsas de deporte, </w:t>
      </w:r>
      <w:r w:rsidR="001D76C3" w:rsidRPr="001D76C3">
        <w:rPr>
          <w:bCs/>
          <w:sz w:val="22"/>
          <w:szCs w:val="22"/>
        </w:rPr>
        <w:lastRenderedPageBreak/>
        <w:t>gorras, mantas, bolígrafos, tuppers para llevar la comida al trabajo, joyeros de viaje, mochila y neceser de viaje, jerséis, bufandas y muchos artículos más.</w:t>
      </w:r>
    </w:p>
    <w:p w14:paraId="45881D6A" w14:textId="5DC4A8C0" w:rsidR="00DE5362" w:rsidRPr="009033C1" w:rsidRDefault="001D5363" w:rsidP="00BA4509">
      <w:pPr>
        <w:pStyle w:val="Texto"/>
        <w:spacing w:after="120" w:line="360" w:lineRule="auto"/>
        <w:jc w:val="both"/>
        <w:rPr>
          <w:b/>
          <w:sz w:val="22"/>
          <w:szCs w:val="22"/>
        </w:rPr>
      </w:pPr>
      <w:r>
        <w:rPr>
          <w:bCs/>
          <w:sz w:val="22"/>
          <w:szCs w:val="22"/>
        </w:rPr>
        <w:t>Además, numerosas marcas se suman a la iniciativa</w:t>
      </w:r>
      <w:r w:rsidRPr="009033C1">
        <w:rPr>
          <w:bCs/>
          <w:sz w:val="22"/>
          <w:szCs w:val="22"/>
        </w:rPr>
        <w:t xml:space="preserve"> con una serie de artículos seleccionados.</w:t>
      </w:r>
      <w:r>
        <w:rPr>
          <w:bCs/>
          <w:sz w:val="22"/>
          <w:szCs w:val="22"/>
        </w:rPr>
        <w:t xml:space="preserve"> </w:t>
      </w:r>
      <w:r w:rsidR="00E77AB9" w:rsidRPr="009033C1">
        <w:rPr>
          <w:b/>
          <w:sz w:val="22"/>
          <w:szCs w:val="22"/>
        </w:rPr>
        <w:t>En</w:t>
      </w:r>
      <w:r w:rsidR="00BA4509" w:rsidRPr="009033C1">
        <w:rPr>
          <w:b/>
          <w:sz w:val="22"/>
          <w:szCs w:val="22"/>
        </w:rPr>
        <w:t xml:space="preserve"> moda mujer</w:t>
      </w:r>
      <w:r w:rsidR="00BA4509" w:rsidRPr="009033C1">
        <w:rPr>
          <w:sz w:val="22"/>
          <w:szCs w:val="22"/>
        </w:rPr>
        <w:t xml:space="preserve"> </w:t>
      </w:r>
      <w:r w:rsidR="00480E7B" w:rsidRPr="009033C1">
        <w:rPr>
          <w:sz w:val="22"/>
          <w:szCs w:val="22"/>
        </w:rPr>
        <w:t>firmas como</w:t>
      </w:r>
      <w:r w:rsidR="00BA4509" w:rsidRPr="009033C1">
        <w:rPr>
          <w:sz w:val="22"/>
          <w:szCs w:val="22"/>
        </w:rPr>
        <w:t xml:space="preserve"> Woman El Corte Inglés, Southern Cotton, </w:t>
      </w:r>
      <w:r w:rsidR="0008127E" w:rsidRPr="009033C1">
        <w:rPr>
          <w:sz w:val="22"/>
          <w:szCs w:val="22"/>
        </w:rPr>
        <w:t xml:space="preserve">Couchel, </w:t>
      </w:r>
      <w:r w:rsidR="00BA4509" w:rsidRPr="009033C1">
        <w:rPr>
          <w:sz w:val="22"/>
          <w:szCs w:val="22"/>
        </w:rPr>
        <w:t xml:space="preserve">Tintoretto, </w:t>
      </w:r>
      <w:r w:rsidR="0008127E" w:rsidRPr="009033C1">
        <w:rPr>
          <w:sz w:val="22"/>
          <w:szCs w:val="22"/>
        </w:rPr>
        <w:t xml:space="preserve">Latouche, Énfasis, </w:t>
      </w:r>
      <w:r w:rsidR="00BA4509" w:rsidRPr="009033C1">
        <w:rPr>
          <w:sz w:val="22"/>
          <w:szCs w:val="22"/>
        </w:rPr>
        <w:t>Green Coast</w:t>
      </w:r>
      <w:r w:rsidR="0008127E" w:rsidRPr="009033C1">
        <w:rPr>
          <w:sz w:val="22"/>
          <w:szCs w:val="22"/>
        </w:rPr>
        <w:t xml:space="preserve">, </w:t>
      </w:r>
      <w:r w:rsidR="00BA4509" w:rsidRPr="009033C1">
        <w:rPr>
          <w:sz w:val="22"/>
          <w:szCs w:val="22"/>
        </w:rPr>
        <w:t>Easy Wear</w:t>
      </w:r>
      <w:r w:rsidR="0008127E" w:rsidRPr="009033C1">
        <w:rPr>
          <w:sz w:val="22"/>
          <w:szCs w:val="22"/>
        </w:rPr>
        <w:t xml:space="preserve"> y Sfera, </w:t>
      </w:r>
      <w:r w:rsidR="00BA4509" w:rsidRPr="009033C1">
        <w:rPr>
          <w:sz w:val="22"/>
          <w:szCs w:val="22"/>
        </w:rPr>
        <w:t>entre otras</w:t>
      </w:r>
      <w:r w:rsidR="001B362C" w:rsidRPr="009033C1">
        <w:rPr>
          <w:sz w:val="22"/>
          <w:szCs w:val="22"/>
        </w:rPr>
        <w:t xml:space="preserve">, destinarán 1 euro de cada artículo vendido los días </w:t>
      </w:r>
      <w:r w:rsidR="00463F17">
        <w:rPr>
          <w:sz w:val="22"/>
          <w:szCs w:val="22"/>
        </w:rPr>
        <w:t xml:space="preserve">17, </w:t>
      </w:r>
      <w:r w:rsidR="001B362C" w:rsidRPr="009033C1">
        <w:rPr>
          <w:sz w:val="22"/>
          <w:szCs w:val="22"/>
        </w:rPr>
        <w:t>18 y 19 de octubre</w:t>
      </w:r>
      <w:r w:rsidR="00D73920" w:rsidRPr="009033C1">
        <w:rPr>
          <w:sz w:val="22"/>
          <w:szCs w:val="22"/>
        </w:rPr>
        <w:t xml:space="preserve"> </w:t>
      </w:r>
      <w:r w:rsidR="001B362C" w:rsidRPr="009033C1">
        <w:rPr>
          <w:sz w:val="22"/>
          <w:szCs w:val="22"/>
        </w:rPr>
        <w:t>al proyecto de investigación que financia actualmente</w:t>
      </w:r>
      <w:r w:rsidR="00D73920" w:rsidRPr="009033C1">
        <w:rPr>
          <w:sz w:val="22"/>
          <w:szCs w:val="22"/>
        </w:rPr>
        <w:t xml:space="preserve"> El Corte Inglés</w:t>
      </w:r>
      <w:r w:rsidR="001B362C" w:rsidRPr="009033C1">
        <w:rPr>
          <w:sz w:val="22"/>
          <w:szCs w:val="22"/>
        </w:rPr>
        <w:t xml:space="preserve">. </w:t>
      </w:r>
    </w:p>
    <w:p w14:paraId="11DD39E3" w14:textId="0D449C31" w:rsidR="00BA4509" w:rsidRDefault="00BA4509" w:rsidP="00BA4509">
      <w:pPr>
        <w:pStyle w:val="Texto"/>
        <w:spacing w:after="120" w:line="360" w:lineRule="auto"/>
        <w:jc w:val="both"/>
        <w:rPr>
          <w:sz w:val="22"/>
          <w:szCs w:val="22"/>
        </w:rPr>
      </w:pPr>
      <w:r w:rsidRPr="009033C1">
        <w:rPr>
          <w:b/>
          <w:sz w:val="22"/>
          <w:szCs w:val="22"/>
        </w:rPr>
        <w:t>En complementos</w:t>
      </w:r>
      <w:r w:rsidR="003A444D" w:rsidRPr="009033C1">
        <w:rPr>
          <w:sz w:val="22"/>
          <w:szCs w:val="22"/>
        </w:rPr>
        <w:t xml:space="preserve"> y hasta el</w:t>
      </w:r>
      <w:r w:rsidR="00FE3B4C" w:rsidRPr="009033C1">
        <w:rPr>
          <w:sz w:val="22"/>
          <w:szCs w:val="22"/>
        </w:rPr>
        <w:t xml:space="preserve"> </w:t>
      </w:r>
      <w:r w:rsidR="00EA5525" w:rsidRPr="009033C1">
        <w:rPr>
          <w:sz w:val="22"/>
          <w:szCs w:val="22"/>
        </w:rPr>
        <w:t xml:space="preserve">19 </w:t>
      </w:r>
      <w:r w:rsidR="00FE3B4C" w:rsidRPr="009033C1">
        <w:rPr>
          <w:sz w:val="22"/>
          <w:szCs w:val="22"/>
        </w:rPr>
        <w:t xml:space="preserve">de </w:t>
      </w:r>
      <w:r w:rsidR="003A444D" w:rsidRPr="009033C1">
        <w:rPr>
          <w:sz w:val="22"/>
          <w:szCs w:val="22"/>
        </w:rPr>
        <w:t>octubre,</w:t>
      </w:r>
      <w:r w:rsidRPr="009033C1">
        <w:rPr>
          <w:sz w:val="22"/>
          <w:szCs w:val="22"/>
        </w:rPr>
        <w:t xml:space="preserve"> una gran selección de </w:t>
      </w:r>
      <w:r w:rsidR="00EA5525" w:rsidRPr="009033C1">
        <w:rPr>
          <w:sz w:val="22"/>
          <w:szCs w:val="22"/>
        </w:rPr>
        <w:t>artículos</w:t>
      </w:r>
      <w:r w:rsidRPr="009033C1">
        <w:rPr>
          <w:sz w:val="22"/>
          <w:szCs w:val="22"/>
        </w:rPr>
        <w:t xml:space="preserve"> </w:t>
      </w:r>
      <w:r w:rsidR="00EA5525" w:rsidRPr="009033C1">
        <w:rPr>
          <w:sz w:val="22"/>
          <w:szCs w:val="22"/>
        </w:rPr>
        <w:t xml:space="preserve">de firmas como Guess, Lola Casademunt, Gay Laroche y Tous, </w:t>
      </w:r>
      <w:r w:rsidR="00257DE1" w:rsidRPr="009033C1">
        <w:rPr>
          <w:sz w:val="22"/>
          <w:szCs w:val="22"/>
        </w:rPr>
        <w:t>también</w:t>
      </w:r>
      <w:r w:rsidR="00EA5525" w:rsidRPr="009033C1">
        <w:rPr>
          <w:sz w:val="22"/>
          <w:szCs w:val="22"/>
        </w:rPr>
        <w:t xml:space="preserve"> entregarán un euro </w:t>
      </w:r>
      <w:r w:rsidRPr="009033C1">
        <w:rPr>
          <w:sz w:val="22"/>
          <w:szCs w:val="22"/>
        </w:rPr>
        <w:t xml:space="preserve">por cada unidad vendida </w:t>
      </w:r>
      <w:r w:rsidR="00EA5525" w:rsidRPr="009033C1">
        <w:rPr>
          <w:sz w:val="22"/>
          <w:szCs w:val="22"/>
        </w:rPr>
        <w:t xml:space="preserve">a </w:t>
      </w:r>
      <w:r w:rsidRPr="009033C1">
        <w:rPr>
          <w:sz w:val="22"/>
          <w:szCs w:val="22"/>
        </w:rPr>
        <w:t>la Asociación Española Contra el Cánce</w:t>
      </w:r>
      <w:r w:rsidR="003C167B" w:rsidRPr="009033C1">
        <w:rPr>
          <w:sz w:val="22"/>
          <w:szCs w:val="22"/>
        </w:rPr>
        <w:t>r</w:t>
      </w:r>
      <w:r w:rsidR="00FE3B4C" w:rsidRPr="009033C1">
        <w:rPr>
          <w:sz w:val="22"/>
          <w:szCs w:val="22"/>
        </w:rPr>
        <w:t>.</w:t>
      </w:r>
      <w:r w:rsidR="003C167B" w:rsidRPr="009033C1">
        <w:rPr>
          <w:sz w:val="22"/>
          <w:szCs w:val="22"/>
        </w:rPr>
        <w:t xml:space="preserve"> </w:t>
      </w:r>
      <w:r w:rsidR="00486F32" w:rsidRPr="009033C1">
        <w:rPr>
          <w:sz w:val="22"/>
          <w:szCs w:val="22"/>
        </w:rPr>
        <w:t>Otras</w:t>
      </w:r>
      <w:r w:rsidR="00FE3B4C" w:rsidRPr="009033C1">
        <w:rPr>
          <w:sz w:val="22"/>
          <w:szCs w:val="22"/>
        </w:rPr>
        <w:t xml:space="preserve"> marcas </w:t>
      </w:r>
      <w:r w:rsidR="00486F32" w:rsidRPr="009033C1">
        <w:rPr>
          <w:sz w:val="22"/>
          <w:szCs w:val="22"/>
        </w:rPr>
        <w:t>también</w:t>
      </w:r>
      <w:r w:rsidR="00DE5362" w:rsidRPr="009033C1">
        <w:rPr>
          <w:sz w:val="22"/>
          <w:szCs w:val="22"/>
        </w:rPr>
        <w:t xml:space="preserve"> </w:t>
      </w:r>
      <w:r w:rsidR="00FE3B4C" w:rsidRPr="009033C1">
        <w:rPr>
          <w:sz w:val="22"/>
          <w:szCs w:val="22"/>
        </w:rPr>
        <w:t xml:space="preserve">participan </w:t>
      </w:r>
      <w:r w:rsidR="00486F32" w:rsidRPr="009033C1">
        <w:rPr>
          <w:sz w:val="22"/>
          <w:szCs w:val="22"/>
        </w:rPr>
        <w:t>en la iniciativa poniendo a disposición del cliente</w:t>
      </w:r>
      <w:r w:rsidR="00FE3B4C" w:rsidRPr="009033C1">
        <w:rPr>
          <w:sz w:val="22"/>
          <w:szCs w:val="22"/>
        </w:rPr>
        <w:t xml:space="preserve"> </w:t>
      </w:r>
      <w:r w:rsidRPr="009033C1">
        <w:rPr>
          <w:sz w:val="22"/>
          <w:szCs w:val="22"/>
        </w:rPr>
        <w:t xml:space="preserve">monederos, carteras, bandoleras de hombre y muchos otros complementos para que </w:t>
      </w:r>
      <w:r w:rsidR="005A5011" w:rsidRPr="009033C1">
        <w:rPr>
          <w:sz w:val="22"/>
          <w:szCs w:val="22"/>
        </w:rPr>
        <w:t>todo</w:t>
      </w:r>
      <w:r w:rsidR="00486F32" w:rsidRPr="009033C1">
        <w:rPr>
          <w:sz w:val="22"/>
          <w:szCs w:val="22"/>
        </w:rPr>
        <w:t xml:space="preserve"> el que lo desee</w:t>
      </w:r>
      <w:r w:rsidRPr="009033C1">
        <w:rPr>
          <w:sz w:val="22"/>
          <w:szCs w:val="22"/>
        </w:rPr>
        <w:t xml:space="preserve"> pueda </w:t>
      </w:r>
      <w:r w:rsidR="00FE3B4C" w:rsidRPr="009033C1">
        <w:rPr>
          <w:sz w:val="22"/>
          <w:szCs w:val="22"/>
        </w:rPr>
        <w:t>sumarse a</w:t>
      </w:r>
      <w:r w:rsidRPr="009033C1">
        <w:rPr>
          <w:sz w:val="22"/>
          <w:szCs w:val="22"/>
        </w:rPr>
        <w:t xml:space="preserve"> en esta campaña.  </w:t>
      </w:r>
    </w:p>
    <w:p w14:paraId="7B850047" w14:textId="1CD5C0ED" w:rsidR="00DA3692" w:rsidRDefault="00DA3692" w:rsidP="00BA4509">
      <w:pPr>
        <w:pStyle w:val="Texto"/>
        <w:spacing w:after="120" w:line="360" w:lineRule="auto"/>
        <w:jc w:val="both"/>
        <w:rPr>
          <w:sz w:val="22"/>
          <w:szCs w:val="22"/>
        </w:rPr>
      </w:pPr>
      <w:r w:rsidRPr="006C74C4">
        <w:rPr>
          <w:b/>
          <w:bCs/>
          <w:sz w:val="22"/>
          <w:szCs w:val="22"/>
        </w:rPr>
        <w:t>La marca UNIT de moda y hogar de Hipercor</w:t>
      </w:r>
      <w:r>
        <w:rPr>
          <w:sz w:val="22"/>
          <w:szCs w:val="22"/>
        </w:rPr>
        <w:t xml:space="preserve"> también participa en la campaña, y del 1 al 19 de octubre aportará un euro de cada artículo vendido para la causa. </w:t>
      </w:r>
    </w:p>
    <w:p w14:paraId="696C2F50" w14:textId="66A309C7" w:rsidR="00BA4509" w:rsidRDefault="00BA4509" w:rsidP="00BA4509">
      <w:pPr>
        <w:pStyle w:val="Texto"/>
        <w:spacing w:after="120" w:line="360" w:lineRule="auto"/>
        <w:jc w:val="both"/>
        <w:rPr>
          <w:sz w:val="22"/>
          <w:szCs w:val="22"/>
        </w:rPr>
      </w:pPr>
      <w:r w:rsidRPr="00590EB0">
        <w:rPr>
          <w:b/>
          <w:sz w:val="22"/>
          <w:szCs w:val="22"/>
        </w:rPr>
        <w:t>En el área de hogar</w:t>
      </w:r>
      <w:r w:rsidRPr="00590EB0">
        <w:rPr>
          <w:sz w:val="22"/>
          <w:szCs w:val="22"/>
        </w:rPr>
        <w:t xml:space="preserve">, </w:t>
      </w:r>
      <w:r w:rsidR="00590EB0" w:rsidRPr="00590EB0">
        <w:rPr>
          <w:sz w:val="22"/>
          <w:szCs w:val="22"/>
        </w:rPr>
        <w:t>se ha hecho una selección de nórdicos, mesas, baños, alfombras, camas técnicas, artículos de decoración, de cocina, dormitorios, iluminación, cuadros, y s</w:t>
      </w:r>
      <w:r w:rsidRPr="00590EB0">
        <w:rPr>
          <w:sz w:val="22"/>
          <w:szCs w:val="22"/>
        </w:rPr>
        <w:t xml:space="preserve">e han elegido diseños muy especiales </w:t>
      </w:r>
      <w:r w:rsidR="00590EB0">
        <w:rPr>
          <w:sz w:val="22"/>
          <w:szCs w:val="22"/>
        </w:rPr>
        <w:t xml:space="preserve">por los que se aportará un 1% de la venta de cada producto durante la jornada del 19 de octubre. </w:t>
      </w:r>
    </w:p>
    <w:p w14:paraId="408D5AA0" w14:textId="77777777" w:rsidR="001D5363" w:rsidRDefault="00BA4509" w:rsidP="00BA4509">
      <w:pPr>
        <w:pStyle w:val="Texto"/>
        <w:spacing w:after="120" w:line="360" w:lineRule="auto"/>
        <w:jc w:val="both"/>
        <w:rPr>
          <w:sz w:val="22"/>
          <w:szCs w:val="22"/>
        </w:rPr>
      </w:pPr>
      <w:r w:rsidRPr="00590EB0">
        <w:rPr>
          <w:b/>
          <w:sz w:val="22"/>
          <w:szCs w:val="22"/>
        </w:rPr>
        <w:t>El departamento de muebles y decoración</w:t>
      </w:r>
      <w:r w:rsidRPr="00590EB0">
        <w:rPr>
          <w:sz w:val="22"/>
          <w:szCs w:val="22"/>
        </w:rPr>
        <w:t xml:space="preserve"> también ha querido unirse a esta causa y destinará al proyecto de investigación de la A</w:t>
      </w:r>
      <w:r w:rsidR="00FE3B4C" w:rsidRPr="00590EB0">
        <w:rPr>
          <w:sz w:val="22"/>
          <w:szCs w:val="22"/>
        </w:rPr>
        <w:t>sociación</w:t>
      </w:r>
      <w:r w:rsidRPr="00590EB0">
        <w:rPr>
          <w:sz w:val="22"/>
          <w:szCs w:val="22"/>
        </w:rPr>
        <w:t xml:space="preserve"> </w:t>
      </w:r>
      <w:r w:rsidR="0056235D" w:rsidRPr="00590EB0">
        <w:rPr>
          <w:sz w:val="22"/>
          <w:szCs w:val="22"/>
        </w:rPr>
        <w:t xml:space="preserve">Española contra el Cáncer </w:t>
      </w:r>
      <w:r w:rsidRPr="00590EB0">
        <w:rPr>
          <w:sz w:val="22"/>
          <w:szCs w:val="22"/>
        </w:rPr>
        <w:t xml:space="preserve">el </w:t>
      </w:r>
      <w:r w:rsidR="00590EB0" w:rsidRPr="00590EB0">
        <w:rPr>
          <w:sz w:val="22"/>
          <w:szCs w:val="22"/>
        </w:rPr>
        <w:t>1</w:t>
      </w:r>
      <w:r w:rsidRPr="00590EB0">
        <w:rPr>
          <w:sz w:val="22"/>
          <w:szCs w:val="22"/>
        </w:rPr>
        <w:t>% de</w:t>
      </w:r>
      <w:r w:rsidR="001317E1" w:rsidRPr="00590EB0">
        <w:rPr>
          <w:sz w:val="22"/>
          <w:szCs w:val="22"/>
        </w:rPr>
        <w:t xml:space="preserve">l importe vendido dentro </w:t>
      </w:r>
      <w:r w:rsidRPr="00590EB0">
        <w:rPr>
          <w:sz w:val="22"/>
          <w:szCs w:val="22"/>
        </w:rPr>
        <w:t xml:space="preserve">de una selección de artículos como </w:t>
      </w:r>
      <w:r w:rsidR="00590EB0">
        <w:rPr>
          <w:sz w:val="22"/>
          <w:szCs w:val="22"/>
        </w:rPr>
        <w:t xml:space="preserve">muebles de terraza, comedores, salones, cubertería, cristalería, </w:t>
      </w:r>
      <w:r w:rsidRPr="00590EB0">
        <w:rPr>
          <w:sz w:val="22"/>
          <w:szCs w:val="22"/>
        </w:rPr>
        <w:t xml:space="preserve">lámparas, sofás tapizados, espejos, cabeceros de cama, cuadros, sillas, mesas, jaboneras, cuadros y carritos auxiliares. </w:t>
      </w:r>
    </w:p>
    <w:p w14:paraId="2AA1DB58" w14:textId="3DD1624F" w:rsidR="009362F6" w:rsidRDefault="00BA4509" w:rsidP="00BA4509">
      <w:pPr>
        <w:pStyle w:val="Texto"/>
        <w:spacing w:after="120" w:line="360" w:lineRule="auto"/>
        <w:jc w:val="both"/>
        <w:rPr>
          <w:sz w:val="22"/>
          <w:szCs w:val="22"/>
        </w:rPr>
      </w:pPr>
      <w:r w:rsidRPr="009033C1">
        <w:rPr>
          <w:b/>
          <w:sz w:val="22"/>
          <w:szCs w:val="22"/>
        </w:rPr>
        <w:t>En zapatería</w:t>
      </w:r>
      <w:r w:rsidR="002E5D79" w:rsidRPr="009033C1">
        <w:rPr>
          <w:sz w:val="22"/>
          <w:szCs w:val="22"/>
        </w:rPr>
        <w:t>, firmas como Skechers, Pepe Jeans, Gioseppo</w:t>
      </w:r>
      <w:r w:rsidR="009033C1">
        <w:rPr>
          <w:sz w:val="22"/>
          <w:szCs w:val="22"/>
        </w:rPr>
        <w:t xml:space="preserve"> y </w:t>
      </w:r>
      <w:r w:rsidR="00765DB2">
        <w:rPr>
          <w:sz w:val="22"/>
          <w:szCs w:val="22"/>
        </w:rPr>
        <w:t>Mustang,</w:t>
      </w:r>
      <w:r w:rsidR="00765DB2" w:rsidRPr="009033C1">
        <w:rPr>
          <w:sz w:val="22"/>
          <w:szCs w:val="22"/>
        </w:rPr>
        <w:t xml:space="preserve"> entre</w:t>
      </w:r>
      <w:r w:rsidR="002E5D79" w:rsidRPr="009033C1">
        <w:rPr>
          <w:sz w:val="22"/>
          <w:szCs w:val="22"/>
        </w:rPr>
        <w:t xml:space="preserve"> otras, se han sumado a la campaña </w:t>
      </w:r>
      <w:r w:rsidR="00662E2E" w:rsidRPr="009033C1">
        <w:rPr>
          <w:sz w:val="22"/>
          <w:szCs w:val="22"/>
        </w:rPr>
        <w:t>aportando</w:t>
      </w:r>
      <w:r w:rsidR="002E5D79" w:rsidRPr="009033C1">
        <w:rPr>
          <w:sz w:val="22"/>
          <w:szCs w:val="22"/>
        </w:rPr>
        <w:t xml:space="preserve"> </w:t>
      </w:r>
      <w:r w:rsidR="0056235D" w:rsidRPr="009033C1">
        <w:rPr>
          <w:sz w:val="22"/>
          <w:szCs w:val="22"/>
        </w:rPr>
        <w:t>al proyecto</w:t>
      </w:r>
      <w:r w:rsidR="005D71D9">
        <w:rPr>
          <w:sz w:val="22"/>
          <w:szCs w:val="22"/>
        </w:rPr>
        <w:t xml:space="preserve">, del 1 al 19 de octubre, </w:t>
      </w:r>
      <w:r w:rsidRPr="009033C1">
        <w:rPr>
          <w:sz w:val="22"/>
          <w:szCs w:val="22"/>
        </w:rPr>
        <w:t xml:space="preserve">el 20% </w:t>
      </w:r>
      <w:r w:rsidR="009362F6" w:rsidRPr="009033C1">
        <w:rPr>
          <w:sz w:val="22"/>
          <w:szCs w:val="22"/>
        </w:rPr>
        <w:t>de su</w:t>
      </w:r>
      <w:r w:rsidR="00FE3B4C" w:rsidRPr="009033C1">
        <w:rPr>
          <w:sz w:val="22"/>
          <w:szCs w:val="22"/>
        </w:rPr>
        <w:t>s</w:t>
      </w:r>
      <w:r w:rsidR="009362F6" w:rsidRPr="009033C1">
        <w:rPr>
          <w:sz w:val="22"/>
          <w:szCs w:val="22"/>
        </w:rPr>
        <w:t xml:space="preserve"> venta</w:t>
      </w:r>
      <w:r w:rsidR="00FE3B4C" w:rsidRPr="009033C1">
        <w:rPr>
          <w:sz w:val="22"/>
          <w:szCs w:val="22"/>
        </w:rPr>
        <w:t>s</w:t>
      </w:r>
      <w:r w:rsidR="005D71D9">
        <w:rPr>
          <w:sz w:val="22"/>
          <w:szCs w:val="22"/>
        </w:rPr>
        <w:t>.</w:t>
      </w:r>
    </w:p>
    <w:p w14:paraId="2BD82499" w14:textId="6D8D1EAD" w:rsidR="00BA4509" w:rsidRDefault="00FE3B4C" w:rsidP="00BA4509">
      <w:pPr>
        <w:pStyle w:val="Texto"/>
        <w:spacing w:after="120" w:line="360" w:lineRule="auto"/>
        <w:jc w:val="both"/>
        <w:rPr>
          <w:sz w:val="22"/>
          <w:szCs w:val="22"/>
        </w:rPr>
      </w:pPr>
      <w:r w:rsidRPr="00590EB0">
        <w:rPr>
          <w:b/>
          <w:sz w:val="22"/>
          <w:szCs w:val="22"/>
        </w:rPr>
        <w:lastRenderedPageBreak/>
        <w:t xml:space="preserve">El área de </w:t>
      </w:r>
      <w:r w:rsidR="00BA4509" w:rsidRPr="00590EB0">
        <w:rPr>
          <w:b/>
          <w:sz w:val="22"/>
          <w:szCs w:val="22"/>
        </w:rPr>
        <w:t>Lencería y Corsetería</w:t>
      </w:r>
      <w:r w:rsidR="00BA4509" w:rsidRPr="00590EB0">
        <w:rPr>
          <w:sz w:val="22"/>
          <w:szCs w:val="22"/>
        </w:rPr>
        <w:t xml:space="preserve"> participa este año en la campaña contra el cáncer de mama, y lo hace con </w:t>
      </w:r>
      <w:r w:rsidR="00590EB0">
        <w:rPr>
          <w:sz w:val="22"/>
          <w:szCs w:val="22"/>
        </w:rPr>
        <w:t xml:space="preserve">una selección de </w:t>
      </w:r>
      <w:r w:rsidR="00BA4509" w:rsidRPr="00590EB0">
        <w:rPr>
          <w:sz w:val="22"/>
          <w:szCs w:val="22"/>
        </w:rPr>
        <w:t>marcas de sujetadores, destinando 1 euro por cada sujetador vendido durante</w:t>
      </w:r>
      <w:r w:rsidR="00590EB0" w:rsidRPr="00590EB0">
        <w:rPr>
          <w:sz w:val="22"/>
          <w:szCs w:val="22"/>
        </w:rPr>
        <w:t xml:space="preserve"> la jornada del</w:t>
      </w:r>
      <w:r w:rsidR="002E5D79" w:rsidRPr="00590EB0">
        <w:rPr>
          <w:sz w:val="22"/>
          <w:szCs w:val="22"/>
        </w:rPr>
        <w:t xml:space="preserve"> </w:t>
      </w:r>
      <w:r w:rsidR="00BA4509" w:rsidRPr="00590EB0">
        <w:rPr>
          <w:sz w:val="22"/>
          <w:szCs w:val="22"/>
        </w:rPr>
        <w:t>19 de octubre</w:t>
      </w:r>
      <w:r w:rsidR="00393009" w:rsidRPr="00590EB0">
        <w:rPr>
          <w:sz w:val="22"/>
          <w:szCs w:val="22"/>
        </w:rPr>
        <w:t>, fecha en la que se celebra el día mundial contra esta enfermedad</w:t>
      </w:r>
      <w:r w:rsidR="00DE5362" w:rsidRPr="00590EB0">
        <w:rPr>
          <w:sz w:val="22"/>
          <w:szCs w:val="22"/>
        </w:rPr>
        <w:t>.</w:t>
      </w:r>
    </w:p>
    <w:p w14:paraId="22224D95" w14:textId="526DFC02" w:rsidR="001317E1" w:rsidRDefault="001317E1" w:rsidP="001317E1">
      <w:pPr>
        <w:pStyle w:val="Texto"/>
        <w:spacing w:after="120" w:line="360" w:lineRule="auto"/>
        <w:jc w:val="both"/>
        <w:rPr>
          <w:sz w:val="22"/>
          <w:szCs w:val="22"/>
        </w:rPr>
      </w:pPr>
      <w:r w:rsidRPr="00C56B59">
        <w:rPr>
          <w:b/>
          <w:sz w:val="22"/>
          <w:szCs w:val="22"/>
        </w:rPr>
        <w:t>En Deportes</w:t>
      </w:r>
      <w:r w:rsidRPr="00C56B59">
        <w:rPr>
          <w:sz w:val="22"/>
          <w:szCs w:val="22"/>
        </w:rPr>
        <w:t>, firm</w:t>
      </w:r>
      <w:r w:rsidR="009362F6" w:rsidRPr="00C56B59">
        <w:rPr>
          <w:sz w:val="22"/>
          <w:szCs w:val="22"/>
        </w:rPr>
        <w:t xml:space="preserve">as punteras como Boomerang y Mountain Pro </w:t>
      </w:r>
      <w:r w:rsidRPr="00C56B59">
        <w:rPr>
          <w:sz w:val="22"/>
          <w:szCs w:val="22"/>
        </w:rPr>
        <w:t>se han querido unir a</w:t>
      </w:r>
      <w:r w:rsidR="0056235D" w:rsidRPr="00C56B59">
        <w:rPr>
          <w:sz w:val="22"/>
          <w:szCs w:val="22"/>
        </w:rPr>
        <w:t>l proyecto</w:t>
      </w:r>
      <w:r w:rsidRPr="00C56B59">
        <w:rPr>
          <w:sz w:val="22"/>
          <w:szCs w:val="22"/>
        </w:rPr>
        <w:t xml:space="preserve"> </w:t>
      </w:r>
      <w:r w:rsidR="0056235D" w:rsidRPr="00C56B59">
        <w:rPr>
          <w:sz w:val="22"/>
          <w:szCs w:val="22"/>
        </w:rPr>
        <w:t>aportando</w:t>
      </w:r>
      <w:r w:rsidRPr="00C56B59">
        <w:rPr>
          <w:sz w:val="22"/>
          <w:szCs w:val="22"/>
        </w:rPr>
        <w:t xml:space="preserve"> 1 euro de cada unidad vendida </w:t>
      </w:r>
      <w:r w:rsidR="00C56B59" w:rsidRPr="00C56B59">
        <w:rPr>
          <w:sz w:val="22"/>
          <w:szCs w:val="22"/>
        </w:rPr>
        <w:t xml:space="preserve">el día </w:t>
      </w:r>
      <w:r w:rsidR="003A0994" w:rsidRPr="00C56B59">
        <w:rPr>
          <w:sz w:val="22"/>
          <w:szCs w:val="22"/>
        </w:rPr>
        <w:t xml:space="preserve">19 </w:t>
      </w:r>
      <w:r w:rsidRPr="00C56B59">
        <w:rPr>
          <w:sz w:val="22"/>
          <w:szCs w:val="22"/>
        </w:rPr>
        <w:t>de octubre</w:t>
      </w:r>
      <w:r w:rsidR="009362F6" w:rsidRPr="00C56B59">
        <w:rPr>
          <w:sz w:val="22"/>
          <w:szCs w:val="22"/>
        </w:rPr>
        <w:t>, tanto en productos textiles como en artículos de calzado.</w:t>
      </w:r>
    </w:p>
    <w:p w14:paraId="3CFF885C" w14:textId="6217F7E1" w:rsidR="00BA4509" w:rsidRPr="00AB01F7" w:rsidRDefault="00BA4509" w:rsidP="00BA4509">
      <w:pPr>
        <w:pStyle w:val="Texto"/>
        <w:spacing w:after="120" w:line="360" w:lineRule="auto"/>
        <w:jc w:val="both"/>
        <w:rPr>
          <w:sz w:val="22"/>
          <w:szCs w:val="22"/>
        </w:rPr>
      </w:pPr>
      <w:r w:rsidRPr="00AB01F7">
        <w:rPr>
          <w:b/>
          <w:sz w:val="22"/>
          <w:szCs w:val="22"/>
        </w:rPr>
        <w:t>En Supermercados El Corte Inglés, Hipercor y Supercor,</w:t>
      </w:r>
      <w:r w:rsidRPr="00AB01F7">
        <w:rPr>
          <w:sz w:val="22"/>
          <w:szCs w:val="22"/>
        </w:rPr>
        <w:t xml:space="preserve"> se han puesto a la venta unas bolsas especiales reutilizables por 3</w:t>
      </w:r>
      <w:r w:rsidR="0008127E" w:rsidRPr="00AB01F7">
        <w:rPr>
          <w:sz w:val="22"/>
          <w:szCs w:val="22"/>
        </w:rPr>
        <w:t>,50</w:t>
      </w:r>
      <w:r w:rsidRPr="00AB01F7">
        <w:rPr>
          <w:sz w:val="22"/>
          <w:szCs w:val="22"/>
        </w:rPr>
        <w:t xml:space="preserve"> euros, entregándose todo el beneficio </w:t>
      </w:r>
      <w:r w:rsidR="00393009" w:rsidRPr="00AB01F7">
        <w:rPr>
          <w:sz w:val="22"/>
          <w:szCs w:val="22"/>
        </w:rPr>
        <w:t xml:space="preserve">de su venta </w:t>
      </w:r>
      <w:r w:rsidRPr="00AB01F7">
        <w:rPr>
          <w:sz w:val="22"/>
          <w:szCs w:val="22"/>
        </w:rPr>
        <w:t xml:space="preserve">para los mismos fines. </w:t>
      </w:r>
      <w:r w:rsidR="0008127E" w:rsidRPr="00AB01F7">
        <w:rPr>
          <w:sz w:val="22"/>
          <w:szCs w:val="22"/>
        </w:rPr>
        <w:t>Además,</w:t>
      </w:r>
      <w:r w:rsidRPr="00AB01F7">
        <w:rPr>
          <w:sz w:val="22"/>
          <w:szCs w:val="22"/>
        </w:rPr>
        <w:t xml:space="preserve"> </w:t>
      </w:r>
      <w:r w:rsidR="00393009" w:rsidRPr="00AB01F7">
        <w:rPr>
          <w:sz w:val="22"/>
          <w:szCs w:val="22"/>
        </w:rPr>
        <w:t>en los centros de El Corte Inglés</w:t>
      </w:r>
      <w:r w:rsidRPr="00AB01F7">
        <w:rPr>
          <w:sz w:val="22"/>
          <w:szCs w:val="22"/>
        </w:rPr>
        <w:t xml:space="preserve"> el cliente podrá adquirir </w:t>
      </w:r>
      <w:r w:rsidR="0008127E" w:rsidRPr="00AB01F7">
        <w:rPr>
          <w:sz w:val="22"/>
          <w:szCs w:val="22"/>
        </w:rPr>
        <w:t xml:space="preserve">también unas </w:t>
      </w:r>
      <w:r w:rsidRPr="00AB01F7">
        <w:rPr>
          <w:sz w:val="22"/>
          <w:szCs w:val="22"/>
        </w:rPr>
        <w:t>bolsas reutilizables diseñadas especialmente para esta campaña</w:t>
      </w:r>
      <w:r w:rsidR="0056235D" w:rsidRPr="00AB01F7">
        <w:rPr>
          <w:sz w:val="22"/>
          <w:szCs w:val="22"/>
        </w:rPr>
        <w:t xml:space="preserve">, cuyo </w:t>
      </w:r>
      <w:r w:rsidRPr="00AB01F7">
        <w:rPr>
          <w:sz w:val="22"/>
          <w:szCs w:val="22"/>
        </w:rPr>
        <w:t xml:space="preserve">precio </w:t>
      </w:r>
      <w:r w:rsidR="0056235D" w:rsidRPr="00AB01F7">
        <w:rPr>
          <w:sz w:val="22"/>
          <w:szCs w:val="22"/>
        </w:rPr>
        <w:t>es de</w:t>
      </w:r>
      <w:r w:rsidRPr="00AB01F7">
        <w:rPr>
          <w:sz w:val="22"/>
          <w:szCs w:val="22"/>
        </w:rPr>
        <w:t xml:space="preserve"> 2 euros. </w:t>
      </w:r>
      <w:r w:rsidR="0008127E" w:rsidRPr="00AB01F7">
        <w:rPr>
          <w:sz w:val="22"/>
          <w:szCs w:val="22"/>
        </w:rPr>
        <w:t xml:space="preserve">El </w:t>
      </w:r>
      <w:r w:rsidRPr="00AB01F7">
        <w:rPr>
          <w:sz w:val="22"/>
          <w:szCs w:val="22"/>
        </w:rPr>
        <w:t xml:space="preserve">beneficio íntegro de las ventas de estas bolsas se destinará a financiar el </w:t>
      </w:r>
      <w:r w:rsidR="006C74C4" w:rsidRPr="00AB01F7">
        <w:rPr>
          <w:sz w:val="22"/>
          <w:szCs w:val="22"/>
        </w:rPr>
        <w:t xml:space="preserve">nuevo </w:t>
      </w:r>
      <w:r w:rsidRPr="00AB01F7">
        <w:rPr>
          <w:sz w:val="22"/>
          <w:szCs w:val="22"/>
        </w:rPr>
        <w:t>proyecto de investigación</w:t>
      </w:r>
      <w:r w:rsidR="006C74C4" w:rsidRPr="00AB01F7">
        <w:rPr>
          <w:sz w:val="22"/>
          <w:szCs w:val="22"/>
        </w:rPr>
        <w:t xml:space="preserve"> de la doctora Nieto</w:t>
      </w:r>
      <w:r w:rsidRPr="00AB01F7">
        <w:rPr>
          <w:sz w:val="22"/>
          <w:szCs w:val="22"/>
        </w:rPr>
        <w:t xml:space="preserve">.  </w:t>
      </w:r>
    </w:p>
    <w:p w14:paraId="6BE31C4D" w14:textId="1A6520A1" w:rsidR="008F3646" w:rsidRPr="00B62B2D" w:rsidRDefault="008F3646" w:rsidP="00BA4509">
      <w:pPr>
        <w:pStyle w:val="Texto"/>
        <w:spacing w:after="120" w:line="360" w:lineRule="auto"/>
        <w:jc w:val="both"/>
        <w:rPr>
          <w:sz w:val="22"/>
          <w:szCs w:val="22"/>
        </w:rPr>
      </w:pPr>
      <w:r w:rsidRPr="00B62B2D">
        <w:rPr>
          <w:b/>
          <w:sz w:val="22"/>
          <w:szCs w:val="22"/>
        </w:rPr>
        <w:t>En el departamento de Juguetería</w:t>
      </w:r>
      <w:r w:rsidR="00EA5342" w:rsidRPr="00B62B2D">
        <w:rPr>
          <w:b/>
          <w:sz w:val="22"/>
          <w:szCs w:val="22"/>
        </w:rPr>
        <w:t xml:space="preserve"> </w:t>
      </w:r>
      <w:r w:rsidR="00EA5342" w:rsidRPr="00B62B2D">
        <w:rPr>
          <w:bCs/>
          <w:sz w:val="22"/>
          <w:szCs w:val="22"/>
        </w:rPr>
        <w:t>y hasta el</w:t>
      </w:r>
      <w:r w:rsidR="00393009" w:rsidRPr="00B62B2D">
        <w:rPr>
          <w:sz w:val="22"/>
          <w:szCs w:val="22"/>
        </w:rPr>
        <w:t xml:space="preserve"> </w:t>
      </w:r>
      <w:r w:rsidR="00547DFC" w:rsidRPr="00B62B2D">
        <w:rPr>
          <w:sz w:val="22"/>
          <w:szCs w:val="22"/>
        </w:rPr>
        <w:t xml:space="preserve">19 </w:t>
      </w:r>
      <w:r w:rsidR="00393009" w:rsidRPr="00B62B2D">
        <w:rPr>
          <w:sz w:val="22"/>
          <w:szCs w:val="22"/>
        </w:rPr>
        <w:t>de octubre</w:t>
      </w:r>
      <w:r w:rsidRPr="00B62B2D">
        <w:rPr>
          <w:sz w:val="22"/>
          <w:szCs w:val="22"/>
        </w:rPr>
        <w:t>, la marca Mattel entregará el 10% de la</w:t>
      </w:r>
      <w:r w:rsidR="00393009" w:rsidRPr="00B62B2D">
        <w:rPr>
          <w:sz w:val="22"/>
          <w:szCs w:val="22"/>
        </w:rPr>
        <w:t>s</w:t>
      </w:r>
      <w:r w:rsidRPr="00B62B2D">
        <w:rPr>
          <w:sz w:val="22"/>
          <w:szCs w:val="22"/>
        </w:rPr>
        <w:t xml:space="preserve"> venta</w:t>
      </w:r>
      <w:r w:rsidR="00393009" w:rsidRPr="00B62B2D">
        <w:rPr>
          <w:sz w:val="22"/>
          <w:szCs w:val="22"/>
        </w:rPr>
        <w:t>s</w:t>
      </w:r>
      <w:r w:rsidRPr="00B62B2D">
        <w:rPr>
          <w:sz w:val="22"/>
          <w:szCs w:val="22"/>
        </w:rPr>
        <w:t xml:space="preserve"> de la muñeca Barbie a la Asociación Española Contra el Cáncer para apoyar la lucha contra esta enfermedad.  </w:t>
      </w:r>
    </w:p>
    <w:p w14:paraId="18CEEB95" w14:textId="1AEFA067" w:rsidR="00B539DA" w:rsidRDefault="00277770" w:rsidP="00BA4509">
      <w:pPr>
        <w:pStyle w:val="Texto"/>
        <w:spacing w:after="120" w:line="360" w:lineRule="auto"/>
        <w:jc w:val="both"/>
        <w:rPr>
          <w:sz w:val="22"/>
          <w:szCs w:val="22"/>
        </w:rPr>
      </w:pPr>
      <w:r w:rsidRPr="001D5363">
        <w:rPr>
          <w:b/>
          <w:bCs/>
          <w:sz w:val="22"/>
          <w:szCs w:val="22"/>
        </w:rPr>
        <w:t>Grupo Viajes El Corte Inglés</w:t>
      </w:r>
      <w:r w:rsidRPr="00277770">
        <w:rPr>
          <w:sz w:val="22"/>
          <w:szCs w:val="22"/>
        </w:rPr>
        <w:t xml:space="preserve"> también ha querido colaborar un año más con la campaña y, por ello, destinará 1 euro por cada reserva que los clientes realicen, desde el 7 al 24 de octubre, para Disneyland París, Walt Disney World, Disney Cruise Line, Port Aventura World, cruceros, Tourmundial, Club de Vacaciones y en reservas de hotel. </w:t>
      </w:r>
    </w:p>
    <w:p w14:paraId="553079DC" w14:textId="59C6F157" w:rsidR="00BA4509" w:rsidRDefault="00080B23" w:rsidP="00BA4509">
      <w:pPr>
        <w:pStyle w:val="Texto"/>
        <w:spacing w:after="120" w:line="360" w:lineRule="auto"/>
        <w:jc w:val="both"/>
        <w:rPr>
          <w:sz w:val="22"/>
          <w:szCs w:val="22"/>
        </w:rPr>
      </w:pPr>
      <w:r>
        <w:rPr>
          <w:sz w:val="22"/>
          <w:szCs w:val="22"/>
        </w:rPr>
        <w:t xml:space="preserve">Asimismo, el </w:t>
      </w:r>
      <w:r w:rsidR="00BA4509" w:rsidRPr="009362F6">
        <w:rPr>
          <w:sz w:val="22"/>
          <w:szCs w:val="22"/>
        </w:rPr>
        <w:t xml:space="preserve">próximo </w:t>
      </w:r>
      <w:r w:rsidR="003B2317">
        <w:rPr>
          <w:sz w:val="22"/>
          <w:szCs w:val="22"/>
        </w:rPr>
        <w:t>19</w:t>
      </w:r>
      <w:r w:rsidR="00BA4509" w:rsidRPr="009362F6">
        <w:rPr>
          <w:sz w:val="22"/>
          <w:szCs w:val="22"/>
        </w:rPr>
        <w:t xml:space="preserve"> de octubre se realizará, en la Fundación Ramón Areces, una </w:t>
      </w:r>
      <w:r w:rsidR="004F0E31">
        <w:rPr>
          <w:sz w:val="22"/>
          <w:szCs w:val="22"/>
        </w:rPr>
        <w:t>charla</w:t>
      </w:r>
      <w:r w:rsidR="00BA4509" w:rsidRPr="009362F6">
        <w:rPr>
          <w:sz w:val="22"/>
          <w:szCs w:val="22"/>
        </w:rPr>
        <w:t xml:space="preserve"> para los empleados </w:t>
      </w:r>
      <w:r w:rsidR="00393009">
        <w:rPr>
          <w:sz w:val="22"/>
          <w:szCs w:val="22"/>
        </w:rPr>
        <w:t xml:space="preserve">de El Corte Inglés en la que participarán </w:t>
      </w:r>
      <w:r w:rsidR="003A0994">
        <w:rPr>
          <w:sz w:val="22"/>
          <w:szCs w:val="22"/>
        </w:rPr>
        <w:t xml:space="preserve">investigadores y expertos de la Asociación Española Contra el Cáncer. </w:t>
      </w:r>
    </w:p>
    <w:p w14:paraId="3DEAD979" w14:textId="77777777" w:rsidR="00C058FA" w:rsidRPr="00C058FA" w:rsidRDefault="00C058FA" w:rsidP="00C058FA">
      <w:pPr>
        <w:pStyle w:val="Texto"/>
        <w:spacing w:after="120" w:line="360" w:lineRule="auto"/>
        <w:jc w:val="both"/>
        <w:rPr>
          <w:sz w:val="22"/>
          <w:szCs w:val="22"/>
        </w:rPr>
      </w:pPr>
      <w:r w:rsidRPr="00C058FA">
        <w:rPr>
          <w:sz w:val="22"/>
          <w:szCs w:val="22"/>
        </w:rPr>
        <w:t>Regístrate en este enlace para poder recibir todas las notas de prensa y novedades de El Corte Inglés, fotos y vídeos:</w:t>
      </w:r>
    </w:p>
    <w:p w14:paraId="75A5D8BC" w14:textId="77777777" w:rsidR="00C058FA" w:rsidRPr="00C058FA" w:rsidRDefault="00C058FA" w:rsidP="00C058FA">
      <w:pPr>
        <w:pStyle w:val="Texto"/>
        <w:spacing w:after="120" w:line="360" w:lineRule="auto"/>
        <w:jc w:val="both"/>
        <w:rPr>
          <w:b/>
          <w:sz w:val="22"/>
          <w:szCs w:val="22"/>
        </w:rPr>
      </w:pPr>
      <w:r w:rsidRPr="00C058FA">
        <w:rPr>
          <w:b/>
          <w:sz w:val="22"/>
          <w:szCs w:val="22"/>
        </w:rPr>
        <w:t>Notificaciones de El Corte Inglés - El Corte Inglés (elcorteingles.es)</w:t>
      </w:r>
    </w:p>
    <w:sectPr w:rsidR="00C058FA" w:rsidRPr="00C058FA" w:rsidSect="008D3B8B">
      <w:headerReference w:type="even" r:id="rId8"/>
      <w:headerReference w:type="default" r:id="rId9"/>
      <w:footerReference w:type="even" r:id="rId10"/>
      <w:footerReference w:type="default" r:id="rId11"/>
      <w:headerReference w:type="first" r:id="rId12"/>
      <w:footerReference w:type="first" r:id="rId13"/>
      <w:pgSz w:w="12240" w:h="15840" w:code="1"/>
      <w:pgMar w:top="1979" w:right="1325" w:bottom="16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01A33" w14:textId="77777777" w:rsidR="00907816" w:rsidRDefault="00907816">
      <w:r>
        <w:separator/>
      </w:r>
    </w:p>
  </w:endnote>
  <w:endnote w:type="continuationSeparator" w:id="0">
    <w:p w14:paraId="77D3CC1F" w14:textId="77777777" w:rsidR="00907816" w:rsidRDefault="00907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5BF24" w14:textId="77777777" w:rsidR="002C239C" w:rsidRDefault="002C239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2A948" w14:textId="77777777" w:rsidR="00404C01" w:rsidRDefault="00404C0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E6E6" w14:textId="77777777" w:rsidR="000D3ED7" w:rsidRDefault="000D3ED7" w:rsidP="000D3ED7">
    <w:pPr>
      <w:pStyle w:val="Piedepgina"/>
      <w:jc w:val="right"/>
    </w:pPr>
  </w:p>
  <w:p w14:paraId="56940455" w14:textId="77777777" w:rsidR="000D3ED7" w:rsidRDefault="000D3ED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E6622" w14:textId="77777777" w:rsidR="00907816" w:rsidRDefault="00907816">
      <w:r>
        <w:separator/>
      </w:r>
    </w:p>
  </w:footnote>
  <w:footnote w:type="continuationSeparator" w:id="0">
    <w:p w14:paraId="776B445F" w14:textId="77777777" w:rsidR="00907816" w:rsidRDefault="00907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A1A28" w14:textId="77777777" w:rsidR="004656E4" w:rsidRDefault="004656E4">
    <w:pPr>
      <w:pStyle w:val="Encabezado"/>
      <w:rPr>
        <w:lang w:val="es-ES"/>
      </w:rPr>
    </w:pPr>
  </w:p>
  <w:p w14:paraId="73DA5622" w14:textId="77777777" w:rsidR="004656E4" w:rsidRDefault="004656E4">
    <w:pP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055F" w14:textId="16479775" w:rsidR="004656E4" w:rsidRDefault="006C4F46">
    <w:pPr>
      <w:pStyle w:val="Encabezado"/>
      <w:rPr>
        <w:color w:val="008000"/>
        <w:lang w:val="es-ES"/>
      </w:rPr>
    </w:pPr>
    <w:r>
      <w:rPr>
        <w:noProof/>
        <w:lang w:val="es-ES"/>
      </w:rPr>
      <w:drawing>
        <wp:inline distT="0" distB="0" distL="0" distR="0" wp14:anchorId="28CE1425" wp14:editId="33E293A9">
          <wp:extent cx="959485" cy="367030"/>
          <wp:effectExtent l="0" t="0" r="0" b="0"/>
          <wp:docPr id="10964685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9485" cy="367030"/>
                  </a:xfrm>
                  <a:prstGeom prst="rect">
                    <a:avLst/>
                  </a:prstGeom>
                  <a:noFill/>
                  <a:ln>
                    <a:noFill/>
                  </a:ln>
                </pic:spPr>
              </pic:pic>
            </a:graphicData>
          </a:graphic>
        </wp:inline>
      </w:drawing>
    </w:r>
    <w:r w:rsidR="004656E4">
      <w:rPr>
        <w:lang w:val="es-ES"/>
      </w:rPr>
      <w:tab/>
    </w:r>
    <w:r w:rsidR="004656E4" w:rsidRPr="00A32D42">
      <w:rPr>
        <w:color w:val="008000"/>
        <w:lang w:val="es-ES"/>
      </w:rPr>
      <w:t xml:space="preserve">Página </w:t>
    </w:r>
    <w:r w:rsidR="004656E4" w:rsidRPr="00A32D42">
      <w:rPr>
        <w:color w:val="008000"/>
        <w:lang w:val="es-ES"/>
      </w:rPr>
      <w:fldChar w:fldCharType="begin"/>
    </w:r>
    <w:r w:rsidR="004656E4" w:rsidRPr="00A32D42">
      <w:rPr>
        <w:color w:val="008000"/>
        <w:lang w:val="es-ES"/>
      </w:rPr>
      <w:instrText xml:space="preserve"> PAGE \* Arabic \* MERGEFORMAT </w:instrText>
    </w:r>
    <w:r w:rsidR="004656E4" w:rsidRPr="00A32D42">
      <w:rPr>
        <w:color w:val="008000"/>
        <w:lang w:val="es-ES"/>
      </w:rPr>
      <w:fldChar w:fldCharType="separate"/>
    </w:r>
    <w:r w:rsidR="00C9569F">
      <w:rPr>
        <w:noProof/>
        <w:color w:val="008000"/>
        <w:lang w:val="es-ES"/>
      </w:rPr>
      <w:t>2</w:t>
    </w:r>
    <w:r w:rsidR="004656E4" w:rsidRPr="00A32D42">
      <w:rPr>
        <w:color w:val="008000"/>
        <w:lang w:val="es-ES"/>
      </w:rPr>
      <w:fldChar w:fldCharType="end"/>
    </w:r>
  </w:p>
  <w:p w14:paraId="69A7F729" w14:textId="77777777" w:rsidR="004656E4" w:rsidRDefault="004656E4">
    <w:pPr>
      <w:pStyle w:val="Encabezado"/>
      <w:rPr>
        <w:color w:val="008000"/>
        <w:lang w:val="es-ES"/>
      </w:rPr>
    </w:pPr>
  </w:p>
  <w:p w14:paraId="6BC1BE3A" w14:textId="77777777" w:rsidR="004656E4" w:rsidRDefault="004656E4">
    <w:pPr>
      <w:pStyle w:val="Encabezado"/>
      <w:rPr>
        <w:color w:val="008000"/>
        <w:lang w:val="es-ES"/>
      </w:rPr>
    </w:pPr>
  </w:p>
  <w:p w14:paraId="02ABAB37" w14:textId="77777777" w:rsidR="004656E4" w:rsidRDefault="004656E4">
    <w:pPr>
      <w:pStyle w:val="Encabezado"/>
      <w:rPr>
        <w:color w:val="008000"/>
        <w:lang w:val="es-ES"/>
      </w:rPr>
    </w:pPr>
  </w:p>
  <w:p w14:paraId="0ED3FF14" w14:textId="77777777" w:rsidR="004656E4" w:rsidRDefault="004656E4">
    <w:pPr>
      <w:pStyle w:val="Encabezado"/>
      <w:rPr>
        <w:color w:val="008000"/>
        <w:lang w:val="es-ES"/>
      </w:rPr>
    </w:pPr>
  </w:p>
  <w:p w14:paraId="75ED482E" w14:textId="77777777" w:rsidR="004656E4" w:rsidRPr="00A32D42" w:rsidRDefault="004656E4">
    <w:pPr>
      <w:pStyle w:val="Encabezado"/>
      <w:rPr>
        <w:color w:val="008000"/>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281F" w14:textId="2962833E" w:rsidR="004656E4" w:rsidRPr="0068692C" w:rsidRDefault="004656E4">
    <w:pPr>
      <w:pStyle w:val="Encabezado"/>
      <w:rPr>
        <w:lang w:val="es-ES"/>
      </w:rPr>
    </w:pPr>
    <w:r>
      <w:rPr>
        <w:lang w:val="es-ES"/>
      </w:rPr>
      <w:tab/>
    </w:r>
    <w:bookmarkStart w:id="0" w:name="_Hlk210214324"/>
    <w:r w:rsidR="006C4F46">
      <w:rPr>
        <w:noProof/>
        <w:lang w:val="es-ES"/>
      </w:rPr>
      <w:drawing>
        <wp:inline distT="0" distB="0" distL="0" distR="0" wp14:anchorId="467B5F26" wp14:editId="50AD74B1">
          <wp:extent cx="1678305" cy="643255"/>
          <wp:effectExtent l="0" t="0" r="0" b="0"/>
          <wp:docPr id="20329452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305" cy="643255"/>
                  </a:xfrm>
                  <a:prstGeom prst="rect">
                    <a:avLst/>
                  </a:prstGeom>
                  <a:noFill/>
                  <a:ln>
                    <a:noFill/>
                  </a:ln>
                </pic:spPr>
              </pic:pic>
            </a:graphicData>
          </a:graphic>
        </wp:inline>
      </w:drawing>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A15CC"/>
    <w:multiLevelType w:val="hybridMultilevel"/>
    <w:tmpl w:val="678A8B8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00F1CFF"/>
    <w:multiLevelType w:val="hybridMultilevel"/>
    <w:tmpl w:val="A0C8AC2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256A63"/>
    <w:multiLevelType w:val="hybridMultilevel"/>
    <w:tmpl w:val="4F724F2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37460823">
    <w:abstractNumId w:val="1"/>
  </w:num>
  <w:num w:numId="2" w16cid:durableId="1160342224">
    <w:abstractNumId w:val="2"/>
  </w:num>
  <w:num w:numId="3" w16cid:durableId="162087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92C"/>
    <w:rsid w:val="00000382"/>
    <w:rsid w:val="000034A1"/>
    <w:rsid w:val="00003D51"/>
    <w:rsid w:val="0000558E"/>
    <w:rsid w:val="000057D1"/>
    <w:rsid w:val="00005FE3"/>
    <w:rsid w:val="000064A8"/>
    <w:rsid w:val="0001010B"/>
    <w:rsid w:val="00010AED"/>
    <w:rsid w:val="0001149D"/>
    <w:rsid w:val="000170F9"/>
    <w:rsid w:val="00021AAB"/>
    <w:rsid w:val="000222AA"/>
    <w:rsid w:val="000257CC"/>
    <w:rsid w:val="00025FC5"/>
    <w:rsid w:val="000267DB"/>
    <w:rsid w:val="00026F74"/>
    <w:rsid w:val="000273A9"/>
    <w:rsid w:val="00031579"/>
    <w:rsid w:val="0003321B"/>
    <w:rsid w:val="00033274"/>
    <w:rsid w:val="0003559A"/>
    <w:rsid w:val="00041052"/>
    <w:rsid w:val="000430A1"/>
    <w:rsid w:val="000457D5"/>
    <w:rsid w:val="000469CD"/>
    <w:rsid w:val="00047768"/>
    <w:rsid w:val="000546F0"/>
    <w:rsid w:val="00057232"/>
    <w:rsid w:val="00061AB7"/>
    <w:rsid w:val="000641D7"/>
    <w:rsid w:val="000643CF"/>
    <w:rsid w:val="00064CF0"/>
    <w:rsid w:val="00066736"/>
    <w:rsid w:val="000670B2"/>
    <w:rsid w:val="00071310"/>
    <w:rsid w:val="00071844"/>
    <w:rsid w:val="000736A2"/>
    <w:rsid w:val="0007709F"/>
    <w:rsid w:val="00080B23"/>
    <w:rsid w:val="0008127E"/>
    <w:rsid w:val="0008146C"/>
    <w:rsid w:val="00082C7D"/>
    <w:rsid w:val="000835E8"/>
    <w:rsid w:val="000906FE"/>
    <w:rsid w:val="00092354"/>
    <w:rsid w:val="00092715"/>
    <w:rsid w:val="0009398A"/>
    <w:rsid w:val="00095379"/>
    <w:rsid w:val="00096BCB"/>
    <w:rsid w:val="00097F12"/>
    <w:rsid w:val="000A3AEF"/>
    <w:rsid w:val="000A5FD3"/>
    <w:rsid w:val="000A6540"/>
    <w:rsid w:val="000B1A92"/>
    <w:rsid w:val="000B1F6F"/>
    <w:rsid w:val="000B2E46"/>
    <w:rsid w:val="000B367E"/>
    <w:rsid w:val="000B6706"/>
    <w:rsid w:val="000B73E2"/>
    <w:rsid w:val="000B7661"/>
    <w:rsid w:val="000C4BA6"/>
    <w:rsid w:val="000C70D7"/>
    <w:rsid w:val="000D05B9"/>
    <w:rsid w:val="000D177D"/>
    <w:rsid w:val="000D2DD2"/>
    <w:rsid w:val="000D3ED7"/>
    <w:rsid w:val="000D45F8"/>
    <w:rsid w:val="000D4713"/>
    <w:rsid w:val="000D4AAB"/>
    <w:rsid w:val="000D4BC4"/>
    <w:rsid w:val="000D69D8"/>
    <w:rsid w:val="000E0A7F"/>
    <w:rsid w:val="000E1845"/>
    <w:rsid w:val="000E3A5D"/>
    <w:rsid w:val="000E46A2"/>
    <w:rsid w:val="000E4A5F"/>
    <w:rsid w:val="000F2245"/>
    <w:rsid w:val="000F2BF3"/>
    <w:rsid w:val="000F4F52"/>
    <w:rsid w:val="000F5391"/>
    <w:rsid w:val="000F7E8C"/>
    <w:rsid w:val="0010003A"/>
    <w:rsid w:val="00102C8D"/>
    <w:rsid w:val="00102CC8"/>
    <w:rsid w:val="001104B1"/>
    <w:rsid w:val="00110AC1"/>
    <w:rsid w:val="001117E6"/>
    <w:rsid w:val="00113337"/>
    <w:rsid w:val="00114048"/>
    <w:rsid w:val="00114A0A"/>
    <w:rsid w:val="001167B3"/>
    <w:rsid w:val="00117FF5"/>
    <w:rsid w:val="001212D8"/>
    <w:rsid w:val="001230D2"/>
    <w:rsid w:val="001236CB"/>
    <w:rsid w:val="00123B7D"/>
    <w:rsid w:val="00124EC5"/>
    <w:rsid w:val="00126B2D"/>
    <w:rsid w:val="001317E1"/>
    <w:rsid w:val="00131F9B"/>
    <w:rsid w:val="0013333A"/>
    <w:rsid w:val="00133F7E"/>
    <w:rsid w:val="00136482"/>
    <w:rsid w:val="00141D3A"/>
    <w:rsid w:val="001425BE"/>
    <w:rsid w:val="00143D97"/>
    <w:rsid w:val="00144C07"/>
    <w:rsid w:val="00145526"/>
    <w:rsid w:val="001467A7"/>
    <w:rsid w:val="00146AD8"/>
    <w:rsid w:val="001475C5"/>
    <w:rsid w:val="00154B72"/>
    <w:rsid w:val="00157A8E"/>
    <w:rsid w:val="00157DD8"/>
    <w:rsid w:val="00160D53"/>
    <w:rsid w:val="00161B18"/>
    <w:rsid w:val="00164D5B"/>
    <w:rsid w:val="00173255"/>
    <w:rsid w:val="00174CC8"/>
    <w:rsid w:val="001753C0"/>
    <w:rsid w:val="0017645D"/>
    <w:rsid w:val="0017737B"/>
    <w:rsid w:val="00177B80"/>
    <w:rsid w:val="00187272"/>
    <w:rsid w:val="001873EE"/>
    <w:rsid w:val="0019058C"/>
    <w:rsid w:val="001914AC"/>
    <w:rsid w:val="00193C68"/>
    <w:rsid w:val="00195604"/>
    <w:rsid w:val="001A0B8D"/>
    <w:rsid w:val="001A466A"/>
    <w:rsid w:val="001A4BD5"/>
    <w:rsid w:val="001A5780"/>
    <w:rsid w:val="001A65CF"/>
    <w:rsid w:val="001A6B6C"/>
    <w:rsid w:val="001B1D5D"/>
    <w:rsid w:val="001B362C"/>
    <w:rsid w:val="001B494C"/>
    <w:rsid w:val="001B5ED1"/>
    <w:rsid w:val="001B5F0D"/>
    <w:rsid w:val="001C06AB"/>
    <w:rsid w:val="001C1124"/>
    <w:rsid w:val="001C16B6"/>
    <w:rsid w:val="001C52C7"/>
    <w:rsid w:val="001C63E3"/>
    <w:rsid w:val="001C7E26"/>
    <w:rsid w:val="001D32F5"/>
    <w:rsid w:val="001D33BC"/>
    <w:rsid w:val="001D40A9"/>
    <w:rsid w:val="001D5363"/>
    <w:rsid w:val="001D76C3"/>
    <w:rsid w:val="001E4213"/>
    <w:rsid w:val="001E685A"/>
    <w:rsid w:val="001F00AD"/>
    <w:rsid w:val="001F0AC0"/>
    <w:rsid w:val="001F2A2C"/>
    <w:rsid w:val="001F4D27"/>
    <w:rsid w:val="001F6E22"/>
    <w:rsid w:val="0020017A"/>
    <w:rsid w:val="00201DB0"/>
    <w:rsid w:val="0020312C"/>
    <w:rsid w:val="00205086"/>
    <w:rsid w:val="00205310"/>
    <w:rsid w:val="00205B70"/>
    <w:rsid w:val="00206954"/>
    <w:rsid w:val="002134F4"/>
    <w:rsid w:val="002140BF"/>
    <w:rsid w:val="002148B1"/>
    <w:rsid w:val="00214F77"/>
    <w:rsid w:val="00217106"/>
    <w:rsid w:val="00220406"/>
    <w:rsid w:val="00220716"/>
    <w:rsid w:val="0022293F"/>
    <w:rsid w:val="00223BB4"/>
    <w:rsid w:val="00225F25"/>
    <w:rsid w:val="00226158"/>
    <w:rsid w:val="00230714"/>
    <w:rsid w:val="0023089E"/>
    <w:rsid w:val="00231E66"/>
    <w:rsid w:val="00233961"/>
    <w:rsid w:val="0023617A"/>
    <w:rsid w:val="002437B9"/>
    <w:rsid w:val="00243D1F"/>
    <w:rsid w:val="002465E6"/>
    <w:rsid w:val="002467EF"/>
    <w:rsid w:val="00253BFD"/>
    <w:rsid w:val="00254E11"/>
    <w:rsid w:val="0025558E"/>
    <w:rsid w:val="00257DE1"/>
    <w:rsid w:val="00260BA4"/>
    <w:rsid w:val="002661DB"/>
    <w:rsid w:val="002665DE"/>
    <w:rsid w:val="0027041C"/>
    <w:rsid w:val="00270B54"/>
    <w:rsid w:val="00272BF7"/>
    <w:rsid w:val="00275CAF"/>
    <w:rsid w:val="0027707A"/>
    <w:rsid w:val="0027745C"/>
    <w:rsid w:val="00277770"/>
    <w:rsid w:val="00277954"/>
    <w:rsid w:val="00281FE7"/>
    <w:rsid w:val="00283F8E"/>
    <w:rsid w:val="00284ABD"/>
    <w:rsid w:val="002859EF"/>
    <w:rsid w:val="00287272"/>
    <w:rsid w:val="0028784F"/>
    <w:rsid w:val="00290449"/>
    <w:rsid w:val="00290573"/>
    <w:rsid w:val="002905D4"/>
    <w:rsid w:val="00291054"/>
    <w:rsid w:val="00294E46"/>
    <w:rsid w:val="002951F1"/>
    <w:rsid w:val="002967A8"/>
    <w:rsid w:val="002A081A"/>
    <w:rsid w:val="002A129A"/>
    <w:rsid w:val="002A44CC"/>
    <w:rsid w:val="002A50DE"/>
    <w:rsid w:val="002A672E"/>
    <w:rsid w:val="002B3F47"/>
    <w:rsid w:val="002C067B"/>
    <w:rsid w:val="002C239C"/>
    <w:rsid w:val="002C27F1"/>
    <w:rsid w:val="002C2CF5"/>
    <w:rsid w:val="002C30A3"/>
    <w:rsid w:val="002D246A"/>
    <w:rsid w:val="002D261F"/>
    <w:rsid w:val="002D34D5"/>
    <w:rsid w:val="002D4E2B"/>
    <w:rsid w:val="002D5C79"/>
    <w:rsid w:val="002D6C11"/>
    <w:rsid w:val="002E5D79"/>
    <w:rsid w:val="002E678A"/>
    <w:rsid w:val="002E7D96"/>
    <w:rsid w:val="002F0711"/>
    <w:rsid w:val="002F37A6"/>
    <w:rsid w:val="002F37D8"/>
    <w:rsid w:val="002F7C92"/>
    <w:rsid w:val="00305CAB"/>
    <w:rsid w:val="003067F8"/>
    <w:rsid w:val="0031225F"/>
    <w:rsid w:val="0031393D"/>
    <w:rsid w:val="003154C8"/>
    <w:rsid w:val="003164B1"/>
    <w:rsid w:val="00321216"/>
    <w:rsid w:val="003213A3"/>
    <w:rsid w:val="00321865"/>
    <w:rsid w:val="00325D29"/>
    <w:rsid w:val="00335F64"/>
    <w:rsid w:val="00341735"/>
    <w:rsid w:val="00361A89"/>
    <w:rsid w:val="0036341B"/>
    <w:rsid w:val="00373013"/>
    <w:rsid w:val="003748DF"/>
    <w:rsid w:val="00375674"/>
    <w:rsid w:val="00375B19"/>
    <w:rsid w:val="0037601E"/>
    <w:rsid w:val="00381499"/>
    <w:rsid w:val="0038196E"/>
    <w:rsid w:val="0038291F"/>
    <w:rsid w:val="00383BA4"/>
    <w:rsid w:val="00384E7F"/>
    <w:rsid w:val="00392D5E"/>
    <w:rsid w:val="00393009"/>
    <w:rsid w:val="0039480E"/>
    <w:rsid w:val="00395D4B"/>
    <w:rsid w:val="003A0994"/>
    <w:rsid w:val="003A119E"/>
    <w:rsid w:val="003A444D"/>
    <w:rsid w:val="003A7F88"/>
    <w:rsid w:val="003B070F"/>
    <w:rsid w:val="003B2317"/>
    <w:rsid w:val="003B5457"/>
    <w:rsid w:val="003B552B"/>
    <w:rsid w:val="003C0237"/>
    <w:rsid w:val="003C03E1"/>
    <w:rsid w:val="003C0C3B"/>
    <w:rsid w:val="003C0FC8"/>
    <w:rsid w:val="003C167B"/>
    <w:rsid w:val="003C236B"/>
    <w:rsid w:val="003C2BEB"/>
    <w:rsid w:val="003C3324"/>
    <w:rsid w:val="003C59D1"/>
    <w:rsid w:val="003D0EA9"/>
    <w:rsid w:val="003D33D5"/>
    <w:rsid w:val="003D522B"/>
    <w:rsid w:val="003E3A33"/>
    <w:rsid w:val="003E4278"/>
    <w:rsid w:val="003E61B8"/>
    <w:rsid w:val="003E7562"/>
    <w:rsid w:val="003F063C"/>
    <w:rsid w:val="003F09FA"/>
    <w:rsid w:val="003F1D95"/>
    <w:rsid w:val="004005DE"/>
    <w:rsid w:val="0040220F"/>
    <w:rsid w:val="004023D5"/>
    <w:rsid w:val="0040358A"/>
    <w:rsid w:val="00403E50"/>
    <w:rsid w:val="00404C01"/>
    <w:rsid w:val="00412BB1"/>
    <w:rsid w:val="00416302"/>
    <w:rsid w:val="004202D6"/>
    <w:rsid w:val="00420A89"/>
    <w:rsid w:val="0042120E"/>
    <w:rsid w:val="004216F8"/>
    <w:rsid w:val="004230F5"/>
    <w:rsid w:val="00423574"/>
    <w:rsid w:val="004250F2"/>
    <w:rsid w:val="004315A7"/>
    <w:rsid w:val="00432892"/>
    <w:rsid w:val="004338AD"/>
    <w:rsid w:val="00440661"/>
    <w:rsid w:val="00440EA3"/>
    <w:rsid w:val="0044683B"/>
    <w:rsid w:val="004472DA"/>
    <w:rsid w:val="0045172F"/>
    <w:rsid w:val="00453948"/>
    <w:rsid w:val="00455F22"/>
    <w:rsid w:val="00460005"/>
    <w:rsid w:val="00460646"/>
    <w:rsid w:val="0046066D"/>
    <w:rsid w:val="004615ED"/>
    <w:rsid w:val="00461809"/>
    <w:rsid w:val="00462B70"/>
    <w:rsid w:val="00462CA6"/>
    <w:rsid w:val="00463F17"/>
    <w:rsid w:val="004645EE"/>
    <w:rsid w:val="004656E4"/>
    <w:rsid w:val="00472FBB"/>
    <w:rsid w:val="0047339C"/>
    <w:rsid w:val="0047634E"/>
    <w:rsid w:val="00476AD2"/>
    <w:rsid w:val="004801A7"/>
    <w:rsid w:val="00480E7B"/>
    <w:rsid w:val="00482AF5"/>
    <w:rsid w:val="00484688"/>
    <w:rsid w:val="00486F32"/>
    <w:rsid w:val="00487B74"/>
    <w:rsid w:val="00494D66"/>
    <w:rsid w:val="004A2BB6"/>
    <w:rsid w:val="004A38E1"/>
    <w:rsid w:val="004A59C1"/>
    <w:rsid w:val="004B002E"/>
    <w:rsid w:val="004B0C4C"/>
    <w:rsid w:val="004B380B"/>
    <w:rsid w:val="004B4025"/>
    <w:rsid w:val="004B54D7"/>
    <w:rsid w:val="004B78AE"/>
    <w:rsid w:val="004C0478"/>
    <w:rsid w:val="004C1655"/>
    <w:rsid w:val="004C6340"/>
    <w:rsid w:val="004C77F6"/>
    <w:rsid w:val="004D1141"/>
    <w:rsid w:val="004D4BCA"/>
    <w:rsid w:val="004D5027"/>
    <w:rsid w:val="004D5F9C"/>
    <w:rsid w:val="004E5688"/>
    <w:rsid w:val="004F0E31"/>
    <w:rsid w:val="004F59FE"/>
    <w:rsid w:val="004F7AA1"/>
    <w:rsid w:val="0050020A"/>
    <w:rsid w:val="005035FE"/>
    <w:rsid w:val="005040FA"/>
    <w:rsid w:val="005055EC"/>
    <w:rsid w:val="005071A0"/>
    <w:rsid w:val="00507BCD"/>
    <w:rsid w:val="005218C2"/>
    <w:rsid w:val="0052254E"/>
    <w:rsid w:val="005233EE"/>
    <w:rsid w:val="005252C4"/>
    <w:rsid w:val="00526FF4"/>
    <w:rsid w:val="00536DE4"/>
    <w:rsid w:val="00542469"/>
    <w:rsid w:val="00542C85"/>
    <w:rsid w:val="00543E1A"/>
    <w:rsid w:val="00546D14"/>
    <w:rsid w:val="005479F5"/>
    <w:rsid w:val="00547DFC"/>
    <w:rsid w:val="00552F5B"/>
    <w:rsid w:val="00553B9C"/>
    <w:rsid w:val="00555D3E"/>
    <w:rsid w:val="00556F6E"/>
    <w:rsid w:val="00561320"/>
    <w:rsid w:val="0056235D"/>
    <w:rsid w:val="00564665"/>
    <w:rsid w:val="00565C75"/>
    <w:rsid w:val="00565D01"/>
    <w:rsid w:val="00566ADE"/>
    <w:rsid w:val="005670FD"/>
    <w:rsid w:val="005707C0"/>
    <w:rsid w:val="00570B28"/>
    <w:rsid w:val="00572A1B"/>
    <w:rsid w:val="00572C95"/>
    <w:rsid w:val="00574D08"/>
    <w:rsid w:val="0057601A"/>
    <w:rsid w:val="005769E8"/>
    <w:rsid w:val="00580C75"/>
    <w:rsid w:val="00582041"/>
    <w:rsid w:val="00584EEE"/>
    <w:rsid w:val="00585AD2"/>
    <w:rsid w:val="00587D0C"/>
    <w:rsid w:val="00590A10"/>
    <w:rsid w:val="00590EB0"/>
    <w:rsid w:val="00591EA3"/>
    <w:rsid w:val="00593B31"/>
    <w:rsid w:val="00595D93"/>
    <w:rsid w:val="00597BD2"/>
    <w:rsid w:val="00597C89"/>
    <w:rsid w:val="00597F53"/>
    <w:rsid w:val="005A0F16"/>
    <w:rsid w:val="005A20D5"/>
    <w:rsid w:val="005A4EAA"/>
    <w:rsid w:val="005A5011"/>
    <w:rsid w:val="005A55E9"/>
    <w:rsid w:val="005B164A"/>
    <w:rsid w:val="005B35AE"/>
    <w:rsid w:val="005B6C29"/>
    <w:rsid w:val="005C20BE"/>
    <w:rsid w:val="005C422F"/>
    <w:rsid w:val="005C4F75"/>
    <w:rsid w:val="005C5FCA"/>
    <w:rsid w:val="005C6F00"/>
    <w:rsid w:val="005C7605"/>
    <w:rsid w:val="005D31A2"/>
    <w:rsid w:val="005D570F"/>
    <w:rsid w:val="005D5A17"/>
    <w:rsid w:val="005D71D9"/>
    <w:rsid w:val="005D7C6F"/>
    <w:rsid w:val="005E1E66"/>
    <w:rsid w:val="005E7CAE"/>
    <w:rsid w:val="005F0792"/>
    <w:rsid w:val="005F51C2"/>
    <w:rsid w:val="005F6038"/>
    <w:rsid w:val="00600B36"/>
    <w:rsid w:val="00602DC2"/>
    <w:rsid w:val="00604DA4"/>
    <w:rsid w:val="006122B3"/>
    <w:rsid w:val="00613A36"/>
    <w:rsid w:val="00614ABE"/>
    <w:rsid w:val="00622877"/>
    <w:rsid w:val="00644CB2"/>
    <w:rsid w:val="00645A1C"/>
    <w:rsid w:val="006556D0"/>
    <w:rsid w:val="006577EA"/>
    <w:rsid w:val="00660674"/>
    <w:rsid w:val="0066136E"/>
    <w:rsid w:val="00662E2E"/>
    <w:rsid w:val="0066683A"/>
    <w:rsid w:val="00667839"/>
    <w:rsid w:val="00676C72"/>
    <w:rsid w:val="0067702B"/>
    <w:rsid w:val="00677675"/>
    <w:rsid w:val="00683077"/>
    <w:rsid w:val="006863C1"/>
    <w:rsid w:val="006867BC"/>
    <w:rsid w:val="0068692C"/>
    <w:rsid w:val="00693EFA"/>
    <w:rsid w:val="00694069"/>
    <w:rsid w:val="00694C91"/>
    <w:rsid w:val="00695ABE"/>
    <w:rsid w:val="006A0186"/>
    <w:rsid w:val="006A044A"/>
    <w:rsid w:val="006A12C7"/>
    <w:rsid w:val="006A1D08"/>
    <w:rsid w:val="006A5FB2"/>
    <w:rsid w:val="006A729E"/>
    <w:rsid w:val="006B0803"/>
    <w:rsid w:val="006B5956"/>
    <w:rsid w:val="006B5D28"/>
    <w:rsid w:val="006C05B0"/>
    <w:rsid w:val="006C4F46"/>
    <w:rsid w:val="006C74C4"/>
    <w:rsid w:val="006D128D"/>
    <w:rsid w:val="006D52D9"/>
    <w:rsid w:val="006D75A6"/>
    <w:rsid w:val="006E39D1"/>
    <w:rsid w:val="006E5BDE"/>
    <w:rsid w:val="006E7204"/>
    <w:rsid w:val="006E7C2A"/>
    <w:rsid w:val="006F3F52"/>
    <w:rsid w:val="006F4C30"/>
    <w:rsid w:val="006F66CB"/>
    <w:rsid w:val="006F7390"/>
    <w:rsid w:val="006F788D"/>
    <w:rsid w:val="007002EF"/>
    <w:rsid w:val="00701558"/>
    <w:rsid w:val="00703AE8"/>
    <w:rsid w:val="00703F25"/>
    <w:rsid w:val="0070737A"/>
    <w:rsid w:val="00710047"/>
    <w:rsid w:val="00710B65"/>
    <w:rsid w:val="00711E66"/>
    <w:rsid w:val="007175E8"/>
    <w:rsid w:val="00724CA7"/>
    <w:rsid w:val="007334FC"/>
    <w:rsid w:val="00736152"/>
    <w:rsid w:val="007368B8"/>
    <w:rsid w:val="00740086"/>
    <w:rsid w:val="0075390C"/>
    <w:rsid w:val="00754AE5"/>
    <w:rsid w:val="00760FF4"/>
    <w:rsid w:val="00762268"/>
    <w:rsid w:val="007623FC"/>
    <w:rsid w:val="00763BBC"/>
    <w:rsid w:val="00765DB2"/>
    <w:rsid w:val="00771A45"/>
    <w:rsid w:val="0077410A"/>
    <w:rsid w:val="00774BDE"/>
    <w:rsid w:val="00775A98"/>
    <w:rsid w:val="007771EA"/>
    <w:rsid w:val="007777B3"/>
    <w:rsid w:val="0078213F"/>
    <w:rsid w:val="00782621"/>
    <w:rsid w:val="0078579F"/>
    <w:rsid w:val="00790AC9"/>
    <w:rsid w:val="00790AF1"/>
    <w:rsid w:val="00791FBE"/>
    <w:rsid w:val="00796AF5"/>
    <w:rsid w:val="00797FD9"/>
    <w:rsid w:val="007A6037"/>
    <w:rsid w:val="007B24ED"/>
    <w:rsid w:val="007B65F0"/>
    <w:rsid w:val="007B7269"/>
    <w:rsid w:val="007B7946"/>
    <w:rsid w:val="007C043B"/>
    <w:rsid w:val="007C75A9"/>
    <w:rsid w:val="007D13DC"/>
    <w:rsid w:val="007D2E88"/>
    <w:rsid w:val="007D3C41"/>
    <w:rsid w:val="007E2E82"/>
    <w:rsid w:val="007F2711"/>
    <w:rsid w:val="007F2BC4"/>
    <w:rsid w:val="007F4B1C"/>
    <w:rsid w:val="007F7184"/>
    <w:rsid w:val="00800609"/>
    <w:rsid w:val="00800995"/>
    <w:rsid w:val="00803B84"/>
    <w:rsid w:val="0080414F"/>
    <w:rsid w:val="0080425B"/>
    <w:rsid w:val="008048BB"/>
    <w:rsid w:val="008058C7"/>
    <w:rsid w:val="008067C5"/>
    <w:rsid w:val="0080797A"/>
    <w:rsid w:val="0081538E"/>
    <w:rsid w:val="00815741"/>
    <w:rsid w:val="008157EF"/>
    <w:rsid w:val="00816A00"/>
    <w:rsid w:val="00817F38"/>
    <w:rsid w:val="008240C6"/>
    <w:rsid w:val="00824665"/>
    <w:rsid w:val="00824A0E"/>
    <w:rsid w:val="0082589F"/>
    <w:rsid w:val="00825B4E"/>
    <w:rsid w:val="00831323"/>
    <w:rsid w:val="008316E5"/>
    <w:rsid w:val="0083688F"/>
    <w:rsid w:val="00841F35"/>
    <w:rsid w:val="00846D3D"/>
    <w:rsid w:val="00846EF0"/>
    <w:rsid w:val="00850096"/>
    <w:rsid w:val="00851351"/>
    <w:rsid w:val="00851921"/>
    <w:rsid w:val="00854C7B"/>
    <w:rsid w:val="008656E4"/>
    <w:rsid w:val="00871490"/>
    <w:rsid w:val="008715AA"/>
    <w:rsid w:val="008720B7"/>
    <w:rsid w:val="00872D20"/>
    <w:rsid w:val="00874554"/>
    <w:rsid w:val="00876FD4"/>
    <w:rsid w:val="00877750"/>
    <w:rsid w:val="00884190"/>
    <w:rsid w:val="0088422B"/>
    <w:rsid w:val="00885D32"/>
    <w:rsid w:val="00886620"/>
    <w:rsid w:val="00886B3D"/>
    <w:rsid w:val="00896B58"/>
    <w:rsid w:val="00896CE8"/>
    <w:rsid w:val="008970F8"/>
    <w:rsid w:val="008972B8"/>
    <w:rsid w:val="008A0B24"/>
    <w:rsid w:val="008A0DC4"/>
    <w:rsid w:val="008A3B24"/>
    <w:rsid w:val="008A7415"/>
    <w:rsid w:val="008B4EB2"/>
    <w:rsid w:val="008B5D0B"/>
    <w:rsid w:val="008B5FBB"/>
    <w:rsid w:val="008B6477"/>
    <w:rsid w:val="008C2A02"/>
    <w:rsid w:val="008C4F47"/>
    <w:rsid w:val="008C4FBA"/>
    <w:rsid w:val="008C75C6"/>
    <w:rsid w:val="008D09DB"/>
    <w:rsid w:val="008D1A06"/>
    <w:rsid w:val="008D2109"/>
    <w:rsid w:val="008D2C28"/>
    <w:rsid w:val="008D3B8B"/>
    <w:rsid w:val="008D4F5D"/>
    <w:rsid w:val="008D5C45"/>
    <w:rsid w:val="008D6A73"/>
    <w:rsid w:val="008E53AF"/>
    <w:rsid w:val="008E7E53"/>
    <w:rsid w:val="008F0075"/>
    <w:rsid w:val="008F0D85"/>
    <w:rsid w:val="008F16AD"/>
    <w:rsid w:val="008F1D71"/>
    <w:rsid w:val="008F2C05"/>
    <w:rsid w:val="008F3646"/>
    <w:rsid w:val="008F4542"/>
    <w:rsid w:val="008F5AD6"/>
    <w:rsid w:val="009000A2"/>
    <w:rsid w:val="009029E8"/>
    <w:rsid w:val="009033C1"/>
    <w:rsid w:val="009046D2"/>
    <w:rsid w:val="009047D4"/>
    <w:rsid w:val="009070C6"/>
    <w:rsid w:val="00907816"/>
    <w:rsid w:val="009119D5"/>
    <w:rsid w:val="00914D52"/>
    <w:rsid w:val="00922642"/>
    <w:rsid w:val="00923A41"/>
    <w:rsid w:val="00923F87"/>
    <w:rsid w:val="00924749"/>
    <w:rsid w:val="009256A6"/>
    <w:rsid w:val="0093176E"/>
    <w:rsid w:val="0093352F"/>
    <w:rsid w:val="009338A5"/>
    <w:rsid w:val="00933C0B"/>
    <w:rsid w:val="009362F6"/>
    <w:rsid w:val="009367A4"/>
    <w:rsid w:val="009378C7"/>
    <w:rsid w:val="009422B7"/>
    <w:rsid w:val="00943243"/>
    <w:rsid w:val="00947A61"/>
    <w:rsid w:val="0095051B"/>
    <w:rsid w:val="00951FD0"/>
    <w:rsid w:val="009522A8"/>
    <w:rsid w:val="0095332C"/>
    <w:rsid w:val="00956566"/>
    <w:rsid w:val="00962245"/>
    <w:rsid w:val="00962FCD"/>
    <w:rsid w:val="00971345"/>
    <w:rsid w:val="00976327"/>
    <w:rsid w:val="009765BC"/>
    <w:rsid w:val="009776CC"/>
    <w:rsid w:val="00981827"/>
    <w:rsid w:val="00984DE6"/>
    <w:rsid w:val="00985E2D"/>
    <w:rsid w:val="00986CC4"/>
    <w:rsid w:val="009870BC"/>
    <w:rsid w:val="0099183F"/>
    <w:rsid w:val="00991F79"/>
    <w:rsid w:val="00993E31"/>
    <w:rsid w:val="00993EA7"/>
    <w:rsid w:val="009A4820"/>
    <w:rsid w:val="009A5B80"/>
    <w:rsid w:val="009B06E8"/>
    <w:rsid w:val="009B345D"/>
    <w:rsid w:val="009C1ABA"/>
    <w:rsid w:val="009C2F07"/>
    <w:rsid w:val="009C4622"/>
    <w:rsid w:val="009D2E67"/>
    <w:rsid w:val="009D434F"/>
    <w:rsid w:val="009D6E77"/>
    <w:rsid w:val="009D7CFA"/>
    <w:rsid w:val="009E266B"/>
    <w:rsid w:val="009E5EB4"/>
    <w:rsid w:val="009E7919"/>
    <w:rsid w:val="009F1416"/>
    <w:rsid w:val="009F7B7F"/>
    <w:rsid w:val="00A0134B"/>
    <w:rsid w:val="00A01D22"/>
    <w:rsid w:val="00A02A45"/>
    <w:rsid w:val="00A06603"/>
    <w:rsid w:val="00A10331"/>
    <w:rsid w:val="00A10D78"/>
    <w:rsid w:val="00A1313C"/>
    <w:rsid w:val="00A134B9"/>
    <w:rsid w:val="00A16D6E"/>
    <w:rsid w:val="00A214E8"/>
    <w:rsid w:val="00A25855"/>
    <w:rsid w:val="00A25F70"/>
    <w:rsid w:val="00A269AD"/>
    <w:rsid w:val="00A32230"/>
    <w:rsid w:val="00A33D26"/>
    <w:rsid w:val="00A34C47"/>
    <w:rsid w:val="00A35FB9"/>
    <w:rsid w:val="00A36691"/>
    <w:rsid w:val="00A3772C"/>
    <w:rsid w:val="00A3790A"/>
    <w:rsid w:val="00A414A8"/>
    <w:rsid w:val="00A41758"/>
    <w:rsid w:val="00A42FAB"/>
    <w:rsid w:val="00A43154"/>
    <w:rsid w:val="00A45F0B"/>
    <w:rsid w:val="00A51CD8"/>
    <w:rsid w:val="00A53AA2"/>
    <w:rsid w:val="00A55FAE"/>
    <w:rsid w:val="00A56F26"/>
    <w:rsid w:val="00A61205"/>
    <w:rsid w:val="00A632CA"/>
    <w:rsid w:val="00A63E11"/>
    <w:rsid w:val="00A64681"/>
    <w:rsid w:val="00A649B7"/>
    <w:rsid w:val="00A658B4"/>
    <w:rsid w:val="00A66BC0"/>
    <w:rsid w:val="00A66D34"/>
    <w:rsid w:val="00A67E56"/>
    <w:rsid w:val="00A71FF8"/>
    <w:rsid w:val="00A72D51"/>
    <w:rsid w:val="00A73851"/>
    <w:rsid w:val="00A809D4"/>
    <w:rsid w:val="00A81FDE"/>
    <w:rsid w:val="00A841F5"/>
    <w:rsid w:val="00A84570"/>
    <w:rsid w:val="00A8666C"/>
    <w:rsid w:val="00A876B0"/>
    <w:rsid w:val="00A903D5"/>
    <w:rsid w:val="00A9726E"/>
    <w:rsid w:val="00A97954"/>
    <w:rsid w:val="00AA03D7"/>
    <w:rsid w:val="00AA1A9C"/>
    <w:rsid w:val="00AA469A"/>
    <w:rsid w:val="00AB01F7"/>
    <w:rsid w:val="00AB2CD9"/>
    <w:rsid w:val="00AB5507"/>
    <w:rsid w:val="00AB70AD"/>
    <w:rsid w:val="00AC3853"/>
    <w:rsid w:val="00AC7251"/>
    <w:rsid w:val="00AD0A54"/>
    <w:rsid w:val="00AD2F9D"/>
    <w:rsid w:val="00AE1073"/>
    <w:rsid w:val="00AE1692"/>
    <w:rsid w:val="00AE19ED"/>
    <w:rsid w:val="00AE561F"/>
    <w:rsid w:val="00AE68C2"/>
    <w:rsid w:val="00AF0E7A"/>
    <w:rsid w:val="00AF1BCC"/>
    <w:rsid w:val="00AF4E84"/>
    <w:rsid w:val="00AF4EA7"/>
    <w:rsid w:val="00AF57A2"/>
    <w:rsid w:val="00AF7444"/>
    <w:rsid w:val="00AF7831"/>
    <w:rsid w:val="00AF79A4"/>
    <w:rsid w:val="00AF7B36"/>
    <w:rsid w:val="00B008EC"/>
    <w:rsid w:val="00B04FA0"/>
    <w:rsid w:val="00B07110"/>
    <w:rsid w:val="00B13102"/>
    <w:rsid w:val="00B14EE2"/>
    <w:rsid w:val="00B14EF6"/>
    <w:rsid w:val="00B14FF2"/>
    <w:rsid w:val="00B15BC6"/>
    <w:rsid w:val="00B17F1B"/>
    <w:rsid w:val="00B21A9E"/>
    <w:rsid w:val="00B22E7B"/>
    <w:rsid w:val="00B262B4"/>
    <w:rsid w:val="00B262FD"/>
    <w:rsid w:val="00B26904"/>
    <w:rsid w:val="00B30271"/>
    <w:rsid w:val="00B325BA"/>
    <w:rsid w:val="00B33AB4"/>
    <w:rsid w:val="00B356DC"/>
    <w:rsid w:val="00B35E31"/>
    <w:rsid w:val="00B376B1"/>
    <w:rsid w:val="00B435C7"/>
    <w:rsid w:val="00B51E3F"/>
    <w:rsid w:val="00B539DA"/>
    <w:rsid w:val="00B53C93"/>
    <w:rsid w:val="00B53DC6"/>
    <w:rsid w:val="00B544ED"/>
    <w:rsid w:val="00B570CD"/>
    <w:rsid w:val="00B5783B"/>
    <w:rsid w:val="00B62B2D"/>
    <w:rsid w:val="00B64D35"/>
    <w:rsid w:val="00B65662"/>
    <w:rsid w:val="00B76366"/>
    <w:rsid w:val="00B804D1"/>
    <w:rsid w:val="00B81452"/>
    <w:rsid w:val="00B91555"/>
    <w:rsid w:val="00B9358E"/>
    <w:rsid w:val="00B94149"/>
    <w:rsid w:val="00B942D9"/>
    <w:rsid w:val="00BA4509"/>
    <w:rsid w:val="00BA50FC"/>
    <w:rsid w:val="00BB285C"/>
    <w:rsid w:val="00BB3CAB"/>
    <w:rsid w:val="00BD078C"/>
    <w:rsid w:val="00BD52B1"/>
    <w:rsid w:val="00BD5DF5"/>
    <w:rsid w:val="00BF0399"/>
    <w:rsid w:val="00BF1C9E"/>
    <w:rsid w:val="00BF39C8"/>
    <w:rsid w:val="00BF404D"/>
    <w:rsid w:val="00BF467F"/>
    <w:rsid w:val="00BF46F3"/>
    <w:rsid w:val="00BF5B20"/>
    <w:rsid w:val="00BF6DD6"/>
    <w:rsid w:val="00BF7BDD"/>
    <w:rsid w:val="00C0067C"/>
    <w:rsid w:val="00C00D5E"/>
    <w:rsid w:val="00C01D3A"/>
    <w:rsid w:val="00C03095"/>
    <w:rsid w:val="00C058FA"/>
    <w:rsid w:val="00C071B9"/>
    <w:rsid w:val="00C07AAE"/>
    <w:rsid w:val="00C07F04"/>
    <w:rsid w:val="00C10321"/>
    <w:rsid w:val="00C103E6"/>
    <w:rsid w:val="00C10828"/>
    <w:rsid w:val="00C12933"/>
    <w:rsid w:val="00C15597"/>
    <w:rsid w:val="00C1759E"/>
    <w:rsid w:val="00C22FFC"/>
    <w:rsid w:val="00C24FA7"/>
    <w:rsid w:val="00C27919"/>
    <w:rsid w:val="00C30874"/>
    <w:rsid w:val="00C309A7"/>
    <w:rsid w:val="00C33CE9"/>
    <w:rsid w:val="00C365FA"/>
    <w:rsid w:val="00C43C16"/>
    <w:rsid w:val="00C4477D"/>
    <w:rsid w:val="00C4499D"/>
    <w:rsid w:val="00C45E4B"/>
    <w:rsid w:val="00C46839"/>
    <w:rsid w:val="00C526B4"/>
    <w:rsid w:val="00C52817"/>
    <w:rsid w:val="00C549B4"/>
    <w:rsid w:val="00C56B59"/>
    <w:rsid w:val="00C56BCB"/>
    <w:rsid w:val="00C62A4D"/>
    <w:rsid w:val="00C66E69"/>
    <w:rsid w:val="00C72857"/>
    <w:rsid w:val="00C72E6F"/>
    <w:rsid w:val="00C73DF2"/>
    <w:rsid w:val="00C87D20"/>
    <w:rsid w:val="00C906D8"/>
    <w:rsid w:val="00C92945"/>
    <w:rsid w:val="00C94D2F"/>
    <w:rsid w:val="00C95011"/>
    <w:rsid w:val="00C9569F"/>
    <w:rsid w:val="00C96393"/>
    <w:rsid w:val="00CA0B68"/>
    <w:rsid w:val="00CA299D"/>
    <w:rsid w:val="00CA3B23"/>
    <w:rsid w:val="00CA490B"/>
    <w:rsid w:val="00CA5DE1"/>
    <w:rsid w:val="00CA77C9"/>
    <w:rsid w:val="00CB566B"/>
    <w:rsid w:val="00CB5A44"/>
    <w:rsid w:val="00CB688C"/>
    <w:rsid w:val="00CD29E1"/>
    <w:rsid w:val="00CD3F41"/>
    <w:rsid w:val="00CD4295"/>
    <w:rsid w:val="00CD4D8E"/>
    <w:rsid w:val="00CE20A4"/>
    <w:rsid w:val="00CE303D"/>
    <w:rsid w:val="00CF2AD6"/>
    <w:rsid w:val="00CF2B40"/>
    <w:rsid w:val="00CF3589"/>
    <w:rsid w:val="00CF5E7B"/>
    <w:rsid w:val="00CF69E2"/>
    <w:rsid w:val="00CF6ED1"/>
    <w:rsid w:val="00CF76B5"/>
    <w:rsid w:val="00D046D5"/>
    <w:rsid w:val="00D05AA3"/>
    <w:rsid w:val="00D0770B"/>
    <w:rsid w:val="00D1045F"/>
    <w:rsid w:val="00D14E3C"/>
    <w:rsid w:val="00D17471"/>
    <w:rsid w:val="00D2197B"/>
    <w:rsid w:val="00D21B43"/>
    <w:rsid w:val="00D2437F"/>
    <w:rsid w:val="00D274AE"/>
    <w:rsid w:val="00D30856"/>
    <w:rsid w:val="00D3356E"/>
    <w:rsid w:val="00D335A0"/>
    <w:rsid w:val="00D3618B"/>
    <w:rsid w:val="00D374C2"/>
    <w:rsid w:val="00D408DD"/>
    <w:rsid w:val="00D43D98"/>
    <w:rsid w:val="00D45D5C"/>
    <w:rsid w:val="00D4707B"/>
    <w:rsid w:val="00D51247"/>
    <w:rsid w:val="00D551DF"/>
    <w:rsid w:val="00D5546D"/>
    <w:rsid w:val="00D55648"/>
    <w:rsid w:val="00D564ED"/>
    <w:rsid w:val="00D609F9"/>
    <w:rsid w:val="00D6539C"/>
    <w:rsid w:val="00D6567E"/>
    <w:rsid w:val="00D7163B"/>
    <w:rsid w:val="00D717FB"/>
    <w:rsid w:val="00D73920"/>
    <w:rsid w:val="00D73E65"/>
    <w:rsid w:val="00D74D3B"/>
    <w:rsid w:val="00D7759D"/>
    <w:rsid w:val="00D77EE3"/>
    <w:rsid w:val="00D814A7"/>
    <w:rsid w:val="00D9137E"/>
    <w:rsid w:val="00D9304E"/>
    <w:rsid w:val="00D9693C"/>
    <w:rsid w:val="00D96FEC"/>
    <w:rsid w:val="00DA009B"/>
    <w:rsid w:val="00DA0358"/>
    <w:rsid w:val="00DA3692"/>
    <w:rsid w:val="00DA490F"/>
    <w:rsid w:val="00DA4AD9"/>
    <w:rsid w:val="00DA5BDA"/>
    <w:rsid w:val="00DA6D0F"/>
    <w:rsid w:val="00DB42BF"/>
    <w:rsid w:val="00DB52D9"/>
    <w:rsid w:val="00DC1D99"/>
    <w:rsid w:val="00DC7105"/>
    <w:rsid w:val="00DC74B8"/>
    <w:rsid w:val="00DD1A16"/>
    <w:rsid w:val="00DD1FEA"/>
    <w:rsid w:val="00DD22C2"/>
    <w:rsid w:val="00DD7FF1"/>
    <w:rsid w:val="00DE261A"/>
    <w:rsid w:val="00DE3FAC"/>
    <w:rsid w:val="00DE5362"/>
    <w:rsid w:val="00DE7FD9"/>
    <w:rsid w:val="00DF4B7C"/>
    <w:rsid w:val="00DF5A71"/>
    <w:rsid w:val="00E0052E"/>
    <w:rsid w:val="00E01E11"/>
    <w:rsid w:val="00E06681"/>
    <w:rsid w:val="00E06A18"/>
    <w:rsid w:val="00E1064C"/>
    <w:rsid w:val="00E109CC"/>
    <w:rsid w:val="00E12570"/>
    <w:rsid w:val="00E13B65"/>
    <w:rsid w:val="00E159A5"/>
    <w:rsid w:val="00E15D4B"/>
    <w:rsid w:val="00E15E1E"/>
    <w:rsid w:val="00E20B12"/>
    <w:rsid w:val="00E20B25"/>
    <w:rsid w:val="00E22728"/>
    <w:rsid w:val="00E23216"/>
    <w:rsid w:val="00E25F17"/>
    <w:rsid w:val="00E30064"/>
    <w:rsid w:val="00E30BC5"/>
    <w:rsid w:val="00E32E37"/>
    <w:rsid w:val="00E35F28"/>
    <w:rsid w:val="00E37774"/>
    <w:rsid w:val="00E379B3"/>
    <w:rsid w:val="00E40908"/>
    <w:rsid w:val="00E42130"/>
    <w:rsid w:val="00E43158"/>
    <w:rsid w:val="00E434F1"/>
    <w:rsid w:val="00E43FA4"/>
    <w:rsid w:val="00E45163"/>
    <w:rsid w:val="00E462A1"/>
    <w:rsid w:val="00E52757"/>
    <w:rsid w:val="00E5686E"/>
    <w:rsid w:val="00E621DB"/>
    <w:rsid w:val="00E67C51"/>
    <w:rsid w:val="00E702C1"/>
    <w:rsid w:val="00E7498A"/>
    <w:rsid w:val="00E77AB9"/>
    <w:rsid w:val="00E827A9"/>
    <w:rsid w:val="00E8464A"/>
    <w:rsid w:val="00E870EC"/>
    <w:rsid w:val="00E91468"/>
    <w:rsid w:val="00E93934"/>
    <w:rsid w:val="00E94A90"/>
    <w:rsid w:val="00E9597D"/>
    <w:rsid w:val="00EA3CFF"/>
    <w:rsid w:val="00EA5342"/>
    <w:rsid w:val="00EA5525"/>
    <w:rsid w:val="00EA55DE"/>
    <w:rsid w:val="00EB203E"/>
    <w:rsid w:val="00EB5ED6"/>
    <w:rsid w:val="00EB785B"/>
    <w:rsid w:val="00EC265B"/>
    <w:rsid w:val="00EC2823"/>
    <w:rsid w:val="00EC28E7"/>
    <w:rsid w:val="00EC3F2D"/>
    <w:rsid w:val="00EC4ADA"/>
    <w:rsid w:val="00EC5DB5"/>
    <w:rsid w:val="00EC6725"/>
    <w:rsid w:val="00EE261D"/>
    <w:rsid w:val="00EE53A7"/>
    <w:rsid w:val="00EE6DC4"/>
    <w:rsid w:val="00EF25CE"/>
    <w:rsid w:val="00EF36BF"/>
    <w:rsid w:val="00EF71C3"/>
    <w:rsid w:val="00EF7554"/>
    <w:rsid w:val="00F0303A"/>
    <w:rsid w:val="00F06939"/>
    <w:rsid w:val="00F07204"/>
    <w:rsid w:val="00F07713"/>
    <w:rsid w:val="00F07F51"/>
    <w:rsid w:val="00F10C4A"/>
    <w:rsid w:val="00F14F64"/>
    <w:rsid w:val="00F15776"/>
    <w:rsid w:val="00F16115"/>
    <w:rsid w:val="00F20843"/>
    <w:rsid w:val="00F24266"/>
    <w:rsid w:val="00F26154"/>
    <w:rsid w:val="00F27939"/>
    <w:rsid w:val="00F30913"/>
    <w:rsid w:val="00F36E18"/>
    <w:rsid w:val="00F40885"/>
    <w:rsid w:val="00F4246A"/>
    <w:rsid w:val="00F453E7"/>
    <w:rsid w:val="00F521B7"/>
    <w:rsid w:val="00F63F51"/>
    <w:rsid w:val="00F67508"/>
    <w:rsid w:val="00F71C1A"/>
    <w:rsid w:val="00F72B25"/>
    <w:rsid w:val="00F7332A"/>
    <w:rsid w:val="00F73652"/>
    <w:rsid w:val="00F74B0B"/>
    <w:rsid w:val="00F75E81"/>
    <w:rsid w:val="00F840BE"/>
    <w:rsid w:val="00F866E1"/>
    <w:rsid w:val="00F86C5A"/>
    <w:rsid w:val="00F86EEE"/>
    <w:rsid w:val="00F904E3"/>
    <w:rsid w:val="00F9350A"/>
    <w:rsid w:val="00F93B45"/>
    <w:rsid w:val="00F94A24"/>
    <w:rsid w:val="00FA4AC0"/>
    <w:rsid w:val="00FA7BA8"/>
    <w:rsid w:val="00FB5783"/>
    <w:rsid w:val="00FC19CD"/>
    <w:rsid w:val="00FC1DCF"/>
    <w:rsid w:val="00FC2FA6"/>
    <w:rsid w:val="00FC352F"/>
    <w:rsid w:val="00FC4FA9"/>
    <w:rsid w:val="00FC717A"/>
    <w:rsid w:val="00FD2B15"/>
    <w:rsid w:val="00FD7947"/>
    <w:rsid w:val="00FD7CE7"/>
    <w:rsid w:val="00FE3B4C"/>
    <w:rsid w:val="00FE3D34"/>
    <w:rsid w:val="00FE40F4"/>
    <w:rsid w:val="00FE6633"/>
    <w:rsid w:val="00FE68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2BDCA4"/>
  <w15:chartTrackingRefBased/>
  <w15:docId w15:val="{1368EB69-1396-492C-BDBF-98C8FAC9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92C"/>
    <w:rPr>
      <w:rFonts w:ascii="Century Gothic" w:hAnsi="Century Gothic" w:cs="Century Gothic"/>
      <w:spacing w:val="-5"/>
      <w:sz w:val="18"/>
      <w:szCs w:val="18"/>
      <w:lang w:val="en-US"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link w:val="PiedepginaCar"/>
    <w:uiPriority w:val="99"/>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paragraph" w:styleId="Prrafodelista">
    <w:name w:val="List Paragraph"/>
    <w:basedOn w:val="Normal"/>
    <w:uiPriority w:val="34"/>
    <w:qFormat/>
    <w:rsid w:val="00597C89"/>
    <w:pPr>
      <w:ind w:left="708"/>
    </w:pPr>
  </w:style>
  <w:style w:type="character" w:customStyle="1" w:styleId="TextChar">
    <w:name w:val="Text Char"/>
    <w:link w:val="Texto"/>
    <w:locked/>
    <w:rsid w:val="00622877"/>
    <w:rPr>
      <w:rFonts w:ascii="Century Gothic" w:hAnsi="Century Gothic" w:cs="Century Gothic"/>
      <w:sz w:val="18"/>
      <w:szCs w:val="18"/>
      <w:lang w:bidi="es-ES"/>
    </w:rPr>
  </w:style>
  <w:style w:type="paragraph" w:styleId="NormalWeb">
    <w:name w:val="Normal (Web)"/>
    <w:basedOn w:val="Normal"/>
    <w:uiPriority w:val="99"/>
    <w:semiHidden/>
    <w:unhideWhenUsed/>
    <w:rsid w:val="006A5FB2"/>
    <w:pPr>
      <w:spacing w:before="100" w:beforeAutospacing="1" w:after="100" w:afterAutospacing="1"/>
    </w:pPr>
    <w:rPr>
      <w:rFonts w:ascii="Times New Roman" w:hAnsi="Times New Roman" w:cs="Times New Roman"/>
      <w:spacing w:val="0"/>
      <w:sz w:val="24"/>
      <w:szCs w:val="24"/>
      <w:lang w:val="es-ES" w:eastAsia="es-ES" w:bidi="ar-SA"/>
    </w:rPr>
  </w:style>
  <w:style w:type="character" w:customStyle="1" w:styleId="xcarcterdetextoennegrita">
    <w:name w:val="x_carcterdetextoennegrita"/>
    <w:rsid w:val="00582041"/>
  </w:style>
  <w:style w:type="character" w:customStyle="1" w:styleId="PiedepginaCar">
    <w:name w:val="Pie de página Car"/>
    <w:link w:val="Piedepgina"/>
    <w:uiPriority w:val="99"/>
    <w:rsid w:val="000D3ED7"/>
    <w:rPr>
      <w:rFonts w:ascii="Century Gothic" w:hAnsi="Century Gothic" w:cs="Century Gothic"/>
      <w:spacing w:val="-5"/>
      <w:sz w:val="18"/>
      <w:szCs w:val="18"/>
      <w:lang w:val="en-US" w:eastAsia="en-US" w:bidi="es-ES"/>
    </w:rPr>
  </w:style>
  <w:style w:type="character" w:styleId="Hipervnculovisitado">
    <w:name w:val="FollowedHyperlink"/>
    <w:uiPriority w:val="99"/>
    <w:semiHidden/>
    <w:unhideWhenUsed/>
    <w:rsid w:val="009F7B7F"/>
    <w:rPr>
      <w:color w:val="800080"/>
      <w:u w:val="single"/>
    </w:rPr>
  </w:style>
  <w:style w:type="table" w:styleId="Tablaconcuadrcula">
    <w:name w:val="Table Grid"/>
    <w:basedOn w:val="Tablanormal"/>
    <w:uiPriority w:val="59"/>
    <w:rsid w:val="00277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111101">
      <w:bodyDiv w:val="1"/>
      <w:marLeft w:val="0"/>
      <w:marRight w:val="0"/>
      <w:marTop w:val="0"/>
      <w:marBottom w:val="0"/>
      <w:divBdr>
        <w:top w:val="none" w:sz="0" w:space="0" w:color="auto"/>
        <w:left w:val="none" w:sz="0" w:space="0" w:color="auto"/>
        <w:bottom w:val="none" w:sz="0" w:space="0" w:color="auto"/>
        <w:right w:val="none" w:sz="0" w:space="0" w:color="auto"/>
      </w:divBdr>
      <w:divsChild>
        <w:div w:id="1993486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51FBA-74F7-41EB-B099-16CBE8071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178</TotalTime>
  <Pages>4</Pages>
  <Words>1233</Words>
  <Characters>6783</Characters>
  <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8001</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2025-10-09T18:16:00Z</dcterms:created>
  <dcterms:modified xsi:type="dcterms:W3CDTF">2026-10-08T09:11:00Z</dcterms:modified>
  <cp:revision>44</cp:revision>
</cp:coreProperties>
</file>